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SVS/2025/188001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C1D7D1" w14:textId="77777777" w:rsidR="005B35C2" w:rsidRPr="00C15F8F" w:rsidRDefault="005B35C2" w:rsidP="005B35C2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8150A8" w14:textId="3C3EF876" w:rsidR="005B35C2" w:rsidRPr="00B2512A" w:rsidRDefault="00230389" w:rsidP="005B35C2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Cs w:val="24"/>
          <w:lang w:eastAsia="cs-CZ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94D29C29BCE0464FBF332E0A1FE95CD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5B35C2">
            <w:rPr>
              <w:rFonts w:ascii="Arial" w:eastAsia="Calibri" w:hAnsi="Arial" w:cs="Arial"/>
            </w:rPr>
            <w:t>Krajská veterinární správa Státní veterinární správy pro Liberecký kraj</w:t>
          </w:r>
        </w:sdtContent>
      </w:sdt>
      <w:r w:rsidR="005B35C2" w:rsidRPr="00C15F8F">
        <w:rPr>
          <w:rFonts w:ascii="Arial" w:eastAsia="Calibri" w:hAnsi="Arial" w:cs="Times New Roman"/>
        </w:rPr>
        <w:t xml:space="preserve"> </w:t>
      </w:r>
      <w:r w:rsidR="005B35C2" w:rsidRPr="00B2512A">
        <w:rPr>
          <w:rFonts w:ascii="Arial" w:eastAsia="Times New Roman" w:hAnsi="Arial" w:cs="Arial"/>
          <w:szCs w:val="20"/>
          <w:lang w:eastAsia="cs-CZ"/>
        </w:rPr>
        <w:t>(dále též „KVS</w:t>
      </w:r>
      <w:r w:rsidR="005B35C2">
        <w:rPr>
          <w:rFonts w:ascii="Arial" w:eastAsia="Times New Roman" w:hAnsi="Arial" w:cs="Arial"/>
          <w:szCs w:val="20"/>
          <w:lang w:eastAsia="cs-CZ"/>
        </w:rPr>
        <w:t>L</w:t>
      </w:r>
      <w:r w:rsidR="005B35C2" w:rsidRPr="00B2512A">
        <w:rPr>
          <w:rFonts w:ascii="Arial" w:eastAsia="Times New Roman" w:hAnsi="Arial" w:cs="Arial"/>
          <w:szCs w:val="20"/>
          <w:lang w:eastAsia="cs-CZ"/>
        </w:rPr>
        <w:t xml:space="preserve">“) </w:t>
      </w:r>
      <w:r w:rsidR="005B35C2" w:rsidRPr="00B2512A">
        <w:rPr>
          <w:rFonts w:ascii="Arial" w:eastAsia="Times New Roman" w:hAnsi="Arial" w:cs="Times New Roman"/>
          <w:szCs w:val="24"/>
          <w:lang w:eastAsia="cs-CZ"/>
        </w:rPr>
        <w:t>jako místně a věcně příslušný správní orgán podle § 49 odst. 1 písm. c), a dále dle §</w:t>
      </w:r>
      <w:r w:rsidR="005B35C2">
        <w:rPr>
          <w:rFonts w:ascii="Arial" w:eastAsia="Times New Roman" w:hAnsi="Arial" w:cs="Times New Roman"/>
          <w:szCs w:val="24"/>
          <w:lang w:eastAsia="cs-CZ"/>
        </w:rPr>
        <w:t> </w:t>
      </w:r>
      <w:r w:rsidR="005B35C2" w:rsidRPr="00B2512A">
        <w:rPr>
          <w:rFonts w:ascii="Arial" w:eastAsia="Times New Roman" w:hAnsi="Arial" w:cs="Times New Roman"/>
          <w:szCs w:val="24"/>
          <w:lang w:eastAsia="cs-CZ"/>
        </w:rPr>
        <w:t>54 odst. 2 písm. a) a odst. 3 zákona č. 166/1999 Sb., o veterinární péči a o změně některých souvisejících zákonů (veterinární zákon), ve znění pozdějších předpisů, v souladu s</w:t>
      </w:r>
      <w:r w:rsidR="005B35C2">
        <w:rPr>
          <w:rFonts w:ascii="Arial" w:eastAsia="Times New Roman" w:hAnsi="Arial" w:cs="Times New Roman"/>
          <w:szCs w:val="24"/>
          <w:lang w:eastAsia="cs-CZ"/>
        </w:rPr>
        <w:t> </w:t>
      </w:r>
      <w:r w:rsidR="005B35C2" w:rsidRPr="00B2512A">
        <w:rPr>
          <w:rFonts w:ascii="Arial" w:eastAsia="Times New Roman" w:hAnsi="Arial" w:cs="Times New Roman"/>
          <w:szCs w:val="24"/>
          <w:lang w:eastAsia="cs-CZ"/>
        </w:rPr>
        <w:t>ustanovením § 75a odst. 1 a 2 veterinárního zákona, nařízením Evropského parlamentu a</w:t>
      </w:r>
      <w:r w:rsidR="005B35C2">
        <w:rPr>
          <w:rFonts w:ascii="Arial" w:eastAsia="Times New Roman" w:hAnsi="Arial" w:cs="Times New Roman"/>
          <w:szCs w:val="24"/>
          <w:lang w:eastAsia="cs-CZ"/>
        </w:rPr>
        <w:t> </w:t>
      </w:r>
      <w:r w:rsidR="005B35C2" w:rsidRPr="00B2512A">
        <w:rPr>
          <w:rFonts w:ascii="Arial" w:eastAsia="Times New Roman" w:hAnsi="Arial" w:cs="Times New Roman"/>
          <w:szCs w:val="24"/>
          <w:lang w:eastAsia="cs-CZ"/>
        </w:rPr>
        <w:t>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</w:t>
      </w:r>
      <w:r w:rsidR="005B35C2">
        <w:rPr>
          <w:rFonts w:ascii="Arial" w:eastAsia="Times New Roman" w:hAnsi="Arial" w:cs="Times New Roman"/>
          <w:szCs w:val="24"/>
          <w:lang w:eastAsia="cs-CZ"/>
        </w:rPr>
        <w:t> </w:t>
      </w:r>
      <w:r w:rsidR="005B35C2" w:rsidRPr="00B2512A">
        <w:rPr>
          <w:rFonts w:ascii="Arial" w:eastAsia="Times New Roman" w:hAnsi="Arial" w:cs="Times New Roman"/>
          <w:szCs w:val="24"/>
          <w:lang w:eastAsia="cs-CZ"/>
        </w:rPr>
        <w:t xml:space="preserve">tlumení určitých nákaz uvedených na seznamu, v platném znění (dále jen „nařízení Komise 2020/687“), a v souladu s ustanovením § 75a odst. 1 a 2 veterinárního zákona </w:t>
      </w:r>
      <w:r w:rsidR="005B35C2" w:rsidRPr="008D060F">
        <w:rPr>
          <w:rFonts w:ascii="Arial" w:eastAsia="Times New Roman" w:hAnsi="Arial" w:cs="Times New Roman"/>
          <w:b/>
          <w:bCs/>
          <w:szCs w:val="24"/>
          <w:lang w:eastAsia="cs-CZ"/>
        </w:rPr>
        <w:t>nařizuje tato</w:t>
      </w:r>
    </w:p>
    <w:p w14:paraId="05F9A958" w14:textId="77777777" w:rsidR="005B35C2" w:rsidRDefault="005B35C2" w:rsidP="005B35C2">
      <w:pPr>
        <w:numPr>
          <w:ilvl w:val="1"/>
          <w:numId w:val="0"/>
        </w:numPr>
        <w:spacing w:before="120" w:after="12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  <w:lang w:eastAsia="cs-CZ"/>
        </w:rPr>
      </w:pPr>
      <w:r w:rsidRPr="00921A93">
        <w:rPr>
          <w:rFonts w:ascii="Arial" w:eastAsia="Times New Roman" w:hAnsi="Arial" w:cs="Arial"/>
          <w:b/>
          <w:iCs/>
          <w:spacing w:val="15"/>
          <w:sz w:val="26"/>
          <w:szCs w:val="26"/>
          <w:lang w:eastAsia="cs-CZ"/>
        </w:rPr>
        <w:t>mimořádná veterinární opatření</w:t>
      </w:r>
    </w:p>
    <w:p w14:paraId="0EEBC607" w14:textId="15D57401" w:rsidR="008C05F6" w:rsidRDefault="00FA49A0" w:rsidP="00FA49A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 xml:space="preserve">k zamezení šíření nebezpečné nákazy – </w:t>
      </w:r>
      <w:r>
        <w:rPr>
          <w:rFonts w:ascii="Arial" w:eastAsia="Times New Roman" w:hAnsi="Arial" w:cs="Arial"/>
          <w:b/>
          <w:bCs/>
          <w:lang w:eastAsia="cs-CZ"/>
        </w:rPr>
        <w:t>newcastleské chorob</w:t>
      </w:r>
      <w:r w:rsidR="005F73DA">
        <w:rPr>
          <w:rFonts w:ascii="Arial" w:eastAsia="Times New Roman" w:hAnsi="Arial" w:cs="Arial"/>
          <w:b/>
          <w:bCs/>
          <w:lang w:eastAsia="cs-CZ"/>
        </w:rPr>
        <w:t>y</w:t>
      </w:r>
      <w:r>
        <w:rPr>
          <w:rFonts w:ascii="Arial" w:eastAsia="Times New Roman" w:hAnsi="Arial" w:cs="Arial"/>
          <w:b/>
          <w:bCs/>
          <w:lang w:eastAsia="cs-CZ"/>
        </w:rPr>
        <w:t xml:space="preserve"> drůbeže</w:t>
      </w:r>
      <w:r w:rsidR="008C05F6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2109368B" w14:textId="0618C4BA" w:rsidR="00FA49A0" w:rsidRPr="00921A93" w:rsidRDefault="008C05F6" w:rsidP="00FA49A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v Libereckém kraji.</w:t>
      </w:r>
    </w:p>
    <w:p w14:paraId="13AE0FEE" w14:textId="36D44073" w:rsidR="000C42D8" w:rsidRPr="00921A93" w:rsidRDefault="005B35C2" w:rsidP="005B35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 xml:space="preserve">Tato mimořádná veterinární opatření jsou vydávána na </w:t>
      </w:r>
      <w:r w:rsidRPr="00FA49A0">
        <w:rPr>
          <w:rFonts w:ascii="Arial" w:eastAsia="Times New Roman" w:hAnsi="Arial" w:cs="Arial"/>
          <w:szCs w:val="20"/>
          <w:lang w:eastAsia="cs-CZ"/>
        </w:rPr>
        <w:t>základě potvrzení výskytu nebezpečné nákazy newcastleské choroby drůbeže – v chovu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="00FA49A0">
        <w:rPr>
          <w:rFonts w:ascii="Arial" w:eastAsia="Times New Roman" w:hAnsi="Arial" w:cs="Arial"/>
          <w:szCs w:val="20"/>
          <w:lang w:eastAsia="cs-CZ"/>
        </w:rPr>
        <w:t>ptáků chovaných v zajetí s počtem kusů větší než 50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852CBF">
        <w:rPr>
          <w:rFonts w:ascii="Arial" w:eastAsia="Times New Roman" w:hAnsi="Arial" w:cs="Arial"/>
          <w:szCs w:val="20"/>
          <w:lang w:eastAsia="cs-CZ"/>
        </w:rPr>
        <w:t>v katastrálním území</w:t>
      </w:r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 </w:t>
      </w:r>
      <w:proofErr w:type="spellStart"/>
      <w:r w:rsidR="00FA49A0">
        <w:rPr>
          <w:rFonts w:ascii="Arial" w:eastAsia="Times New Roman" w:hAnsi="Arial" w:cs="Arial"/>
          <w:b/>
          <w:bCs/>
          <w:szCs w:val="20"/>
          <w:lang w:eastAsia="cs-CZ"/>
        </w:rPr>
        <w:t>Trnobrany</w:t>
      </w:r>
      <w:proofErr w:type="spellEnd"/>
      <w:r w:rsidRPr="00FF0985">
        <w:rPr>
          <w:rFonts w:ascii="Arial" w:eastAsia="Times New Roman" w:hAnsi="Arial" w:cs="Arial"/>
          <w:b/>
          <w:bCs/>
          <w:szCs w:val="20"/>
          <w:lang w:eastAsia="cs-CZ"/>
        </w:rPr>
        <w:t xml:space="preserve">, okres Litoměřice, v Ústeckém </w:t>
      </w:r>
      <w:r>
        <w:rPr>
          <w:rFonts w:ascii="Arial" w:eastAsia="Times New Roman" w:hAnsi="Arial" w:cs="Arial"/>
          <w:b/>
          <w:bCs/>
          <w:szCs w:val="20"/>
          <w:lang w:eastAsia="cs-CZ"/>
        </w:rPr>
        <w:t>kraji</w:t>
      </w: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.</w:t>
      </w:r>
      <w:r w:rsidR="000C42D8" w:rsidRPr="00921A93">
        <w:rPr>
          <w:rFonts w:ascii="Arial" w:eastAsia="Times New Roman" w:hAnsi="Arial" w:cs="Arial"/>
          <w:lang w:eastAsia="cs-CZ"/>
        </w:rPr>
        <w:t xml:space="preserve"> </w:t>
      </w:r>
    </w:p>
    <w:p w14:paraId="17A5CBC5" w14:textId="77777777" w:rsidR="000C42D8" w:rsidRPr="00921A93" w:rsidRDefault="000C42D8" w:rsidP="008C05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E8701C8" w14:textId="77777777" w:rsidR="000C42D8" w:rsidRPr="00921A93" w:rsidRDefault="000C42D8" w:rsidP="000C4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Čl. 1</w:t>
      </w:r>
    </w:p>
    <w:p w14:paraId="2C5C3EDB" w14:textId="77777777" w:rsidR="000C42D8" w:rsidRPr="00921A93" w:rsidRDefault="000C42D8" w:rsidP="000C4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Vymezení uzavřeného pásma</w:t>
      </w:r>
    </w:p>
    <w:p w14:paraId="69E4324B" w14:textId="77777777" w:rsidR="000C42D8" w:rsidRPr="00921A93" w:rsidRDefault="000C42D8" w:rsidP="000C42D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14:paraId="726A662C" w14:textId="77777777" w:rsidR="000C42D8" w:rsidRPr="00921A93" w:rsidRDefault="000C42D8" w:rsidP="000C4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 w:after="0" w:line="240" w:lineRule="auto"/>
        <w:contextualSpacing/>
        <w:jc w:val="both"/>
        <w:rPr>
          <w:rFonts w:ascii="Arial" w:eastAsia="Times New Roman" w:hAnsi="Arial" w:cs="Times New Roman"/>
          <w:szCs w:val="28"/>
        </w:rPr>
      </w:pPr>
      <w:r w:rsidRPr="00921A93">
        <w:rPr>
          <w:rFonts w:ascii="Arial" w:eastAsia="Times New Roman" w:hAnsi="Arial" w:cs="Times New Roman"/>
          <w:szCs w:val="28"/>
        </w:rPr>
        <w:t>Vymezuje se uzavřené pásmo, které je tvořeno pásmem dozoru.</w:t>
      </w:r>
    </w:p>
    <w:p w14:paraId="76DE9AA5" w14:textId="4E1D9716" w:rsidR="000C42D8" w:rsidRPr="00921A93" w:rsidRDefault="000C42D8" w:rsidP="000C42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bCs/>
          <w:lang w:eastAsia="cs-CZ"/>
        </w:rPr>
      </w:pPr>
      <w:r w:rsidRPr="00FA49A0">
        <w:rPr>
          <w:rFonts w:ascii="Arial" w:eastAsia="Times New Roman" w:hAnsi="Arial" w:cs="Times New Roman"/>
          <w:b/>
          <w:bCs/>
          <w:szCs w:val="28"/>
        </w:rPr>
        <w:t>Pásmem dozoru</w:t>
      </w:r>
      <w:r w:rsidRPr="00921A93">
        <w:rPr>
          <w:rFonts w:ascii="Arial" w:eastAsia="Times New Roman" w:hAnsi="Arial" w:cs="Times New Roman"/>
          <w:szCs w:val="28"/>
        </w:rPr>
        <w:t xml:space="preserve"> vymezeným v okruhu minimálně 10 km kolem ohniska nákazy (</w:t>
      </w:r>
      <w:r w:rsidR="00FA49A0">
        <w:rPr>
          <w:rFonts w:ascii="Arial" w:eastAsia="Times New Roman" w:hAnsi="Arial" w:cs="Times New Roman"/>
          <w:szCs w:val="28"/>
        </w:rPr>
        <w:t>Ústecký kraj</w:t>
      </w:r>
      <w:r w:rsidRPr="00921A93">
        <w:rPr>
          <w:rFonts w:ascii="Arial" w:eastAsia="Times New Roman" w:hAnsi="Arial" w:cs="Times New Roman"/>
          <w:szCs w:val="28"/>
        </w:rPr>
        <w:t xml:space="preserve">) s přihlédnutím k </w:t>
      </w:r>
      <w:proofErr w:type="spellStart"/>
      <w:r w:rsidRPr="00921A93">
        <w:rPr>
          <w:rFonts w:ascii="Arial" w:eastAsia="Times New Roman" w:hAnsi="Arial" w:cs="Times New Roman"/>
          <w:szCs w:val="28"/>
        </w:rPr>
        <w:t>epizootologickým</w:t>
      </w:r>
      <w:proofErr w:type="spellEnd"/>
      <w:r w:rsidRPr="00921A93">
        <w:rPr>
          <w:rFonts w:ascii="Arial" w:eastAsia="Times New Roman" w:hAnsi="Arial" w:cs="Times New Roman"/>
          <w:szCs w:val="28"/>
        </w:rPr>
        <w:t xml:space="preserve">, zeměpisným, biologickým a ekologickým podmínkám, se stanovují </w:t>
      </w:r>
      <w:r w:rsidRPr="00FA49A0">
        <w:rPr>
          <w:rFonts w:ascii="Arial" w:eastAsia="Times New Roman" w:hAnsi="Arial" w:cs="Times New Roman"/>
          <w:b/>
          <w:bCs/>
          <w:szCs w:val="28"/>
        </w:rPr>
        <w:t xml:space="preserve">tato katastrální území v územním obvodu </w:t>
      </w:r>
      <w:r w:rsidR="00FA49A0" w:rsidRPr="00FA49A0">
        <w:rPr>
          <w:rFonts w:ascii="Arial" w:eastAsia="Times New Roman" w:hAnsi="Arial" w:cs="Times New Roman"/>
          <w:b/>
          <w:bCs/>
          <w:szCs w:val="28"/>
        </w:rPr>
        <w:t>Libereckého</w:t>
      </w:r>
      <w:r w:rsidRPr="00FA49A0">
        <w:rPr>
          <w:rFonts w:ascii="Arial" w:eastAsia="Times New Roman" w:hAnsi="Arial" w:cs="Times New Roman"/>
          <w:b/>
          <w:bCs/>
          <w:szCs w:val="28"/>
        </w:rPr>
        <w:t xml:space="preserve"> kraje:</w:t>
      </w:r>
      <w:r w:rsidRPr="00921A93">
        <w:rPr>
          <w:rFonts w:ascii="Arial" w:eastAsia="Times New Roman" w:hAnsi="Arial" w:cs="Times New Roman"/>
          <w:szCs w:val="28"/>
        </w:rPr>
        <w:t xml:space="preserve"> </w:t>
      </w:r>
    </w:p>
    <w:p w14:paraId="22CDA559" w14:textId="710F595C" w:rsidR="000C42D8" w:rsidRDefault="00FA49A0" w:rsidP="000C42D8">
      <w:pPr>
        <w:widowControl w:val="0"/>
        <w:autoSpaceDE w:val="0"/>
        <w:autoSpaceDN w:val="0"/>
        <w:adjustRightInd w:val="0"/>
        <w:spacing w:before="120" w:after="0" w:line="240" w:lineRule="auto"/>
        <w:ind w:left="357"/>
        <w:jc w:val="both"/>
        <w:rPr>
          <w:rFonts w:ascii="Arial" w:eastAsia="Times New Roman" w:hAnsi="Arial" w:cs="Arial"/>
          <w:bCs/>
          <w:lang w:eastAsia="cs-CZ"/>
        </w:rPr>
      </w:pPr>
      <w:r w:rsidRPr="00852CBF">
        <w:rPr>
          <w:rFonts w:ascii="Arial" w:eastAsia="Times New Roman" w:hAnsi="Arial" w:cs="Arial"/>
          <w:b/>
          <w:lang w:eastAsia="cs-CZ"/>
        </w:rPr>
        <w:t>Blíževedly</w:t>
      </w:r>
      <w:r w:rsidRPr="00FA49A0">
        <w:rPr>
          <w:rFonts w:ascii="Arial" w:eastAsia="Times New Roman" w:hAnsi="Arial" w:cs="Arial"/>
          <w:bCs/>
          <w:lang w:eastAsia="cs-CZ"/>
        </w:rPr>
        <w:t xml:space="preserve"> (605662); </w:t>
      </w:r>
      <w:r w:rsidRPr="00852CBF">
        <w:rPr>
          <w:rFonts w:ascii="Arial" w:eastAsia="Times New Roman" w:hAnsi="Arial" w:cs="Arial"/>
          <w:b/>
          <w:lang w:eastAsia="cs-CZ"/>
        </w:rPr>
        <w:t xml:space="preserve">Hvězda pod </w:t>
      </w:r>
      <w:proofErr w:type="spellStart"/>
      <w:r w:rsidRPr="00852CBF">
        <w:rPr>
          <w:rFonts w:ascii="Arial" w:eastAsia="Times New Roman" w:hAnsi="Arial" w:cs="Arial"/>
          <w:b/>
          <w:lang w:eastAsia="cs-CZ"/>
        </w:rPr>
        <w:t>Vlhoštěm</w:t>
      </w:r>
      <w:proofErr w:type="spellEnd"/>
      <w:r w:rsidRPr="00FA49A0">
        <w:rPr>
          <w:rFonts w:ascii="Arial" w:eastAsia="Times New Roman" w:hAnsi="Arial" w:cs="Arial"/>
          <w:bCs/>
          <w:lang w:eastAsia="cs-CZ"/>
        </w:rPr>
        <w:t xml:space="preserve"> (605671); </w:t>
      </w:r>
      <w:r w:rsidRPr="00852CBF">
        <w:rPr>
          <w:rFonts w:ascii="Arial" w:eastAsia="Times New Roman" w:hAnsi="Arial" w:cs="Arial"/>
          <w:b/>
          <w:lang w:eastAsia="cs-CZ"/>
        </w:rPr>
        <w:t>Skalka u Blíževedel</w:t>
      </w:r>
      <w:r w:rsidRPr="00FA49A0">
        <w:rPr>
          <w:rFonts w:ascii="Arial" w:eastAsia="Times New Roman" w:hAnsi="Arial" w:cs="Arial"/>
          <w:bCs/>
          <w:lang w:eastAsia="cs-CZ"/>
        </w:rPr>
        <w:t xml:space="preserve"> (748030); </w:t>
      </w:r>
      <w:r w:rsidRPr="00852CBF">
        <w:rPr>
          <w:rFonts w:ascii="Arial" w:eastAsia="Times New Roman" w:hAnsi="Arial" w:cs="Arial"/>
          <w:b/>
          <w:lang w:eastAsia="cs-CZ"/>
        </w:rPr>
        <w:t>Janovice u Kravař</w:t>
      </w:r>
      <w:r w:rsidRPr="00FA49A0">
        <w:rPr>
          <w:rFonts w:ascii="Arial" w:eastAsia="Times New Roman" w:hAnsi="Arial" w:cs="Arial"/>
          <w:bCs/>
          <w:lang w:eastAsia="cs-CZ"/>
        </w:rPr>
        <w:t xml:space="preserve"> (657034); </w:t>
      </w:r>
      <w:r w:rsidRPr="00852CBF">
        <w:rPr>
          <w:rFonts w:ascii="Arial" w:eastAsia="Times New Roman" w:hAnsi="Arial" w:cs="Arial"/>
          <w:b/>
          <w:lang w:eastAsia="cs-CZ"/>
        </w:rPr>
        <w:t>Kravaře v Čechách</w:t>
      </w:r>
      <w:r w:rsidRPr="00FA49A0">
        <w:rPr>
          <w:rFonts w:ascii="Arial" w:eastAsia="Times New Roman" w:hAnsi="Arial" w:cs="Arial"/>
          <w:bCs/>
          <w:lang w:eastAsia="cs-CZ"/>
        </w:rPr>
        <w:t xml:space="preserve"> (674184); </w:t>
      </w:r>
      <w:r w:rsidRPr="00852CBF">
        <w:rPr>
          <w:rFonts w:ascii="Arial" w:eastAsia="Times New Roman" w:hAnsi="Arial" w:cs="Arial"/>
          <w:b/>
          <w:lang w:eastAsia="cs-CZ"/>
        </w:rPr>
        <w:t>Domašice</w:t>
      </w:r>
      <w:r w:rsidRPr="00FA49A0">
        <w:rPr>
          <w:rFonts w:ascii="Arial" w:eastAsia="Times New Roman" w:hAnsi="Arial" w:cs="Arial"/>
          <w:bCs/>
          <w:lang w:eastAsia="cs-CZ"/>
        </w:rPr>
        <w:t xml:space="preserve"> (630624)</w:t>
      </w:r>
      <w:r>
        <w:rPr>
          <w:rFonts w:ascii="Arial" w:eastAsia="Times New Roman" w:hAnsi="Arial" w:cs="Arial"/>
          <w:bCs/>
          <w:lang w:eastAsia="cs-CZ"/>
        </w:rPr>
        <w:t>.</w:t>
      </w:r>
    </w:p>
    <w:p w14:paraId="6C2D4C40" w14:textId="77777777" w:rsidR="00FA49A0" w:rsidRDefault="00FA49A0" w:rsidP="008C05F6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eastAsia="Times New Roman" w:hAnsi="Arial" w:cs="Arial"/>
          <w:bCs/>
          <w:lang w:eastAsia="cs-CZ"/>
        </w:rPr>
      </w:pPr>
    </w:p>
    <w:p w14:paraId="464D0513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>Čl. 2</w:t>
      </w:r>
    </w:p>
    <w:p w14:paraId="13C87728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>Opatření v pásmu dozoru</w:t>
      </w:r>
    </w:p>
    <w:p w14:paraId="0C8FF76D" w14:textId="77777777" w:rsidR="000C42D8" w:rsidRPr="00921A93" w:rsidRDefault="000C42D8" w:rsidP="000C42D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t xml:space="preserve">Obcím se </w:t>
      </w:r>
      <w:r w:rsidRPr="00921A93">
        <w:rPr>
          <w:rFonts w:ascii="Arial" w:eastAsia="Times New Roman" w:hAnsi="Arial" w:cs="Arial"/>
        </w:rPr>
        <w:t xml:space="preserve">v pásmu dozoru nařizuje: </w:t>
      </w:r>
    </w:p>
    <w:p w14:paraId="0A13C56D" w14:textId="1C8FC89E" w:rsidR="000C42D8" w:rsidRPr="00921A93" w:rsidRDefault="000C42D8" w:rsidP="000C42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83433C">
        <w:rPr>
          <w:rFonts w:ascii="Arial" w:eastAsia="Times New Roman" w:hAnsi="Arial" w:cs="Arial"/>
          <w:b/>
        </w:rPr>
        <w:t>provést soupis</w:t>
      </w:r>
      <w:r w:rsidRPr="00921A93">
        <w:rPr>
          <w:rFonts w:ascii="Arial" w:eastAsia="Times New Roman" w:hAnsi="Arial" w:cs="Arial"/>
        </w:rPr>
        <w:t xml:space="preserve"> všech hospodářství, kde je chována či držena drůbež nebo ptáci v zajetí (dále jen „chovaní ptáci“), s výjimkou domácností, které chovají ptáky v</w:t>
      </w:r>
      <w:r w:rsidR="00FA49A0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zájmovém chovu (sčítání podléhají kur domácí, krůty, perličky, kachny, husy, křepelky, holubi, bažanti, koroptve a běžci). Provede se soupis pro hospodářství v</w:t>
      </w:r>
      <w:r w:rsidR="00FA49A0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pásmu dozoru, který bude obsahovat vždy druh, kategorii a počet chovaných ptáků v každém chovu či hospodářství (počet drůbeže lze odhadnout); tento soupis předat KVS</w:t>
      </w:r>
      <w:r w:rsidR="00FA49A0">
        <w:rPr>
          <w:rFonts w:ascii="Arial" w:eastAsia="Times New Roman" w:hAnsi="Arial" w:cs="Arial"/>
        </w:rPr>
        <w:t>L</w:t>
      </w:r>
      <w:r w:rsidRPr="00921A93">
        <w:rPr>
          <w:rFonts w:ascii="Arial" w:eastAsia="Times New Roman" w:hAnsi="Arial" w:cs="Arial"/>
        </w:rPr>
        <w:t xml:space="preserve"> </w:t>
      </w:r>
      <w:r w:rsidRPr="00921A93">
        <w:rPr>
          <w:rFonts w:ascii="Arial" w:eastAsia="Times New Roman" w:hAnsi="Arial" w:cs="Arial"/>
          <w:b/>
          <w:bCs/>
        </w:rPr>
        <w:t xml:space="preserve">nejpozději do </w:t>
      </w:r>
      <w:r w:rsidR="00FA49A0">
        <w:rPr>
          <w:rFonts w:ascii="Arial" w:eastAsia="Times New Roman" w:hAnsi="Arial" w:cs="Arial"/>
          <w:b/>
          <w:bCs/>
        </w:rPr>
        <w:t>22</w:t>
      </w:r>
      <w:r w:rsidRPr="00921A93">
        <w:rPr>
          <w:rFonts w:ascii="Arial" w:eastAsia="Times New Roman" w:hAnsi="Arial" w:cs="Arial"/>
          <w:b/>
          <w:bCs/>
        </w:rPr>
        <w:t xml:space="preserve">.12.2025 </w:t>
      </w:r>
      <w:r w:rsidRPr="00921A93">
        <w:rPr>
          <w:rFonts w:ascii="Arial" w:eastAsia="Times New Roman" w:hAnsi="Arial" w:cs="Arial"/>
        </w:rPr>
        <w:t>prostřednictvím následujícího webového formuláře na webových stránkách Státní veterinární správy:</w:t>
      </w:r>
    </w:p>
    <w:p w14:paraId="671D4FFD" w14:textId="77777777" w:rsidR="006F5DFF" w:rsidRDefault="006F5DFF" w:rsidP="006F5DFF">
      <w:pPr>
        <w:pStyle w:val="Odstavecseseznamem"/>
      </w:pPr>
    </w:p>
    <w:p w14:paraId="03D9D693" w14:textId="25D2E02E" w:rsidR="006F5DFF" w:rsidRDefault="006F5DFF" w:rsidP="006F5DFF">
      <w:pPr>
        <w:pStyle w:val="Odstavecseseznamem"/>
        <w:rPr>
          <w:rFonts w:ascii="Arial" w:hAnsi="Arial"/>
          <w:szCs w:val="24"/>
        </w:rPr>
      </w:pPr>
      <w:hyperlink r:id="rId8" w:anchor="pasmo=TRNOBRANY-2025-KVSL-10KM" w:history="1">
        <w:r w:rsidRPr="006F5DFF">
          <w:rPr>
            <w:rStyle w:val="Hypertextovodkaz"/>
            <w:color w:val="0070C0"/>
            <w:sz w:val="22"/>
            <w:szCs w:val="24"/>
          </w:rPr>
          <w:t>https://www.svscr.cz/newcastleska-choroba-stavy-drubeze-a-ostatnich-ptaku-v-obci/#pasmo=TRNOBRANY-2025-KVSL-10KM</w:t>
        </w:r>
      </w:hyperlink>
      <w:r>
        <w:rPr>
          <w:rFonts w:ascii="Arial" w:hAnsi="Arial"/>
          <w:szCs w:val="24"/>
        </w:rPr>
        <w:t>;</w:t>
      </w:r>
    </w:p>
    <w:p w14:paraId="34C58B9F" w14:textId="77777777" w:rsidR="000C42D8" w:rsidRPr="00921A93" w:rsidRDefault="000C42D8" w:rsidP="000C42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lastRenderedPageBreak/>
        <w:t xml:space="preserve">informovat veřejnost </w:t>
      </w:r>
      <w:r w:rsidRPr="00921A93">
        <w:rPr>
          <w:rFonts w:ascii="Arial" w:eastAsia="Times New Roman" w:hAnsi="Arial" w:cs="Arial"/>
        </w:rPr>
        <w:t xml:space="preserve">způsobem v obci obvyklým, s cílem zvýšit povědomí o nákaze mezi chovateli drůbeže nebo jiného ptactva chovaného v zajetí, lovci, pozorovateli ptáků; </w:t>
      </w:r>
    </w:p>
    <w:p w14:paraId="198A2BDB" w14:textId="19041347" w:rsidR="000C42D8" w:rsidRPr="00921A93" w:rsidRDefault="000C42D8" w:rsidP="000C42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t xml:space="preserve">zajistit kontejnery nebo nepropustné uzavíratelné nádoby k bezpečnému uložení uhynulých ptáků </w:t>
      </w:r>
      <w:r w:rsidRPr="00921A93">
        <w:rPr>
          <w:rFonts w:ascii="Arial" w:eastAsia="Times New Roman" w:hAnsi="Arial" w:cs="Arial"/>
        </w:rPr>
        <w:t>pocházejících z chovů a volně žijících ptáků pro jejich svoz a</w:t>
      </w:r>
      <w:r w:rsidR="00EA32F4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 xml:space="preserve">neškodné odstranění asanačním podnikem. Tyto nádoby vhodně umístit a označit nápisem </w:t>
      </w:r>
      <w:r w:rsidRPr="00921A93">
        <w:rPr>
          <w:rFonts w:ascii="Arial" w:eastAsia="Times New Roman" w:hAnsi="Arial" w:cs="Arial"/>
          <w:i/>
          <w:iCs/>
        </w:rPr>
        <w:t xml:space="preserve">„VŽP 2. </w:t>
      </w:r>
      <w:r w:rsidR="006F5DFF" w:rsidRPr="00921A93">
        <w:rPr>
          <w:rFonts w:ascii="Arial" w:eastAsia="Times New Roman" w:hAnsi="Arial" w:cs="Arial"/>
          <w:i/>
          <w:iCs/>
        </w:rPr>
        <w:t>kategorie – Není</w:t>
      </w:r>
      <w:r w:rsidRPr="00921A93">
        <w:rPr>
          <w:rFonts w:ascii="Arial" w:eastAsia="Times New Roman" w:hAnsi="Arial" w:cs="Arial"/>
          <w:i/>
          <w:iCs/>
        </w:rPr>
        <w:t xml:space="preserve"> určeno ke krmení zvířat“.</w:t>
      </w:r>
      <w:r w:rsidRPr="00921A93">
        <w:rPr>
          <w:rFonts w:ascii="Arial" w:eastAsia="Times New Roman" w:hAnsi="Arial" w:cs="Arial"/>
        </w:rPr>
        <w:t xml:space="preserve"> Neprodleně hlásit výskyt vedlejších živočišných produktů asanačnímu podniku a po jejich odvozu asanačním podnikem provést dezinfekci nádoby přípravkem s účinnou dezinfekční látkou; </w:t>
      </w:r>
    </w:p>
    <w:p w14:paraId="64C122E9" w14:textId="03053E5C" w:rsidR="000C42D8" w:rsidRPr="00921A93" w:rsidRDefault="000C42D8" w:rsidP="000C42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t>spolupracovat s KVS</w:t>
      </w:r>
      <w:r w:rsidR="00852CBF">
        <w:rPr>
          <w:rFonts w:ascii="Arial" w:eastAsia="Times New Roman" w:hAnsi="Arial" w:cs="Arial"/>
          <w:b/>
          <w:bCs/>
        </w:rPr>
        <w:t>L</w:t>
      </w:r>
      <w:r w:rsidRPr="00921A93">
        <w:rPr>
          <w:rFonts w:ascii="Arial" w:eastAsia="Times New Roman" w:hAnsi="Arial" w:cs="Arial"/>
          <w:b/>
          <w:bCs/>
        </w:rPr>
        <w:t xml:space="preserve"> </w:t>
      </w:r>
      <w:r w:rsidRPr="00921A93">
        <w:rPr>
          <w:rFonts w:ascii="Arial" w:eastAsia="Times New Roman" w:hAnsi="Arial" w:cs="Arial"/>
        </w:rPr>
        <w:t xml:space="preserve">při provádění intenzivního úředního dozoru nad populacemi volně žijícího ptactva, zejména vodního ptactva a dalšího monitorování uhynulých nebo nemocných ptáků; </w:t>
      </w:r>
    </w:p>
    <w:p w14:paraId="606520E1" w14:textId="77777777" w:rsidR="000C42D8" w:rsidRPr="00921A93" w:rsidRDefault="000C42D8" w:rsidP="000C42D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b/>
          <w:bCs/>
          <w:lang w:eastAsia="cs-CZ"/>
        </w:rPr>
        <w:t>Chovatelům ptáků</w:t>
      </w:r>
      <w:r w:rsidRPr="00921A93">
        <w:rPr>
          <w:rFonts w:ascii="ArialMT" w:eastAsia="Times New Roman" w:hAnsi="ArialMT" w:cs="ArialMT"/>
          <w:lang w:eastAsia="cs-CZ"/>
        </w:rPr>
        <w:t xml:space="preserve"> v pásmu dozoru se nařizuje:</w:t>
      </w:r>
    </w:p>
    <w:p w14:paraId="22AB4895" w14:textId="7CE608CB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 xml:space="preserve">držet chované ptáky odděleně od volně žijících zvířat a ostatních zvířat, tzn. </w:t>
      </w:r>
      <w:r w:rsidRPr="00921A93">
        <w:rPr>
          <w:rFonts w:ascii="Arial" w:eastAsia="Times New Roman" w:hAnsi="Arial" w:cs="Arial"/>
          <w:b/>
          <w:bCs/>
          <w:lang w:eastAsia="cs-CZ"/>
        </w:rPr>
        <w:t xml:space="preserve">zajistit umístění ptáků </w:t>
      </w:r>
      <w:r w:rsidRPr="00921A93">
        <w:rPr>
          <w:rFonts w:ascii="Arial" w:eastAsia="Times New Roman" w:hAnsi="Arial" w:cs="Arial"/>
          <w:lang w:eastAsia="cs-CZ"/>
        </w:rPr>
        <w:t xml:space="preserve">do uzavřených prostor, zde je držet, </w:t>
      </w:r>
      <w:r w:rsidRPr="005F73DA">
        <w:rPr>
          <w:rFonts w:ascii="Arial" w:eastAsia="Times New Roman" w:hAnsi="Arial" w:cs="Arial"/>
          <w:u w:val="single"/>
          <w:lang w:eastAsia="cs-CZ"/>
        </w:rPr>
        <w:t>zamezit vniku volně žijícího ptactva do objektů zasíťováním oken a větracích otvorů, zamezit kontaminaci krmiva a napájecí vody trusem volně žijících ptáků, zamezit vstupu jiných druhů zvířat do hospodářství</w:t>
      </w:r>
      <w:r w:rsidRPr="00921A93">
        <w:rPr>
          <w:rFonts w:ascii="Arial" w:eastAsia="Times New Roman" w:hAnsi="Arial" w:cs="Arial"/>
          <w:lang w:eastAsia="cs-CZ"/>
        </w:rPr>
        <w:t xml:space="preserve">; </w:t>
      </w:r>
      <w:r w:rsidRPr="00921A93">
        <w:rPr>
          <w:rFonts w:ascii="Arial" w:eastAsia="Times New Roman" w:hAnsi="Arial" w:cs="Arial"/>
          <w:b/>
          <w:bCs/>
          <w:lang w:eastAsia="cs-CZ"/>
        </w:rPr>
        <w:t>není-li to proveditelné</w:t>
      </w:r>
      <w:r w:rsidRPr="00921A93">
        <w:rPr>
          <w:rFonts w:ascii="Arial" w:eastAsia="Times New Roman" w:hAnsi="Arial" w:cs="Arial"/>
          <w:lang w:eastAsia="cs-CZ"/>
        </w:rPr>
        <w:t xml:space="preserve"> nebo slučitelné s požadavky na pohodu chovaných ptáků, musí být </w:t>
      </w:r>
      <w:r w:rsidR="005F73DA">
        <w:rPr>
          <w:rFonts w:ascii="Arial" w:eastAsia="Times New Roman" w:hAnsi="Arial" w:cs="Arial"/>
          <w:lang w:eastAsia="cs-CZ"/>
        </w:rPr>
        <w:t>drženi</w:t>
      </w:r>
      <w:r w:rsidRPr="00921A93">
        <w:rPr>
          <w:rFonts w:ascii="Arial" w:eastAsia="Times New Roman" w:hAnsi="Arial" w:cs="Arial"/>
          <w:lang w:eastAsia="cs-CZ"/>
        </w:rPr>
        <w:t xml:space="preserve"> na některém jiném místě v témž hospodářství tak, aby nepřišl</w:t>
      </w:r>
      <w:r w:rsidR="005F73DA">
        <w:rPr>
          <w:rFonts w:ascii="Arial" w:eastAsia="Times New Roman" w:hAnsi="Arial" w:cs="Arial"/>
          <w:lang w:eastAsia="cs-CZ"/>
        </w:rPr>
        <w:t>i</w:t>
      </w:r>
      <w:r w:rsidRPr="00921A93">
        <w:rPr>
          <w:rFonts w:ascii="Arial" w:eastAsia="Times New Roman" w:hAnsi="Arial" w:cs="Arial"/>
          <w:lang w:eastAsia="cs-CZ"/>
        </w:rPr>
        <w:t xml:space="preserve"> do kontaktu s drůbeží nebo jiným ptactvem chovaným v zajetí z jiných hospodářství; dále se v tomto případě přijmou i přiměřená opatření k minimalizaci jejich kontaktů s volně žijícím ptactvem;</w:t>
      </w:r>
    </w:p>
    <w:p w14:paraId="200C44BD" w14:textId="3283392A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</w:t>
      </w:r>
      <w:r w:rsidR="00852CBF">
        <w:rPr>
          <w:rFonts w:ascii="ArialMT" w:eastAsia="Times New Roman" w:hAnsi="ArialMT" w:cs="ArialMT"/>
          <w:lang w:eastAsia="cs-CZ"/>
        </w:rPr>
        <w:t>L</w:t>
      </w:r>
      <w:r w:rsidRPr="00921A93">
        <w:rPr>
          <w:rFonts w:ascii="ArialMT" w:eastAsia="Times New Roman" w:hAnsi="ArialMT" w:cs="ArialMT"/>
          <w:lang w:eastAsia="cs-CZ"/>
        </w:rPr>
        <w:t xml:space="preserve"> na nepřetržitě dostupnou </w:t>
      </w:r>
      <w:r w:rsidRPr="00921A93">
        <w:rPr>
          <w:rFonts w:ascii="ArialMT" w:eastAsia="Times New Roman" w:hAnsi="ArialMT" w:cs="ArialMT"/>
          <w:b/>
          <w:bCs/>
          <w:lang w:eastAsia="cs-CZ"/>
        </w:rPr>
        <w:t>krizovou linku +420 720 995 20</w:t>
      </w:r>
      <w:r w:rsidR="00852CBF">
        <w:rPr>
          <w:rFonts w:ascii="ArialMT" w:eastAsia="Times New Roman" w:hAnsi="ArialMT" w:cs="ArialMT"/>
          <w:b/>
          <w:bCs/>
          <w:lang w:eastAsia="cs-CZ"/>
        </w:rPr>
        <w:t>7</w:t>
      </w:r>
      <w:r w:rsidRPr="00921A93">
        <w:rPr>
          <w:rFonts w:ascii="ArialMT" w:eastAsia="Times New Roman" w:hAnsi="ArialMT" w:cs="ArialMT"/>
          <w:lang w:eastAsia="cs-CZ"/>
        </w:rPr>
        <w:t>;</w:t>
      </w:r>
    </w:p>
    <w:p w14:paraId="11B5BA84" w14:textId="77777777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používat na vstupech a výstupech do a z hospodářství či chovu dezinfekční prostředky vhodné k tlumení nákazy;</w:t>
      </w:r>
    </w:p>
    <w:p w14:paraId="03C101BE" w14:textId="1A57243F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uplatňovat vhodná opatření biologické bezpečnosti na všechny osoby, které jsou v</w:t>
      </w:r>
      <w:r w:rsidR="00852CBF">
        <w:rPr>
          <w:rFonts w:ascii="ArialMT" w:eastAsia="Times New Roman" w:hAnsi="ArialMT" w:cs="ArialMT"/>
          <w:lang w:eastAsia="cs-CZ"/>
        </w:rPr>
        <w:t> </w:t>
      </w:r>
      <w:r w:rsidRPr="00921A93">
        <w:rPr>
          <w:rFonts w:ascii="ArialMT" w:eastAsia="Times New Roman" w:hAnsi="ArialMT" w:cs="ArialMT"/>
          <w:lang w:eastAsia="cs-CZ"/>
        </w:rPr>
        <w:t>kontaktu s chovanými ptáky nebo které vstupují do hospodářství či chovu nebo je opouštějí a rovněž na dopravní prostředky, aby se zabránilo jakémukoli riziku šíření nákazy, zejména zajistit jejich dezinfekci při vstupu a výstupu z chovu nebo hospodářství;</w:t>
      </w:r>
    </w:p>
    <w:p w14:paraId="1E6C9ACF" w14:textId="40959C16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vést záznamy o všech osobách, které hospodářství či chov navštěvují, udržovat je v</w:t>
      </w:r>
      <w:r w:rsidR="00852CBF">
        <w:rPr>
          <w:rFonts w:ascii="ArialMT" w:eastAsia="Times New Roman" w:hAnsi="ArialMT" w:cs="ArialMT"/>
          <w:lang w:eastAsia="cs-CZ"/>
        </w:rPr>
        <w:t> </w:t>
      </w:r>
      <w:r w:rsidRPr="00921A93">
        <w:rPr>
          <w:rFonts w:ascii="ArialMT" w:eastAsia="Times New Roman" w:hAnsi="ArialMT" w:cs="ArialMT"/>
          <w:lang w:eastAsia="cs-CZ"/>
        </w:rPr>
        <w:t>aktuálním stavu s cílem usnadnit dozor nad nákazou a jejich tlumení a zpřístupnit je KVS</w:t>
      </w:r>
      <w:r w:rsidR="00852CBF">
        <w:rPr>
          <w:rFonts w:ascii="ArialMT" w:eastAsia="Times New Roman" w:hAnsi="ArialMT" w:cs="ArialMT"/>
          <w:lang w:eastAsia="cs-CZ"/>
        </w:rPr>
        <w:t>L</w:t>
      </w:r>
      <w:r w:rsidRPr="00921A93">
        <w:rPr>
          <w:rFonts w:ascii="ArialMT" w:eastAsia="Times New Roman" w:hAnsi="ArialMT" w:cs="ArialMT"/>
          <w:lang w:eastAsia="cs-CZ"/>
        </w:rPr>
        <w:t xml:space="preserve"> na její žádost; záznamy o návštěvách se nevyžadují, pokud návštěvníci nemají přístup do prostor, kde jsou ptáci chováni, případně do jiných prostor souvisejících s chovem ptáků;</w:t>
      </w:r>
    </w:p>
    <w:p w14:paraId="477BC74C" w14:textId="77777777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v souladu s § 40 veterinárního zákona neškodně odstraňovat kadávery, a to neprodleně;</w:t>
      </w:r>
    </w:p>
    <w:p w14:paraId="72998F1D" w14:textId="60CE4725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 xml:space="preserve">poskytnout obci pro účely naplnění tohoto nařízení následující informace k provedení soupisu ptáků na hospodářství, a to </w:t>
      </w:r>
      <w:r w:rsidRPr="00921A93">
        <w:rPr>
          <w:rFonts w:ascii="Arial-BoldMT" w:eastAsia="Times New Roman" w:hAnsi="Arial-BoldMT" w:cs="Arial-BoldMT"/>
          <w:b/>
          <w:bCs/>
          <w:lang w:eastAsia="cs-CZ"/>
        </w:rPr>
        <w:t xml:space="preserve">nejpozději do </w:t>
      </w:r>
      <w:r w:rsidR="00852CBF">
        <w:rPr>
          <w:rFonts w:ascii="Arial-BoldMT" w:eastAsia="Times New Roman" w:hAnsi="Arial-BoldMT" w:cs="Arial-BoldMT"/>
          <w:b/>
          <w:bCs/>
          <w:lang w:eastAsia="cs-CZ"/>
        </w:rPr>
        <w:t>19</w:t>
      </w:r>
      <w:r>
        <w:rPr>
          <w:rFonts w:ascii="Arial-BoldMT" w:eastAsia="Times New Roman" w:hAnsi="Arial-BoldMT" w:cs="Arial-BoldMT"/>
          <w:b/>
          <w:bCs/>
          <w:lang w:eastAsia="cs-CZ"/>
        </w:rPr>
        <w:t>.12</w:t>
      </w:r>
      <w:r w:rsidRPr="00921A93">
        <w:rPr>
          <w:rFonts w:ascii="Arial-BoldMT" w:eastAsia="Times New Roman" w:hAnsi="Arial-BoldMT" w:cs="Arial-BoldMT"/>
          <w:b/>
          <w:bCs/>
          <w:lang w:eastAsia="cs-CZ"/>
        </w:rPr>
        <w:t>.2025</w:t>
      </w:r>
      <w:r w:rsidRPr="00921A93">
        <w:rPr>
          <w:rFonts w:ascii="ArialMT" w:eastAsia="Times New Roman" w:hAnsi="ArialMT" w:cs="ArialMT"/>
          <w:lang w:eastAsia="cs-CZ"/>
        </w:rPr>
        <w:t>:</w:t>
      </w:r>
    </w:p>
    <w:p w14:paraId="081449F1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Chovatel (jméno, příjmení, obchodní firma, název)</w:t>
      </w:r>
    </w:p>
    <w:p w14:paraId="0D656684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Adresa (sídlo) chovatele</w:t>
      </w:r>
    </w:p>
    <w:p w14:paraId="061A7FC4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Kontaktní osoba</w:t>
      </w:r>
    </w:p>
    <w:p w14:paraId="41A44351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Kontakt (telefonní číslo, nejlépe na mobilní telefon)</w:t>
      </w:r>
    </w:p>
    <w:p w14:paraId="55B74E58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Adresa místa chovu ptáků</w:t>
      </w:r>
    </w:p>
    <w:p w14:paraId="74457097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0" w:line="240" w:lineRule="auto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Určení produktů (pro vlastní potřebu, pro prodej ze dvora, …)</w:t>
      </w:r>
    </w:p>
    <w:p w14:paraId="26FD3CE7" w14:textId="77777777" w:rsidR="000C42D8" w:rsidRPr="00921A93" w:rsidRDefault="000C42D8" w:rsidP="009E2CF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60" w:after="120" w:line="240" w:lineRule="auto"/>
        <w:ind w:left="1434" w:hanging="35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lastRenderedPageBreak/>
        <w:t>Počty drůbeže chovaných v hospodářství dle kategorie:</w:t>
      </w:r>
    </w:p>
    <w:p w14:paraId="5C16410F" w14:textId="77777777" w:rsidR="000C42D8" w:rsidRPr="00921A93" w:rsidRDefault="000C42D8" w:rsidP="00FB4F1F">
      <w:pPr>
        <w:autoSpaceDE w:val="0"/>
        <w:autoSpaceDN w:val="0"/>
        <w:adjustRightInd w:val="0"/>
        <w:spacing w:after="0" w:line="240" w:lineRule="auto"/>
        <w:ind w:left="1077" w:firstLine="69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I. Hrabavá (slepice, krůty, perličky, křepelky)</w:t>
      </w:r>
    </w:p>
    <w:p w14:paraId="5CCABFCD" w14:textId="77777777" w:rsidR="000C42D8" w:rsidRPr="00921A93" w:rsidRDefault="000C42D8" w:rsidP="00FB4F1F">
      <w:pPr>
        <w:autoSpaceDE w:val="0"/>
        <w:autoSpaceDN w:val="0"/>
        <w:adjustRightInd w:val="0"/>
        <w:spacing w:after="0" w:line="240" w:lineRule="auto"/>
        <w:ind w:left="1077" w:firstLine="69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II. Vodní (husy, kachny)</w:t>
      </w:r>
    </w:p>
    <w:p w14:paraId="692D1621" w14:textId="77777777" w:rsidR="000C42D8" w:rsidRPr="00921A93" w:rsidRDefault="000C42D8" w:rsidP="00FB4F1F">
      <w:pPr>
        <w:autoSpaceDE w:val="0"/>
        <w:autoSpaceDN w:val="0"/>
        <w:adjustRightInd w:val="0"/>
        <w:spacing w:after="0" w:line="240" w:lineRule="auto"/>
        <w:ind w:left="1077" w:firstLine="69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III. Ostatní (pštrosi, pávi)</w:t>
      </w:r>
    </w:p>
    <w:p w14:paraId="01B6D718" w14:textId="77777777" w:rsidR="000C42D8" w:rsidRPr="00921A93" w:rsidRDefault="000C42D8" w:rsidP="00FB4F1F">
      <w:pPr>
        <w:autoSpaceDE w:val="0"/>
        <w:autoSpaceDN w:val="0"/>
        <w:adjustRightInd w:val="0"/>
        <w:spacing w:after="0" w:line="240" w:lineRule="auto"/>
        <w:ind w:left="1077" w:firstLine="69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IV. Holubi</w:t>
      </w:r>
    </w:p>
    <w:p w14:paraId="5E6664CC" w14:textId="0366EEF4" w:rsidR="000C42D8" w:rsidRPr="00921A93" w:rsidRDefault="000C42D8" w:rsidP="00FB4F1F">
      <w:pPr>
        <w:autoSpaceDE w:val="0"/>
        <w:autoSpaceDN w:val="0"/>
        <w:adjustRightInd w:val="0"/>
        <w:spacing w:after="0" w:line="240" w:lineRule="auto"/>
        <w:ind w:left="1077" w:firstLine="69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 xml:space="preserve">V. Jiné ptactvo v zajetí </w:t>
      </w:r>
    </w:p>
    <w:p w14:paraId="1935BEFB" w14:textId="77777777" w:rsidR="000C42D8" w:rsidRPr="00852CBF" w:rsidRDefault="000C42D8" w:rsidP="000C42D8">
      <w:pPr>
        <w:autoSpaceDE w:val="0"/>
        <w:autoSpaceDN w:val="0"/>
        <w:adjustRightInd w:val="0"/>
        <w:spacing w:before="120" w:after="0" w:line="240" w:lineRule="auto"/>
        <w:ind w:left="720"/>
        <w:jc w:val="both"/>
        <w:rPr>
          <w:rFonts w:ascii="ArialMT" w:eastAsia="Times New Roman" w:hAnsi="ArialMT" w:cs="ArialMT"/>
          <w:b/>
          <w:bCs/>
          <w:lang w:eastAsia="cs-CZ"/>
        </w:rPr>
      </w:pPr>
      <w:r w:rsidRPr="00852CBF">
        <w:rPr>
          <w:rFonts w:ascii="ArialMT" w:eastAsia="Times New Roman" w:hAnsi="ArialMT" w:cs="ArialMT"/>
          <w:b/>
          <w:bCs/>
          <w:lang w:eastAsia="cs-CZ"/>
        </w:rPr>
        <w:t>vyplněním sčítacího listu uvedeného v příloze tohoto nařízení;</w:t>
      </w:r>
    </w:p>
    <w:p w14:paraId="3DEC57A2" w14:textId="442F19B4" w:rsidR="000C42D8" w:rsidRPr="00921A93" w:rsidRDefault="000C42D8" w:rsidP="000C42D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MT" w:eastAsia="Times New Roman" w:hAnsi="ArialMT" w:cs="ArialMT"/>
          <w:lang w:eastAsia="cs-CZ"/>
        </w:rPr>
      </w:pPr>
      <w:r w:rsidRPr="00921A93">
        <w:rPr>
          <w:rFonts w:ascii="ArialMT" w:eastAsia="Times New Roman" w:hAnsi="ArialMT" w:cs="ArialMT"/>
          <w:lang w:eastAsia="cs-CZ"/>
        </w:rPr>
        <w:t>umožnit KVS</w:t>
      </w:r>
      <w:r w:rsidR="00852CBF">
        <w:rPr>
          <w:rFonts w:ascii="ArialMT" w:eastAsia="Times New Roman" w:hAnsi="ArialMT" w:cs="ArialMT"/>
          <w:lang w:eastAsia="cs-CZ"/>
        </w:rPr>
        <w:t>L</w:t>
      </w:r>
      <w:r w:rsidRPr="00921A93">
        <w:rPr>
          <w:rFonts w:ascii="ArialMT" w:eastAsia="Times New Roman" w:hAnsi="ArialMT" w:cs="ArialMT"/>
          <w:lang w:eastAsia="cs-CZ"/>
        </w:rPr>
        <w:t xml:space="preserve"> provedení kontrol v chovu vnímavých zvířat k nákaze s případným odběrem vzorků.</w:t>
      </w:r>
    </w:p>
    <w:p w14:paraId="2EEAC163" w14:textId="77777777" w:rsidR="000C42D8" w:rsidRPr="00921A93" w:rsidRDefault="000C42D8" w:rsidP="000C42D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>V pásmu dozoru se dále nařizuje:</w:t>
      </w:r>
    </w:p>
    <w:p w14:paraId="7F09BD24" w14:textId="41F87D0A" w:rsidR="000C42D8" w:rsidRPr="00921A93" w:rsidRDefault="000C42D8" w:rsidP="000C42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přemisťovat celá těla mrtvých volně žijících a chovaných ptáků nebo jejich částí z</w:t>
      </w:r>
      <w:r w:rsidR="00852CBF">
        <w:rPr>
          <w:rFonts w:ascii="Arial" w:eastAsia="Times New Roman" w:hAnsi="Arial" w:cs="Arial"/>
          <w:lang w:eastAsia="cs-CZ"/>
        </w:rPr>
        <w:t> </w:t>
      </w:r>
      <w:r w:rsidRPr="00921A93">
        <w:rPr>
          <w:rFonts w:ascii="Arial" w:eastAsia="Times New Roman" w:hAnsi="Arial" w:cs="Arial"/>
          <w:lang w:eastAsia="cs-CZ"/>
        </w:rPr>
        <w:t>pásma dozoru ke zpracování nebo k neškodnému odstranění v podniku schváleném pro uvedené účely v souladu s nařízením Evropského parlamentu a Rady (ES) č.</w:t>
      </w:r>
      <w:r w:rsidR="00852CBF">
        <w:rPr>
          <w:rFonts w:ascii="Arial" w:eastAsia="Times New Roman" w:hAnsi="Arial" w:cs="Arial"/>
          <w:lang w:eastAsia="cs-CZ"/>
        </w:rPr>
        <w:t> </w:t>
      </w:r>
      <w:r w:rsidRPr="00921A93">
        <w:rPr>
          <w:rFonts w:ascii="Arial" w:eastAsia="Times New Roman" w:hAnsi="Arial" w:cs="Arial"/>
          <w:lang w:eastAsia="cs-CZ"/>
        </w:rPr>
        <w:t>1069/2009;</w:t>
      </w:r>
    </w:p>
    <w:p w14:paraId="33AA078A" w14:textId="77777777" w:rsidR="000C42D8" w:rsidRPr="00921A93" w:rsidRDefault="000C42D8" w:rsidP="000C42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neprodleně aplikovat na dopravní prostředky a zařízení používané k přepravě drůbeže nebo jiného ptactva chovaného v zajetí, masa, krmiva, hnoje, kejdy a podestýlky, jakož i veškerých jiných materiálů nebo látek, které by mohly být kontaminovány, přípravek s účinnou dezinfekční látkou; uvedené platí i pro dopravní prostředky, které používají zaměstnanci nebo jiné osoby, jež vstupují do hospodářství nebo je opouštějí;</w:t>
      </w:r>
    </w:p>
    <w:p w14:paraId="1CEFFD8B" w14:textId="77777777" w:rsidR="000C42D8" w:rsidRPr="00921A93" w:rsidRDefault="000C42D8" w:rsidP="000C42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provádět přepravu zvířat a produktů přes pásmo dozoru</w:t>
      </w:r>
    </w:p>
    <w:p w14:paraId="3DDE911E" w14:textId="77777777" w:rsidR="000C42D8" w:rsidRPr="00921A93" w:rsidRDefault="000C42D8" w:rsidP="000C42D8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bez zastávky nebo vykládky v pásmu dozoru;</w:t>
      </w:r>
    </w:p>
    <w:p w14:paraId="1E71FAA7" w14:textId="77777777" w:rsidR="000C42D8" w:rsidRPr="00921A93" w:rsidRDefault="000C42D8" w:rsidP="000C42D8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s upřednostněním hlavních silnic nebo železnic a</w:t>
      </w:r>
    </w:p>
    <w:p w14:paraId="15A9887A" w14:textId="77777777" w:rsidR="000C42D8" w:rsidRPr="00921A93" w:rsidRDefault="000C42D8" w:rsidP="000C42D8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s vyhýbáním se blízkosti zařízení, která chovají ptáky;</w:t>
      </w:r>
    </w:p>
    <w:p w14:paraId="23E55F74" w14:textId="5F8C63E4" w:rsidR="000C42D8" w:rsidRPr="00921A93" w:rsidRDefault="000C42D8" w:rsidP="000C42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přepravovat vedlejší produkty živočišného původu pocházející z pásma dozoru a</w:t>
      </w:r>
      <w:r w:rsidR="00EA32F4">
        <w:rPr>
          <w:rFonts w:ascii="Arial" w:eastAsia="Times New Roman" w:hAnsi="Arial" w:cs="Arial"/>
          <w:lang w:eastAsia="cs-CZ"/>
        </w:rPr>
        <w:t> </w:t>
      </w:r>
      <w:r w:rsidRPr="00921A93">
        <w:rPr>
          <w:rFonts w:ascii="Arial" w:eastAsia="Times New Roman" w:hAnsi="Arial" w:cs="Arial"/>
          <w:lang w:eastAsia="cs-CZ"/>
        </w:rPr>
        <w:t>přepravované mimo toto pásmo pouze s veterinárním osvědčením vydaným úředním veterinárním lékařem KVS</w:t>
      </w:r>
      <w:r w:rsidR="00852CBF">
        <w:rPr>
          <w:rFonts w:ascii="Arial" w:eastAsia="Times New Roman" w:hAnsi="Arial" w:cs="Arial"/>
          <w:lang w:eastAsia="cs-CZ"/>
        </w:rPr>
        <w:t>L</w:t>
      </w:r>
      <w:r w:rsidRPr="00921A93">
        <w:rPr>
          <w:rFonts w:ascii="Arial" w:eastAsia="Times New Roman" w:hAnsi="Arial" w:cs="Arial"/>
          <w:lang w:eastAsia="cs-CZ"/>
        </w:rPr>
        <w:t>, které upraví podmínky jejich přemístění z uzavřeného pásma; KVS</w:t>
      </w:r>
      <w:r w:rsidR="00852CBF">
        <w:rPr>
          <w:rFonts w:ascii="Arial" w:eastAsia="Times New Roman" w:hAnsi="Arial" w:cs="Arial"/>
          <w:lang w:eastAsia="cs-CZ"/>
        </w:rPr>
        <w:t>L</w:t>
      </w:r>
      <w:r w:rsidRPr="00921A93">
        <w:rPr>
          <w:rFonts w:ascii="Arial" w:eastAsia="Times New Roman" w:hAnsi="Arial" w:cs="Arial"/>
          <w:lang w:eastAsia="cs-CZ"/>
        </w:rPr>
        <w:t xml:space="preserve"> může rozhodnout o</w:t>
      </w:r>
      <w:r w:rsidR="00852CBF">
        <w:rPr>
          <w:rFonts w:ascii="Arial" w:eastAsia="Times New Roman" w:hAnsi="Arial" w:cs="Arial"/>
          <w:lang w:eastAsia="cs-CZ"/>
        </w:rPr>
        <w:t> </w:t>
      </w:r>
      <w:r w:rsidRPr="00921A93">
        <w:rPr>
          <w:rFonts w:ascii="Arial" w:eastAsia="Times New Roman" w:hAnsi="Arial" w:cs="Arial"/>
          <w:lang w:eastAsia="cs-CZ"/>
        </w:rPr>
        <w:t>výjimce z tohoto pravidla za podmínek stanovených v nařízení Komise 2020/687</w:t>
      </w:r>
      <w:r w:rsidR="00F62290">
        <w:rPr>
          <w:rFonts w:ascii="Arial" w:eastAsia="Times New Roman" w:hAnsi="Arial" w:cs="Arial"/>
          <w:lang w:eastAsia="cs-CZ"/>
        </w:rPr>
        <w:t xml:space="preserve"> na základě žádosti provozovatele</w:t>
      </w:r>
      <w:r w:rsidRPr="00921A93">
        <w:rPr>
          <w:rFonts w:ascii="Arial" w:eastAsia="Times New Roman" w:hAnsi="Arial" w:cs="Arial"/>
          <w:lang w:eastAsia="cs-CZ"/>
        </w:rPr>
        <w:t>;</w:t>
      </w:r>
      <w:r w:rsidR="00EA32F4">
        <w:rPr>
          <w:rFonts w:ascii="Arial" w:eastAsia="Times New Roman" w:hAnsi="Arial" w:cs="Arial"/>
          <w:lang w:eastAsia="cs-CZ"/>
        </w:rPr>
        <w:t xml:space="preserve"> </w:t>
      </w:r>
    </w:p>
    <w:p w14:paraId="318BA249" w14:textId="28BA534B" w:rsidR="000C42D8" w:rsidRPr="00921A93" w:rsidRDefault="000C42D8" w:rsidP="000C42D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provádět odběr vzorků v chovech či hospodářstvích v pásmu dozoru, která chovají drůbež nebo volně žijící ptáky, k jiným účelům než k potvrzení nebo vyloučení nákazy pouze na základě povolení vydaného ze strany KVS</w:t>
      </w:r>
      <w:r w:rsidR="00F62290">
        <w:rPr>
          <w:rFonts w:ascii="Arial" w:eastAsia="Times New Roman" w:hAnsi="Arial" w:cs="Arial"/>
          <w:lang w:eastAsia="cs-CZ"/>
        </w:rPr>
        <w:t>L</w:t>
      </w:r>
      <w:r w:rsidRPr="00921A93">
        <w:rPr>
          <w:rFonts w:ascii="Arial" w:eastAsia="Times New Roman" w:hAnsi="Arial" w:cs="Arial"/>
          <w:lang w:eastAsia="cs-CZ"/>
        </w:rPr>
        <w:t>;</w:t>
      </w:r>
    </w:p>
    <w:p w14:paraId="54DD8663" w14:textId="77777777" w:rsidR="000C42D8" w:rsidRPr="00921A93" w:rsidRDefault="000C42D8" w:rsidP="000C42D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 xml:space="preserve">používat k přemísťování </w:t>
      </w:r>
      <w:r w:rsidRPr="00921A93">
        <w:rPr>
          <w:rFonts w:ascii="Arial" w:eastAsia="Times New Roman" w:hAnsi="Arial" w:cs="Arial"/>
          <w:b/>
          <w:bCs/>
          <w:lang w:eastAsia="cs-CZ"/>
        </w:rPr>
        <w:t>chovaných ptáků a produktů z nich</w:t>
      </w:r>
      <w:r w:rsidRPr="00921A93">
        <w:rPr>
          <w:rFonts w:ascii="Arial" w:eastAsia="Times New Roman" w:hAnsi="Arial" w:cs="Arial"/>
          <w:lang w:eastAsia="cs-CZ"/>
        </w:rPr>
        <w:t xml:space="preserve"> v rámci pásma dozoru, z něj, do něj a přes něj pouze takové dopravní prostředky splňující tyto požadavky: </w:t>
      </w:r>
    </w:p>
    <w:p w14:paraId="517962D3" w14:textId="77777777" w:rsidR="000C42D8" w:rsidRPr="00921A93" w:rsidRDefault="000C42D8" w:rsidP="00F62290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ind w:left="1349" w:hanging="357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dopravní prostředky musí být konstruovány a udržovány tak, aby se zabránilo jakémukoli úniku nebo útěku zvířat, produktů nebo jakékoli věci představující riziko pro zdraví zvířat;</w:t>
      </w:r>
    </w:p>
    <w:p w14:paraId="38D110D8" w14:textId="77777777" w:rsidR="000C42D8" w:rsidRPr="008E30F2" w:rsidRDefault="000C42D8" w:rsidP="00F62290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 w:after="120" w:line="240" w:lineRule="auto"/>
        <w:ind w:left="1349" w:hanging="357"/>
        <w:contextualSpacing/>
        <w:jc w:val="both"/>
        <w:rPr>
          <w:rFonts w:ascii="Arial" w:eastAsia="Times New Roman" w:hAnsi="Arial" w:cs="Times New Roman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po každé přepravě zvířat, produktů nebo jakékoli věci představující riziko pro zdraví zvířat ihned musí být dopravní prostředky vyčištěny a vydezinfikovány a v 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</w:t>
      </w:r>
    </w:p>
    <w:p w14:paraId="6A86E698" w14:textId="77777777" w:rsidR="009E2CF9" w:rsidRDefault="009E2CF9" w:rsidP="00F622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8990D5D" w14:textId="77777777" w:rsidR="009E2CF9" w:rsidRDefault="009E2CF9">
      <w:pPr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br w:type="page"/>
      </w:r>
    </w:p>
    <w:p w14:paraId="2600239A" w14:textId="54493C3F" w:rsidR="000C42D8" w:rsidRPr="00921A93" w:rsidRDefault="000C42D8" w:rsidP="00F622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lastRenderedPageBreak/>
        <w:t>Čl. 3</w:t>
      </w:r>
    </w:p>
    <w:p w14:paraId="6E629772" w14:textId="77777777" w:rsidR="000C42D8" w:rsidRPr="00921A93" w:rsidRDefault="000C42D8" w:rsidP="00F622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Další opatření v pásmu dozoru</w:t>
      </w:r>
    </w:p>
    <w:p w14:paraId="06F1B328" w14:textId="77777777" w:rsidR="000C42D8" w:rsidRPr="00921A93" w:rsidRDefault="000C42D8" w:rsidP="00C62D8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240" w:after="0" w:line="240" w:lineRule="auto"/>
        <w:ind w:left="363"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V uzavřeném pásmu se dále nařizuje:</w:t>
      </w:r>
    </w:p>
    <w:p w14:paraId="0172B770" w14:textId="77777777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(pro účely tohoto nařízení se tím rozumí včetně nákupu, prodeje, darování apod.) chovaných ptáků z a do hospodářství či chovů umístěných v uzavřeném pásmu;</w:t>
      </w:r>
    </w:p>
    <w:p w14:paraId="28F3F61E" w14:textId="77777777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vedlejších produktů živočišného původu z ptáků z hospodářství či chovů kromě celých těl mrtvých zvířat nebo jejich částí, tj. např. odvoz či rozmetání použité podestýlky, hnoje, kejdy nebo použitého steliva;</w:t>
      </w:r>
    </w:p>
    <w:p w14:paraId="323599BE" w14:textId="773480D8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doplnění stavů pernaté zvěře a vypouštění jiného ptactva chovaného v zajetí v</w:t>
      </w:r>
      <w:r w:rsidR="00852CBF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uzavřeném pásmu;</w:t>
      </w:r>
    </w:p>
    <w:p w14:paraId="4D57DFE2" w14:textId="69E8FA72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 xml:space="preserve">zákaz pořádání výstav, trhů, přehlídek </w:t>
      </w:r>
      <w:r w:rsidR="00F62290">
        <w:rPr>
          <w:rFonts w:ascii="Arial" w:eastAsia="Times New Roman" w:hAnsi="Arial" w:cs="Arial"/>
        </w:rPr>
        <w:t>drůbeže</w:t>
      </w:r>
      <w:r w:rsidRPr="00921A93">
        <w:rPr>
          <w:rFonts w:ascii="Arial" w:eastAsia="Times New Roman" w:hAnsi="Arial" w:cs="Arial"/>
        </w:rPr>
        <w:t xml:space="preserve"> a jiné shromažďování</w:t>
      </w:r>
      <w:r w:rsidR="00F62290">
        <w:rPr>
          <w:rFonts w:ascii="Arial" w:eastAsia="Times New Roman" w:hAnsi="Arial" w:cs="Arial"/>
        </w:rPr>
        <w:t xml:space="preserve"> chovaných</w:t>
      </w:r>
      <w:r w:rsidRPr="00921A93">
        <w:rPr>
          <w:rFonts w:ascii="Arial" w:eastAsia="Times New Roman" w:hAnsi="Arial" w:cs="Arial"/>
        </w:rPr>
        <w:t xml:space="preserve"> ptáků;</w:t>
      </w:r>
    </w:p>
    <w:p w14:paraId="3F34B8BB" w14:textId="77777777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násadových vajec z hospodářství či chovů v uzavřeném pásmu;</w:t>
      </w:r>
    </w:p>
    <w:p w14:paraId="649FB500" w14:textId="77777777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čerstvého masa včetně drobů z chovaných a volně žijících ptáků z chovů, jatek nebo ze zařízení pro nakládání se zvěřinou v uzavřeném pásmu;</w:t>
      </w:r>
    </w:p>
    <w:p w14:paraId="5DEF9D63" w14:textId="63662F09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masných výrobků získaných z čerstvého masa drůbeže z</w:t>
      </w:r>
      <w:r w:rsidR="00852CBF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 xml:space="preserve">potravinářských podniků v </w:t>
      </w:r>
      <w:r w:rsidR="00F62290">
        <w:rPr>
          <w:rFonts w:ascii="Arial" w:eastAsia="Times New Roman" w:hAnsi="Arial" w:cs="Arial"/>
        </w:rPr>
        <w:t>uzavřeném</w:t>
      </w:r>
      <w:r w:rsidRPr="00921A93">
        <w:rPr>
          <w:rFonts w:ascii="Arial" w:eastAsia="Times New Roman" w:hAnsi="Arial" w:cs="Arial"/>
        </w:rPr>
        <w:t xml:space="preserve"> pásmu, pokud tyto nebyly ošetřeny způsobem uvedeným v příloze VII nařízení Komise 2020/687;</w:t>
      </w:r>
    </w:p>
    <w:p w14:paraId="4C75B761" w14:textId="58850BC0" w:rsidR="000C42D8" w:rsidRPr="00921A93" w:rsidRDefault="000C42D8" w:rsidP="000C42D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zákaz přemisťování vajec či tekutých vajec k lidské spotřebě z hospodářství či</w:t>
      </w:r>
      <w:r w:rsidR="005F73DA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potravinářských podniků v uzavřeném pásmu.</w:t>
      </w:r>
    </w:p>
    <w:p w14:paraId="5B08EAF7" w14:textId="353F0F15" w:rsidR="000C42D8" w:rsidRPr="00921A93" w:rsidRDefault="000C42D8" w:rsidP="000C42D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KVS</w:t>
      </w:r>
      <w:r w:rsidR="00F62290">
        <w:rPr>
          <w:rFonts w:ascii="Arial" w:eastAsia="Times New Roman" w:hAnsi="Arial" w:cs="Arial"/>
        </w:rPr>
        <w:t>L</w:t>
      </w:r>
      <w:r w:rsidRPr="00921A93">
        <w:rPr>
          <w:rFonts w:ascii="Arial" w:eastAsia="Times New Roman" w:hAnsi="Arial" w:cs="Arial"/>
        </w:rPr>
        <w:t xml:space="preserve"> může v souladu s § 15 odst. 2 veterinárního zákona na žádost chovatele nebo z</w:t>
      </w:r>
      <w:r w:rsidR="00F62290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moci úřední povolit výjimku z opatření k tlumení nákaz za podmínek stanovených zejména v</w:t>
      </w:r>
      <w:r w:rsidR="00F62290"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nařízení Komise 2020/687.</w:t>
      </w:r>
    </w:p>
    <w:p w14:paraId="07FAD3C6" w14:textId="77777777" w:rsidR="000C42D8" w:rsidRPr="00921A93" w:rsidRDefault="000C42D8" w:rsidP="000C42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C9B14DE" w14:textId="77777777" w:rsidR="000C42D8" w:rsidRPr="00921A93" w:rsidRDefault="000C42D8" w:rsidP="00F622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t>Čl. 4</w:t>
      </w:r>
    </w:p>
    <w:p w14:paraId="247C6ADF" w14:textId="77777777" w:rsidR="000C42D8" w:rsidRPr="00921A93" w:rsidRDefault="000C42D8" w:rsidP="00F62290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Doba trvání opatření</w:t>
      </w:r>
    </w:p>
    <w:p w14:paraId="6D7B9C95" w14:textId="77777777" w:rsidR="000C42D8" w:rsidRPr="00921A93" w:rsidRDefault="000C42D8" w:rsidP="000C42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</w:rPr>
        <w:t>Opatření v pásmu dozoru mohou být zrušena nejdříve po uplynutí 30 dní po provedení předběžného vyčištění a dezinfekce v</w:t>
      </w:r>
      <w:r>
        <w:rPr>
          <w:rFonts w:ascii="Arial" w:eastAsia="Times New Roman" w:hAnsi="Arial" w:cs="Arial"/>
        </w:rPr>
        <w:t> </w:t>
      </w:r>
      <w:r w:rsidRPr="00921A93">
        <w:rPr>
          <w:rFonts w:ascii="Arial" w:eastAsia="Times New Roman" w:hAnsi="Arial" w:cs="Arial"/>
        </w:rPr>
        <w:t>ohnisku</w:t>
      </w:r>
      <w:r>
        <w:rPr>
          <w:rFonts w:ascii="Arial" w:eastAsia="Times New Roman" w:hAnsi="Arial" w:cs="Arial"/>
        </w:rPr>
        <w:t>,</w:t>
      </w:r>
      <w:r w:rsidRPr="00921A93">
        <w:rPr>
          <w:rFonts w:ascii="Arial" w:eastAsia="Times New Roman" w:hAnsi="Arial" w:cs="Arial"/>
        </w:rPr>
        <w:t xml:space="preserve"> a pokud byly splněny další podmínky v souladu s článkem 55 nařízení Komise 2020/687. </w:t>
      </w:r>
    </w:p>
    <w:p w14:paraId="3A32F505" w14:textId="77777777" w:rsidR="000C42D8" w:rsidRPr="00921A93" w:rsidRDefault="000C42D8" w:rsidP="009005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4FEE8214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21A93">
        <w:rPr>
          <w:rFonts w:ascii="Arial" w:eastAsia="Times New Roman" w:hAnsi="Arial" w:cs="Arial"/>
          <w:b/>
          <w:lang w:eastAsia="cs-CZ"/>
        </w:rPr>
        <w:t>Čl. 5</w:t>
      </w:r>
    </w:p>
    <w:p w14:paraId="0C011B20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>Sankce</w:t>
      </w:r>
    </w:p>
    <w:p w14:paraId="217A56A5" w14:textId="77777777" w:rsidR="000C42D8" w:rsidRPr="00921A93" w:rsidRDefault="000C42D8" w:rsidP="000C42D8">
      <w:pPr>
        <w:spacing w:before="120" w:after="120" w:line="240" w:lineRule="auto"/>
        <w:ind w:left="57" w:firstLine="651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6D5ABE5F" w14:textId="77777777" w:rsidR="000C42D8" w:rsidRPr="00921A93" w:rsidRDefault="000C42D8" w:rsidP="000C42D8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921A93">
        <w:rPr>
          <w:rFonts w:ascii="Arial" w:eastAsia="Times New Roman" w:hAnsi="Arial" w:cs="Arial"/>
          <w:lang w:eastAsia="cs-CZ"/>
        </w:rPr>
        <w:t>a) 100 000 Kč, jde-li o fyzickou osobu,</w:t>
      </w:r>
    </w:p>
    <w:p w14:paraId="4D4638D3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color w:val="000000"/>
          <w:lang w:eastAsia="cs-CZ"/>
        </w:rPr>
      </w:pPr>
      <w:r w:rsidRPr="00921A93">
        <w:rPr>
          <w:rFonts w:ascii="Arial" w:eastAsia="Times New Roman" w:hAnsi="Arial" w:cs="Arial"/>
          <w:color w:val="000000"/>
          <w:lang w:eastAsia="cs-CZ"/>
        </w:rPr>
        <w:t>b) 2 000 000 Kč, jde-li o právnickou osobu nebo podnikající fyzickou osobu.</w:t>
      </w:r>
    </w:p>
    <w:p w14:paraId="7F6B9E2B" w14:textId="692B3A12" w:rsidR="00974F5D" w:rsidRDefault="00974F5D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5E7D4FDC" w14:textId="77777777" w:rsidR="000C42D8" w:rsidRPr="00921A93" w:rsidRDefault="000C42D8" w:rsidP="00E542C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Čl. 6</w:t>
      </w:r>
    </w:p>
    <w:p w14:paraId="31F14BF7" w14:textId="77777777" w:rsidR="000C42D8" w:rsidRPr="00921A93" w:rsidRDefault="000C42D8" w:rsidP="000C42D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921A93">
        <w:rPr>
          <w:rFonts w:ascii="Arial" w:eastAsia="Times New Roman" w:hAnsi="Arial" w:cs="Arial"/>
          <w:b/>
          <w:bCs/>
          <w:lang w:eastAsia="cs-CZ"/>
        </w:rPr>
        <w:t>Poučení o nákaze</w:t>
      </w:r>
    </w:p>
    <w:p w14:paraId="6DDF4C61" w14:textId="77777777" w:rsidR="00E542C7" w:rsidRPr="00762986" w:rsidRDefault="00E542C7" w:rsidP="00E542C7">
      <w:pPr>
        <w:ind w:firstLine="708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(1)   Pro účely nařízení Evropského parlamentu a Rady (EU) 2016/429 se rozumí:</w:t>
      </w:r>
    </w:p>
    <w:p w14:paraId="2A820599" w14:textId="77777777" w:rsidR="00E542C7" w:rsidRPr="00762986" w:rsidRDefault="00E542C7" w:rsidP="00E542C7">
      <w:pPr>
        <w:spacing w:after="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„</w:t>
      </w:r>
      <w:r w:rsidRPr="00121847">
        <w:rPr>
          <w:rFonts w:ascii="Arial" w:eastAsia="Times New Roman" w:hAnsi="Arial" w:cs="Arial"/>
          <w:b/>
          <w:bCs/>
        </w:rPr>
        <w:t>drůbeží</w:t>
      </w:r>
      <w:r w:rsidRPr="00762986">
        <w:rPr>
          <w:rFonts w:ascii="Arial" w:eastAsia="Times New Roman" w:hAnsi="Arial" w:cs="Arial"/>
        </w:rPr>
        <w:t xml:space="preserve">“ ptáci, kteří jsou chováni nebo drženi v zajetí pro účely: </w:t>
      </w:r>
    </w:p>
    <w:p w14:paraId="591D88D6" w14:textId="77777777" w:rsidR="00E542C7" w:rsidRPr="00762986" w:rsidRDefault="00E542C7" w:rsidP="00E542C7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lastRenderedPageBreak/>
        <w:t>a) produkce masa, konzumních vajec a jiných produktů,</w:t>
      </w:r>
    </w:p>
    <w:p w14:paraId="5D1753CE" w14:textId="77777777" w:rsidR="00E542C7" w:rsidRPr="00762986" w:rsidRDefault="00E542C7" w:rsidP="00E542C7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b) zazvěření zvěře pernaté,</w:t>
      </w:r>
    </w:p>
    <w:p w14:paraId="62F6EC69" w14:textId="77777777" w:rsidR="00E542C7" w:rsidRPr="00762986" w:rsidRDefault="00E542C7" w:rsidP="00E542C7">
      <w:pPr>
        <w:spacing w:before="120" w:after="120"/>
        <w:ind w:left="426" w:firstLine="283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c) šlechtění ptáků používaných pro typy produkce uvedené v písmenech a) a b).</w:t>
      </w:r>
    </w:p>
    <w:p w14:paraId="35D86B89" w14:textId="77777777" w:rsidR="00E542C7" w:rsidRPr="00762986" w:rsidRDefault="00E542C7" w:rsidP="00E542C7">
      <w:pPr>
        <w:spacing w:before="120" w:after="120"/>
        <w:jc w:val="both"/>
        <w:rPr>
          <w:rFonts w:ascii="Arial" w:eastAsia="Times New Roman" w:hAnsi="Arial" w:cs="Arial"/>
        </w:rPr>
      </w:pPr>
      <w:r w:rsidRPr="00762986">
        <w:rPr>
          <w:rFonts w:ascii="Arial" w:eastAsia="Times New Roman" w:hAnsi="Arial" w:cs="Arial"/>
        </w:rPr>
        <w:t>„</w:t>
      </w:r>
      <w:r w:rsidRPr="00121847">
        <w:rPr>
          <w:rFonts w:ascii="Arial" w:eastAsia="Times New Roman" w:hAnsi="Arial" w:cs="Arial"/>
          <w:b/>
          <w:bCs/>
        </w:rPr>
        <w:t>ptáky chovaným v zajetí</w:t>
      </w:r>
      <w:r w:rsidRPr="00762986">
        <w:rPr>
          <w:rFonts w:ascii="Arial" w:eastAsia="Times New Roman" w:hAnsi="Arial" w:cs="Arial"/>
        </w:rPr>
        <w:t>“ ptáci jiní než drůbež, kteří jsou drženi v zajetí z jiných důvodů, než jsou důvody uvedené u „drůbeže“, včetně ptáků, kteří jsou drženi za účelem přehlídek, závodů, výstav, soutěží, šlechtění nebo prodeje.</w:t>
      </w:r>
    </w:p>
    <w:p w14:paraId="10FC0C9D" w14:textId="593BC919" w:rsidR="000C42D8" w:rsidRPr="00921A93" w:rsidRDefault="00E542C7" w:rsidP="00572CE6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  <w:r w:rsidRPr="00762986">
        <w:rPr>
          <w:rFonts w:ascii="Arial" w:eastAsia="Times New Roman" w:hAnsi="Arial" w:cs="Arial"/>
          <w:lang w:eastAsia="cs-CZ"/>
        </w:rPr>
        <w:t xml:space="preserve">(2)   </w:t>
      </w:r>
      <w:r w:rsidRPr="00121847">
        <w:rPr>
          <w:rFonts w:ascii="Arial" w:eastAsia="Times New Roman" w:hAnsi="Arial" w:cs="Arial"/>
          <w:lang w:eastAsia="cs-CZ"/>
        </w:rPr>
        <w:t xml:space="preserve">Newcastleská choroba, známá také jako pseudomor drůbeže, je vysoce nakažlivé virové onemocnění postihující především hrabavou drůbež. Nejčastěji bývá postižen kur domácí, ale onemocnět mohou i krůty, pávi, bažanti, perličky, holubi, křepelky, koroptve. Kachny a husy jsou rovněž vnímavé, avšak onemocnění u těchto druhů se objevuje zřídka. Vnímaví jsou i pštrosi a mnoho druhů volně žijících ptáků. Původcem onemocnění je ptačí paramyxovirus sérotypu APMV-1. Onemocnění má podobné příznaky jako ptačí chřipka a projevuje se gastrointestinálními, respiratorními a nervovými příznaky, způsobuje ztráty produkce a může vést k hromadným úhynům. V některých případech dochází pouze ke zvýšeným úhynům bez zjevných klinických příznaků. </w:t>
      </w:r>
      <w:r w:rsidRPr="00DF3D4F">
        <w:rPr>
          <w:rFonts w:ascii="Arial" w:eastAsia="Times New Roman" w:hAnsi="Arial" w:cs="Arial"/>
          <w:lang w:eastAsia="cs-CZ"/>
        </w:rPr>
        <w:t>K přenosu dochází přímým kontaktem s infikovanými ptáky nebo nepřímo prostřednictvím kontaminovaného krmiva, vody, pomůcek či obuvi. Nejpravděpodobnější zavlečení do chovů bývá po kontaktu s volně žijícími ptáky, a proto se chovatelům drůbeže a jiných ptáků chovaných v zajetí doporučuje důsledné dodržování opatření biologické bezpečnosti ve svých chovech, spočívající zejména v ochraně chovaných ptáků před kontaktem s volně žijícími ptáky.</w:t>
      </w:r>
      <w:r>
        <w:rPr>
          <w:rFonts w:ascii="Arial" w:eastAsia="Times New Roman" w:hAnsi="Arial" w:cs="Arial"/>
          <w:lang w:eastAsia="cs-CZ"/>
        </w:rPr>
        <w:t xml:space="preserve"> Choroba není přenosná na člověka. </w:t>
      </w:r>
      <w:r w:rsidRPr="00DF3D4F">
        <w:rPr>
          <w:rFonts w:ascii="Arial" w:eastAsia="Times New Roman" w:hAnsi="Arial" w:cs="Arial"/>
          <w:lang w:eastAsia="cs-CZ"/>
        </w:rPr>
        <w:t> Newcastleská choroba se u drůbeže neléčí</w:t>
      </w:r>
      <w:r w:rsidRPr="009E2CF9">
        <w:rPr>
          <w:rFonts w:ascii="Arial" w:eastAsia="Times New Roman" w:hAnsi="Arial" w:cs="Arial"/>
          <w:lang w:eastAsia="cs-CZ"/>
        </w:rPr>
        <w:t>, ale je možné proti ní vakcinovat. Doporučujeme nakupovat drůbež již vakcinovanou od prověřených dodavatelů.</w:t>
      </w:r>
      <w:r w:rsidR="000C42D8" w:rsidRPr="00921A93">
        <w:rPr>
          <w:rFonts w:ascii="Arial" w:eastAsia="Times New Roman" w:hAnsi="Arial" w:cs="Arial"/>
          <w:lang w:eastAsia="cs-CZ"/>
        </w:rPr>
        <w:t xml:space="preserve"> </w:t>
      </w:r>
    </w:p>
    <w:p w14:paraId="307C9A42" w14:textId="77777777" w:rsidR="000C42D8" w:rsidRPr="00921A93" w:rsidRDefault="000C42D8" w:rsidP="00572C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cs-CZ"/>
        </w:rPr>
      </w:pPr>
    </w:p>
    <w:p w14:paraId="3736AACC" w14:textId="0CE6DE9A" w:rsidR="000C42D8" w:rsidRPr="00921A93" w:rsidRDefault="000C42D8" w:rsidP="000C42D8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921A93">
        <w:rPr>
          <w:rFonts w:ascii="Arial" w:eastAsia="Times New Roman" w:hAnsi="Arial" w:cs="Arial"/>
          <w:b/>
          <w:kern w:val="32"/>
          <w:lang w:eastAsia="cs-CZ"/>
        </w:rPr>
        <w:t xml:space="preserve">Čl. </w:t>
      </w:r>
      <w:r w:rsidR="00E542C7">
        <w:rPr>
          <w:rFonts w:ascii="Arial" w:eastAsia="Times New Roman" w:hAnsi="Arial" w:cs="Arial"/>
          <w:b/>
          <w:kern w:val="32"/>
          <w:lang w:eastAsia="cs-CZ"/>
        </w:rPr>
        <w:t>7</w:t>
      </w:r>
    </w:p>
    <w:p w14:paraId="47431F43" w14:textId="05D15802" w:rsidR="000C42D8" w:rsidRPr="00921A93" w:rsidRDefault="00E542C7" w:rsidP="000C42D8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kern w:val="32"/>
          <w:lang w:eastAsia="cs-CZ"/>
        </w:rPr>
      </w:pPr>
      <w:r w:rsidRPr="00B2512A">
        <w:rPr>
          <w:rFonts w:ascii="Arial" w:eastAsia="Times New Roman" w:hAnsi="Arial" w:cs="Arial"/>
          <w:b/>
          <w:bCs/>
          <w:szCs w:val="20"/>
          <w:lang w:eastAsia="cs-CZ"/>
        </w:rPr>
        <w:t>Poučení o náhradách nákladů a ztrát</w:t>
      </w:r>
    </w:p>
    <w:p w14:paraId="75132E4B" w14:textId="75E58CE3" w:rsidR="000C42D8" w:rsidRPr="00921A93" w:rsidRDefault="00E542C7" w:rsidP="000C42D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  <w:r w:rsidRPr="00B2512A">
        <w:rPr>
          <w:rFonts w:ascii="Arial" w:eastAsia="Times New Roman" w:hAnsi="Arial" w:cs="Arial"/>
          <w:szCs w:val="20"/>
          <w:lang w:eastAsia="cs-CZ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</w:t>
      </w:r>
      <w:r w:rsidR="00572CE6">
        <w:rPr>
          <w:rFonts w:ascii="Arial" w:eastAsia="Times New Roman" w:hAnsi="Arial" w:cs="Arial"/>
          <w:szCs w:val="20"/>
          <w:lang w:eastAsia="cs-CZ"/>
        </w:rPr>
        <w:t> </w:t>
      </w:r>
      <w:r w:rsidRPr="00B2512A">
        <w:rPr>
          <w:rFonts w:ascii="Arial" w:eastAsia="Times New Roman" w:hAnsi="Arial" w:cs="Arial"/>
          <w:szCs w:val="20"/>
          <w:lang w:eastAsia="cs-CZ"/>
        </w:rPr>
        <w:t xml:space="preserve">člověka, je třeba jej včas uplatnit na základě žádosti podané u ministerstva zemědělství, které o ní rozhodne. Podrobnosti pro uplatňování náhrady a náležitosti žádosti o její poskytnutí stanoví vyhláška č. </w:t>
      </w:r>
      <w:r>
        <w:rPr>
          <w:rFonts w:ascii="Arial" w:eastAsia="Times New Roman" w:hAnsi="Arial" w:cs="Arial"/>
          <w:szCs w:val="20"/>
          <w:lang w:eastAsia="cs-CZ"/>
        </w:rPr>
        <w:t xml:space="preserve">176/2023 </w:t>
      </w:r>
      <w:r w:rsidRPr="00B2512A">
        <w:rPr>
          <w:rFonts w:ascii="Arial" w:eastAsia="Times New Roman" w:hAnsi="Arial" w:cs="Arial"/>
          <w:szCs w:val="20"/>
          <w:lang w:eastAsia="cs-CZ"/>
        </w:rPr>
        <w:t>Sb., o zdraví zvířat a jeho ochraně, o přemísťování a přepravě zvířat a o oprávnění a odborné způsobilosti k výkonu některých odborných veterinárních činností. Formulář žádosti je dostupný na internetových stránkách Ministerstva zemědělství.</w:t>
      </w:r>
    </w:p>
    <w:p w14:paraId="7BE3F518" w14:textId="77777777" w:rsidR="000C42D8" w:rsidRPr="00921A93" w:rsidRDefault="000C42D8" w:rsidP="00572CE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Times New Roman"/>
          <w:bCs/>
          <w:szCs w:val="20"/>
          <w:lang w:eastAsia="cs-CZ"/>
        </w:rPr>
      </w:pPr>
    </w:p>
    <w:p w14:paraId="733E91AD" w14:textId="7A01CEB9" w:rsidR="000C42D8" w:rsidRPr="00921A93" w:rsidRDefault="000C42D8" w:rsidP="00E542C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</w:rPr>
      </w:pPr>
      <w:r w:rsidRPr="00921A93">
        <w:rPr>
          <w:rFonts w:ascii="Arial" w:eastAsia="Times New Roman" w:hAnsi="Arial" w:cs="Arial"/>
          <w:b/>
          <w:bCs/>
        </w:rPr>
        <w:t xml:space="preserve">Čl. </w:t>
      </w:r>
      <w:r w:rsidR="00E542C7">
        <w:rPr>
          <w:rFonts w:ascii="Arial" w:eastAsia="Times New Roman" w:hAnsi="Arial" w:cs="Arial"/>
          <w:b/>
          <w:bCs/>
        </w:rPr>
        <w:t>8</w:t>
      </w:r>
    </w:p>
    <w:p w14:paraId="426792B5" w14:textId="77777777" w:rsidR="000C42D8" w:rsidRPr="00921A93" w:rsidRDefault="000C42D8" w:rsidP="00E542C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921A93">
        <w:rPr>
          <w:rFonts w:ascii="Arial" w:eastAsia="Times New Roman" w:hAnsi="Arial" w:cs="Arial"/>
          <w:b/>
          <w:bCs/>
        </w:rPr>
        <w:t>Společná a závěrečná ustanovení</w:t>
      </w:r>
    </w:p>
    <w:p w14:paraId="05063EAD" w14:textId="5C9FF0D3" w:rsidR="00572CE6" w:rsidRPr="00904748" w:rsidRDefault="00572CE6" w:rsidP="00572CE6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 o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8E177BB5C5D843448E5E89CFAA84CA19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5B9F189C" w14:textId="77777777" w:rsidR="00572CE6" w:rsidRPr="00C15F8F" w:rsidRDefault="00572CE6" w:rsidP="00572C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0180077F" w14:textId="77777777" w:rsidR="00572CE6" w:rsidRDefault="00572CE6" w:rsidP="00572CE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FBE2C6C" w14:textId="77777777" w:rsidR="000C42D8" w:rsidRPr="00921A93" w:rsidRDefault="000C42D8" w:rsidP="000C42D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D6CDCA5" w14:textId="3248CC24" w:rsidR="000C42D8" w:rsidRDefault="000C42D8" w:rsidP="00572CE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lastRenderedPageBreak/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1668276509"/>
          <w:placeholder>
            <w:docPart w:val="A20713612B164CC8910F0D600095B964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636BF4"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-2005579168"/>
          <w:placeholder>
            <w:docPart w:val="8C93D5D89C784D44B2EB7D6A594651A2"/>
          </w:placeholder>
        </w:sdtPr>
        <w:sdtEndPr/>
        <w:sdtContent>
          <w:r>
            <w:rPr>
              <w:rFonts w:ascii="Arial" w:eastAsia="Calibri" w:hAnsi="Arial" w:cs="Times New Roman"/>
              <w:color w:val="000000" w:themeColor="text1"/>
            </w:rPr>
            <w:t>1</w:t>
          </w:r>
          <w:r w:rsidR="005B35C2">
            <w:rPr>
              <w:rFonts w:ascii="Arial" w:eastAsia="Calibri" w:hAnsi="Arial" w:cs="Times New Roman"/>
              <w:color w:val="000000" w:themeColor="text1"/>
            </w:rPr>
            <w:t>2</w:t>
          </w:r>
          <w:r>
            <w:rPr>
              <w:rFonts w:ascii="Arial" w:eastAsia="Calibri" w:hAnsi="Arial" w:cs="Times New Roman"/>
              <w:color w:val="000000" w:themeColor="text1"/>
            </w:rPr>
            <w:t>.</w:t>
          </w:r>
          <w:r w:rsidR="005B35C2">
            <w:rPr>
              <w:rFonts w:ascii="Arial" w:eastAsia="Calibri" w:hAnsi="Arial" w:cs="Times New Roman"/>
              <w:color w:val="000000" w:themeColor="text1"/>
            </w:rPr>
            <w:t>12</w:t>
          </w:r>
          <w:r>
            <w:rPr>
              <w:rFonts w:ascii="Arial" w:eastAsia="Calibri" w:hAnsi="Arial" w:cs="Times New Roman"/>
              <w:color w:val="000000" w:themeColor="text1"/>
            </w:rPr>
            <w:t>.202</w:t>
          </w:r>
          <w:r w:rsidR="005B35C2">
            <w:rPr>
              <w:rFonts w:ascii="Arial" w:eastAsia="Calibri" w:hAnsi="Arial" w:cs="Times New Roman"/>
              <w:color w:val="000000" w:themeColor="text1"/>
            </w:rPr>
            <w:t>5</w:t>
          </w:r>
        </w:sdtContent>
      </w:sdt>
    </w:p>
    <w:p w14:paraId="0459A433" w14:textId="77777777" w:rsidR="000C42D8" w:rsidRDefault="000C42D8" w:rsidP="00572C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DFCEE8C" w14:textId="77777777" w:rsidR="000C42D8" w:rsidRDefault="000C42D8" w:rsidP="00572CE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B586FA3" w14:textId="77777777" w:rsidR="000C42D8" w:rsidRPr="00E411FF" w:rsidRDefault="00230389" w:rsidP="00572CE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671942094"/>
          <w:placeholder>
            <w:docPart w:val="54E3D2FE157246BFB421B09FCA6A24C8"/>
          </w:placeholder>
          <w:showingPlcHdr/>
        </w:sdtPr>
        <w:sdtEndPr>
          <w:rPr>
            <w:bCs/>
          </w:rPr>
        </w:sdtEndPr>
        <w:sdtContent>
          <w:r w:rsidR="000C42D8" w:rsidRPr="00E411FF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3ABFA6F1" w14:textId="77777777" w:rsidR="000C42D8" w:rsidRPr="00E411FF" w:rsidRDefault="000C42D8" w:rsidP="00572CE6">
      <w:pPr>
        <w:spacing w:after="0" w:line="240" w:lineRule="auto"/>
        <w:ind w:left="4963"/>
        <w:jc w:val="center"/>
        <w:rPr>
          <w:rFonts w:ascii="Arial" w:hAnsi="Arial" w:cs="Arial"/>
          <w:color w:val="000000"/>
          <w:szCs w:val="20"/>
        </w:rPr>
      </w:pPr>
      <w:r w:rsidRPr="00E411FF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1038555067"/>
          <w:placeholder>
            <w:docPart w:val="61E302E9921E4688B7A3F5BD1849A38B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1074582823"/>
              <w:placeholder>
                <w:docPart w:val="E7EEA30628A84DF5BC706885781EC375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E411FF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65744696" w14:textId="77777777" w:rsidR="000C42D8" w:rsidRDefault="000C42D8" w:rsidP="00572CE6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E411FF">
        <w:rPr>
          <w:rFonts w:ascii="Arial" w:eastAsia="Calibri" w:hAnsi="Arial" w:cs="Times New Roman"/>
          <w:bCs/>
          <w:szCs w:val="20"/>
        </w:rPr>
        <w:t>podepsáno elektronicky</w:t>
      </w:r>
    </w:p>
    <w:p w14:paraId="68EB6882" w14:textId="7E262E56" w:rsidR="00572CE6" w:rsidRPr="00E411FF" w:rsidRDefault="00572CE6" w:rsidP="00572CE6">
      <w:pPr>
        <w:spacing w:after="0" w:line="240" w:lineRule="auto"/>
        <w:ind w:left="4963"/>
        <w:jc w:val="center"/>
        <w:rPr>
          <w:rFonts w:ascii="Arial" w:eastAsia="Calibri" w:hAnsi="Arial" w:cs="Times New Roman"/>
          <w:bCs/>
          <w:szCs w:val="20"/>
        </w:rPr>
      </w:pPr>
      <w:r>
        <w:rPr>
          <w:rFonts w:ascii="Arial" w:eastAsia="Calibri" w:hAnsi="Arial" w:cs="Times New Roman"/>
          <w:bCs/>
          <w:szCs w:val="20"/>
        </w:rPr>
        <w:t>v zastoupení</w:t>
      </w:r>
    </w:p>
    <w:p w14:paraId="38C4DCEE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735C7AA3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DD9B9CC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64B9A73E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4151D116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7E9077D6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7A227FE2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0DD7BFEB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3E3B00B4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7ACF117B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Cs w:val="20"/>
        </w:rPr>
      </w:pPr>
    </w:p>
    <w:p w14:paraId="74DE8960" w14:textId="3C20F764" w:rsidR="000C42D8" w:rsidRPr="000C310C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0C310C">
        <w:rPr>
          <w:rFonts w:ascii="Arial" w:hAnsi="Arial" w:cs="Arial"/>
          <w:b/>
          <w:bCs/>
          <w:color w:val="000000"/>
          <w:szCs w:val="20"/>
        </w:rPr>
        <w:t>Příloh</w:t>
      </w:r>
      <w:r w:rsidR="007D48FB">
        <w:rPr>
          <w:rFonts w:ascii="Arial" w:hAnsi="Arial" w:cs="Arial"/>
          <w:b/>
          <w:bCs/>
          <w:color w:val="000000"/>
          <w:szCs w:val="20"/>
        </w:rPr>
        <w:t>y</w:t>
      </w:r>
      <w:r w:rsidRPr="000C310C">
        <w:rPr>
          <w:rFonts w:ascii="Arial" w:hAnsi="Arial" w:cs="Arial"/>
          <w:b/>
          <w:bCs/>
          <w:color w:val="000000"/>
          <w:szCs w:val="20"/>
        </w:rPr>
        <w:t xml:space="preserve">: </w:t>
      </w:r>
    </w:p>
    <w:p w14:paraId="18492515" w14:textId="7D4AA7E3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 w:rsidRPr="000C310C">
        <w:rPr>
          <w:rFonts w:ascii="Arial" w:hAnsi="Arial" w:cs="Arial"/>
          <w:color w:val="000000"/>
          <w:szCs w:val="20"/>
        </w:rPr>
        <w:t xml:space="preserve">Sčítací list drůbeže a jiných ptáků v </w:t>
      </w:r>
      <w:proofErr w:type="spellStart"/>
      <w:r w:rsidRPr="000C310C">
        <w:rPr>
          <w:rFonts w:ascii="Arial" w:hAnsi="Arial" w:cs="Arial"/>
          <w:color w:val="000000"/>
          <w:szCs w:val="20"/>
        </w:rPr>
        <w:t>drobnochovu</w:t>
      </w:r>
      <w:proofErr w:type="spellEnd"/>
      <w:r w:rsidRPr="000C310C">
        <w:rPr>
          <w:rFonts w:ascii="Arial" w:hAnsi="Arial" w:cs="Arial"/>
          <w:color w:val="000000"/>
          <w:szCs w:val="20"/>
        </w:rPr>
        <w:t xml:space="preserve"> – pomocná dokumentace</w:t>
      </w:r>
    </w:p>
    <w:p w14:paraId="08A1A891" w14:textId="6DBE6112" w:rsidR="00E542C7" w:rsidRPr="000C310C" w:rsidRDefault="00E542C7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Newcastleská choroba drůbeže specifikace</w:t>
      </w:r>
    </w:p>
    <w:p w14:paraId="49205E2F" w14:textId="77777777" w:rsidR="000C42D8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4EC79DDF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34D18037" w14:textId="77777777" w:rsidR="00C62D88" w:rsidRDefault="00C62D8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</w:p>
    <w:p w14:paraId="79CA1CD1" w14:textId="77777777" w:rsidR="000C42D8" w:rsidRPr="00E411FF" w:rsidRDefault="000C42D8" w:rsidP="00572C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Cs w:val="20"/>
        </w:rPr>
      </w:pPr>
      <w:r w:rsidRPr="00E411FF">
        <w:rPr>
          <w:rFonts w:ascii="Arial" w:hAnsi="Arial" w:cs="Arial"/>
          <w:b/>
          <w:szCs w:val="20"/>
        </w:rPr>
        <w:t>Obdrží:</w:t>
      </w:r>
    </w:p>
    <w:p w14:paraId="59C085C5" w14:textId="77777777" w:rsidR="000C42D8" w:rsidRPr="00E411FF" w:rsidRDefault="000C42D8" w:rsidP="00572CE6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>Krajský úřad pro Liberecký kraj</w:t>
      </w:r>
      <w:r w:rsidRPr="00E411FF">
        <w:rPr>
          <w:rFonts w:ascii="Arial" w:hAnsi="Arial" w:cs="Arial"/>
          <w:szCs w:val="20"/>
          <w:lang w:bidi="en-US"/>
        </w:rPr>
        <w:t>, IČ:70891508, DS: c5kbvkw, U Jezu 642/</w:t>
      </w:r>
      <w:proofErr w:type="gramStart"/>
      <w:r w:rsidRPr="00E411FF">
        <w:rPr>
          <w:rFonts w:ascii="Arial" w:hAnsi="Arial" w:cs="Arial"/>
          <w:szCs w:val="20"/>
          <w:lang w:bidi="en-US"/>
        </w:rPr>
        <w:t>2a</w:t>
      </w:r>
      <w:proofErr w:type="gramEnd"/>
      <w:r w:rsidRPr="00E411FF">
        <w:rPr>
          <w:rFonts w:ascii="Arial" w:hAnsi="Arial" w:cs="Arial"/>
          <w:szCs w:val="20"/>
          <w:lang w:bidi="en-US"/>
        </w:rPr>
        <w:t>, 460 01 Liberec</w:t>
      </w:r>
    </w:p>
    <w:p w14:paraId="49D8BC8B" w14:textId="77777777" w:rsidR="000C42D8" w:rsidRPr="00E411FF" w:rsidRDefault="000C42D8" w:rsidP="00572CE6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>Dotčené městské a obecní úřady</w:t>
      </w:r>
      <w:r w:rsidRPr="00E411FF">
        <w:rPr>
          <w:rFonts w:ascii="Arial" w:hAnsi="Arial" w:cs="Arial"/>
          <w:szCs w:val="20"/>
          <w:lang w:bidi="en-US"/>
        </w:rPr>
        <w:t xml:space="preserve"> prostřednictvím veřejné datové sítě do datové schránky</w:t>
      </w:r>
    </w:p>
    <w:p w14:paraId="1AC60281" w14:textId="77777777" w:rsidR="000C42D8" w:rsidRPr="00E411FF" w:rsidRDefault="000C42D8" w:rsidP="00572CE6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 xml:space="preserve">Hasičský záchranný sbor Libereckého kraje, </w:t>
      </w:r>
      <w:r w:rsidRPr="00E411FF">
        <w:rPr>
          <w:rFonts w:ascii="Arial" w:hAnsi="Arial" w:cs="Arial"/>
          <w:szCs w:val="20"/>
          <w:lang w:bidi="en-US"/>
        </w:rPr>
        <w:t>IČ:70888744, DS: hv4aivj, Barvířská 29/10, 460 07 Liberec</w:t>
      </w:r>
    </w:p>
    <w:p w14:paraId="395AD8D1" w14:textId="77777777" w:rsidR="000C42D8" w:rsidRDefault="000C42D8" w:rsidP="00572CE6">
      <w:pPr>
        <w:spacing w:after="0" w:line="240" w:lineRule="auto"/>
        <w:rPr>
          <w:rFonts w:ascii="Arial" w:hAnsi="Arial" w:cs="Arial"/>
          <w:szCs w:val="20"/>
          <w:lang w:bidi="en-US"/>
        </w:rPr>
      </w:pPr>
      <w:r w:rsidRPr="00E411FF">
        <w:rPr>
          <w:rFonts w:ascii="Arial" w:hAnsi="Arial" w:cs="Arial"/>
          <w:b/>
          <w:szCs w:val="20"/>
          <w:lang w:bidi="en-US"/>
        </w:rPr>
        <w:t xml:space="preserve">Krajské ředitelství policie Libereckého kraje, </w:t>
      </w:r>
      <w:r w:rsidRPr="00E411FF">
        <w:rPr>
          <w:rFonts w:ascii="Arial" w:hAnsi="Arial" w:cs="Arial"/>
          <w:szCs w:val="20"/>
          <w:lang w:bidi="en-US"/>
        </w:rPr>
        <w:t>IČ:72050501, DS: vsmhpv9, nám. Dr. E. Beneše 584/24, 460 01 Liberec</w:t>
      </w:r>
    </w:p>
    <w:p w14:paraId="749251E4" w14:textId="643087C8" w:rsidR="000C42D8" w:rsidRPr="00C62D88" w:rsidRDefault="000C42D8" w:rsidP="00C62D88">
      <w:pPr>
        <w:pStyle w:val="Bezmezer"/>
        <w:jc w:val="both"/>
        <w:rPr>
          <w:rFonts w:ascii="Arial" w:hAnsi="Arial" w:cs="Arial"/>
          <w:szCs w:val="20"/>
        </w:rPr>
      </w:pPr>
      <w:r w:rsidRPr="00E411FF">
        <w:rPr>
          <w:rFonts w:ascii="Arial" w:hAnsi="Arial" w:cs="Arial"/>
          <w:b/>
          <w:szCs w:val="20"/>
        </w:rPr>
        <w:t>Krajská hygienická stanice Libereckého kraje se sídlem v Liberci</w:t>
      </w:r>
      <w:r w:rsidRPr="00E411FF">
        <w:rPr>
          <w:rFonts w:ascii="Arial" w:hAnsi="Arial" w:cs="Arial"/>
          <w:szCs w:val="20"/>
        </w:rPr>
        <w:t>, IČ:71009302, DS: nfeai4j, Husova 186/64, 460 05 Liberec – Liberec V-</w:t>
      </w:r>
      <w:proofErr w:type="spellStart"/>
      <w:r w:rsidRPr="00E411FF">
        <w:rPr>
          <w:rFonts w:ascii="Arial" w:hAnsi="Arial" w:cs="Arial"/>
          <w:szCs w:val="20"/>
        </w:rPr>
        <w:t>Kristiánov</w:t>
      </w:r>
      <w:proofErr w:type="spellEnd"/>
    </w:p>
    <w:sectPr w:rsidR="000C42D8" w:rsidRPr="00C62D8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54DC"/>
    <w:multiLevelType w:val="hybridMultilevel"/>
    <w:tmpl w:val="156A0734"/>
    <w:lvl w:ilvl="0" w:tplc="05D2B062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D5F4A386">
      <w:start w:val="1"/>
      <w:numFmt w:val="lowerLetter"/>
      <w:lvlText w:val="%2)"/>
      <w:lvlJc w:val="left"/>
      <w:pPr>
        <w:ind w:left="785" w:hanging="360"/>
      </w:pPr>
      <w:rPr>
        <w:rFonts w:cs="Times New Roman" w:hint="default"/>
        <w:b w:val="0"/>
        <w:b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542A0B"/>
    <w:multiLevelType w:val="hybridMultilevel"/>
    <w:tmpl w:val="DC08C8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E9C7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E825FE"/>
    <w:multiLevelType w:val="hybridMultilevel"/>
    <w:tmpl w:val="455079E4"/>
    <w:lvl w:ilvl="0" w:tplc="BCCC746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65B4BE8"/>
    <w:multiLevelType w:val="hybridMultilevel"/>
    <w:tmpl w:val="7CE8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F843E90"/>
    <w:multiLevelType w:val="hybridMultilevel"/>
    <w:tmpl w:val="36F4BAC2"/>
    <w:lvl w:ilvl="0" w:tplc="309414A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A2055FF"/>
    <w:multiLevelType w:val="hybridMultilevel"/>
    <w:tmpl w:val="0D6C5960"/>
    <w:lvl w:ilvl="0" w:tplc="10D89320">
      <w:start w:val="1"/>
      <w:numFmt w:val="decimal"/>
      <w:lvlText w:val="%1)"/>
      <w:lvlJc w:val="left"/>
      <w:pPr>
        <w:ind w:left="501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8" w15:restartNumberingAfterBreak="0">
    <w:nsid w:val="5A791CE9"/>
    <w:multiLevelType w:val="multilevel"/>
    <w:tmpl w:val="408229A6"/>
    <w:numStyleLink w:val="StylVcerovovPrvndek125cm3"/>
  </w:abstractNum>
  <w:abstractNum w:abstractNumId="9" w15:restartNumberingAfterBreak="0">
    <w:nsid w:val="61D739A9"/>
    <w:multiLevelType w:val="hybridMultilevel"/>
    <w:tmpl w:val="A08201D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6461E19"/>
    <w:multiLevelType w:val="hybridMultilevel"/>
    <w:tmpl w:val="9C2821B6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C076C0C"/>
    <w:multiLevelType w:val="hybridMultilevel"/>
    <w:tmpl w:val="86C82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9C90ADA2">
      <w:start w:val="1"/>
      <w:numFmt w:val="decimal"/>
      <w:lvlText w:val="%2."/>
      <w:lvlJc w:val="left"/>
      <w:pPr>
        <w:ind w:left="1352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D3A7D4A"/>
    <w:multiLevelType w:val="hybridMultilevel"/>
    <w:tmpl w:val="2CD2C0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48825781">
    <w:abstractNumId w:val="3"/>
  </w:num>
  <w:num w:numId="2" w16cid:durableId="508908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8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5"/>
  </w:num>
  <w:num w:numId="7" w16cid:durableId="18461713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510902">
    <w:abstractNumId w:val="2"/>
  </w:num>
  <w:num w:numId="9" w16cid:durableId="1783382356">
    <w:abstractNumId w:val="6"/>
  </w:num>
  <w:num w:numId="10" w16cid:durableId="1626620066">
    <w:abstractNumId w:val="13"/>
  </w:num>
  <w:num w:numId="11" w16cid:durableId="1183326965">
    <w:abstractNumId w:val="1"/>
  </w:num>
  <w:num w:numId="12" w16cid:durableId="994332707">
    <w:abstractNumId w:val="14"/>
  </w:num>
  <w:num w:numId="13" w16cid:durableId="1772898507">
    <w:abstractNumId w:val="11"/>
  </w:num>
  <w:num w:numId="14" w16cid:durableId="1176263104">
    <w:abstractNumId w:val="4"/>
  </w:num>
  <w:num w:numId="15" w16cid:durableId="1379431171">
    <w:abstractNumId w:val="0"/>
  </w:num>
  <w:num w:numId="16" w16cid:durableId="15602890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C42D8"/>
    <w:rsid w:val="000E1036"/>
    <w:rsid w:val="00256328"/>
    <w:rsid w:val="00312826"/>
    <w:rsid w:val="00362F56"/>
    <w:rsid w:val="0044623F"/>
    <w:rsid w:val="00461078"/>
    <w:rsid w:val="00572CE6"/>
    <w:rsid w:val="005B35C2"/>
    <w:rsid w:val="005F73DA"/>
    <w:rsid w:val="00616664"/>
    <w:rsid w:val="00636BF4"/>
    <w:rsid w:val="00661489"/>
    <w:rsid w:val="006F5DFF"/>
    <w:rsid w:val="00740498"/>
    <w:rsid w:val="007B6A92"/>
    <w:rsid w:val="007D48FB"/>
    <w:rsid w:val="00850D2F"/>
    <w:rsid w:val="00852CBF"/>
    <w:rsid w:val="008C05F6"/>
    <w:rsid w:val="008D7FF8"/>
    <w:rsid w:val="009005C9"/>
    <w:rsid w:val="009066E7"/>
    <w:rsid w:val="00974F5D"/>
    <w:rsid w:val="00982557"/>
    <w:rsid w:val="009D7D39"/>
    <w:rsid w:val="009E2CF9"/>
    <w:rsid w:val="00AB1E28"/>
    <w:rsid w:val="00AC294B"/>
    <w:rsid w:val="00AC73F9"/>
    <w:rsid w:val="00BB5C31"/>
    <w:rsid w:val="00C03E19"/>
    <w:rsid w:val="00C62D88"/>
    <w:rsid w:val="00DC4873"/>
    <w:rsid w:val="00E0754C"/>
    <w:rsid w:val="00E542C7"/>
    <w:rsid w:val="00EA32F4"/>
    <w:rsid w:val="00F62290"/>
    <w:rsid w:val="00FA49A0"/>
    <w:rsid w:val="00FB3CB7"/>
    <w:rsid w:val="00FB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rsid w:val="000C42D8"/>
    <w:rPr>
      <w:rFonts w:ascii="Arial" w:hAnsi="Arial"/>
      <w:sz w:val="20"/>
    </w:rPr>
  </w:style>
  <w:style w:type="paragraph" w:styleId="Bezmezer">
    <w:name w:val="No Spacing"/>
    <w:uiPriority w:val="1"/>
    <w:qFormat/>
    <w:rsid w:val="000C42D8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6F5DF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F5D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newcastleska-choroba-stavy-drubeze-a-ostatnich-ptaku-v-obc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20713612B164CC8910F0D600095B9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A5F556-8E4A-46F0-8959-2E67CE57742E}"/>
      </w:docPartPr>
      <w:docPartBody>
        <w:p w:rsidR="008377F6" w:rsidRDefault="008377F6" w:rsidP="008377F6">
          <w:pPr>
            <w:pStyle w:val="A20713612B164CC8910F0D600095B964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C93D5D89C784D44B2EB7D6A59465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B6FFA1-B0CC-4D3E-9A5E-5C96A14C9C6A}"/>
      </w:docPartPr>
      <w:docPartBody>
        <w:p w:rsidR="008377F6" w:rsidRDefault="008377F6" w:rsidP="008377F6">
          <w:pPr>
            <w:pStyle w:val="8C93D5D89C784D44B2EB7D6A594651A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54E3D2FE157246BFB421B09FCA6A24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316B8-EF6F-4945-9B73-56226ED043B4}"/>
      </w:docPartPr>
      <w:docPartBody>
        <w:p w:rsidR="008377F6" w:rsidRDefault="008377F6" w:rsidP="008377F6">
          <w:pPr>
            <w:pStyle w:val="54E3D2FE157246BFB421B09FCA6A24C8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E302E9921E4688B7A3F5BD1849A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1B21B2-314A-4CB4-8B50-0C9F6B9C2231}"/>
      </w:docPartPr>
      <w:docPartBody>
        <w:p w:rsidR="008377F6" w:rsidRDefault="008377F6" w:rsidP="008377F6">
          <w:pPr>
            <w:pStyle w:val="61E302E9921E4688B7A3F5BD1849A38B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7EEA30628A84DF5BC706885781EC3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2DE5DA-2BB9-440D-A1D0-8503772F4F97}"/>
      </w:docPartPr>
      <w:docPartBody>
        <w:p w:rsidR="008377F6" w:rsidRDefault="008377F6" w:rsidP="008377F6">
          <w:pPr>
            <w:pStyle w:val="E7EEA30628A84DF5BC706885781EC375"/>
          </w:pPr>
          <w:r w:rsidRPr="004950E2">
            <w:rPr>
              <w:rStyle w:val="Zstupntext"/>
            </w:rPr>
            <w:t>Zvolte položku.</w:t>
          </w:r>
        </w:p>
      </w:docPartBody>
    </w:docPart>
    <w:docPart>
      <w:docPartPr>
        <w:name w:val="94D29C29BCE0464FBF332E0A1FE95C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0A2B7D-41D1-473E-B428-7C37BA98183C}"/>
      </w:docPartPr>
      <w:docPartBody>
        <w:p w:rsidR="008377F6" w:rsidRDefault="008377F6" w:rsidP="008377F6">
          <w:pPr>
            <w:pStyle w:val="94D29C29BCE0464FBF332E0A1FE95CD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8E177BB5C5D843448E5E89CFAA84C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7289FB-F679-4302-9F4D-2DC055F94155}"/>
      </w:docPartPr>
      <w:docPartBody>
        <w:p w:rsidR="00191F0B" w:rsidRDefault="00191F0B" w:rsidP="00191F0B">
          <w:pPr>
            <w:pStyle w:val="8E177BB5C5D843448E5E89CFAA84CA19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91F0B"/>
    <w:rsid w:val="003A5764"/>
    <w:rsid w:val="005E611E"/>
    <w:rsid w:val="00702975"/>
    <w:rsid w:val="008377F6"/>
    <w:rsid w:val="009D7D39"/>
    <w:rsid w:val="00AC294B"/>
    <w:rsid w:val="00AC73F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91F0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8E177BB5C5D843448E5E89CFAA84CA19">
    <w:name w:val="8E177BB5C5D843448E5E89CFAA84CA19"/>
    <w:rsid w:val="00191F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0713612B164CC8910F0D600095B964">
    <w:name w:val="A20713612B164CC8910F0D600095B964"/>
    <w:rsid w:val="00837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93D5D89C784D44B2EB7D6A594651A2">
    <w:name w:val="8C93D5D89C784D44B2EB7D6A594651A2"/>
    <w:rsid w:val="00837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E3D2FE157246BFB421B09FCA6A24C8">
    <w:name w:val="54E3D2FE157246BFB421B09FCA6A24C8"/>
    <w:rsid w:val="00837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302E9921E4688B7A3F5BD1849A38B">
    <w:name w:val="61E302E9921E4688B7A3F5BD1849A38B"/>
    <w:rsid w:val="00837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EEA30628A84DF5BC706885781EC375">
    <w:name w:val="E7EEA30628A84DF5BC706885781EC375"/>
    <w:rsid w:val="008377F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29C29BCE0464FBF332E0A1FE95CD4">
    <w:name w:val="94D29C29BCE0464FBF332E0A1FE95CD4"/>
    <w:rsid w:val="008377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2179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2025-12-12T11:40:00Z</dcterms:created>
  <dcterms:modified xsi:type="dcterms:W3CDTF">2025-12-12T11:40:00Z</dcterms:modified>
</cp:coreProperties>
</file>