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52" w:rsidRDefault="004966AB">
      <w:pPr>
        <w:pStyle w:val="Nzev"/>
      </w:pPr>
      <w:r>
        <w:t>Obec Dlouhá Loučka</w:t>
      </w:r>
      <w:r>
        <w:br/>
        <w:t>Zastupitelstvo obce Dlouhá Loučka</w:t>
      </w:r>
    </w:p>
    <w:p w:rsidR="002D3152" w:rsidRDefault="004966AB">
      <w:pPr>
        <w:pStyle w:val="Nadpis1"/>
        <w:numPr>
          <w:ilvl w:val="0"/>
          <w:numId w:val="1"/>
        </w:numPr>
      </w:pPr>
      <w:r>
        <w:t>Obecně závazná vyhláška obce Dlouhá Loučka</w:t>
      </w:r>
      <w:r>
        <w:br/>
        <w:t>o místním poplatku za obecní systém odpadového hospodářství</w:t>
      </w:r>
    </w:p>
    <w:p w:rsidR="002D3152" w:rsidRDefault="004966AB">
      <w:pPr>
        <w:pStyle w:val="UvodniVeta"/>
      </w:pPr>
      <w:r>
        <w:t>Zastupitelstvo obce Dlouhá Loučka se na svém zasedání dne 3</w:t>
      </w:r>
      <w:r w:rsidR="000D2362">
        <w:t>0</w:t>
      </w:r>
      <w:r>
        <w:t xml:space="preserve">. ledna 2024 usneslo vydat na základě </w:t>
      </w:r>
      <w:r>
        <w:t xml:space="preserve">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</w:t>
      </w:r>
      <w:r>
        <w:t>tuto obecně závaznou vyhlášku (dále jen „vyhláška“):</w:t>
      </w:r>
    </w:p>
    <w:p w:rsidR="002D3152" w:rsidRDefault="004966AB">
      <w:pPr>
        <w:pStyle w:val="Nadpis2"/>
        <w:numPr>
          <w:ilvl w:val="1"/>
          <w:numId w:val="1"/>
        </w:numPr>
      </w:pPr>
      <w:r>
        <w:t>Čl. 1</w:t>
      </w:r>
      <w:r>
        <w:br/>
        <w:t>Úvodní ustanovení</w:t>
      </w:r>
    </w:p>
    <w:p w:rsidR="002D3152" w:rsidRDefault="004966AB">
      <w:pPr>
        <w:pStyle w:val="Odstavec"/>
        <w:numPr>
          <w:ilvl w:val="0"/>
          <w:numId w:val="2"/>
        </w:numPr>
      </w:pPr>
      <w:r>
        <w:t>Obec Dlouhá Loučka touto vyhláškou zavádí místní poplatek za obecní systém odpadového hospodářství (dále jen „poplatek“).</w:t>
      </w:r>
    </w:p>
    <w:p w:rsidR="002D3152" w:rsidRDefault="004966AB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2D3152" w:rsidRDefault="004966AB">
      <w:pPr>
        <w:pStyle w:val="Odstavec"/>
        <w:numPr>
          <w:ilvl w:val="0"/>
          <w:numId w:val="2"/>
        </w:numPr>
      </w:pPr>
      <w:r>
        <w:t>Správcem</w:t>
      </w:r>
      <w:r>
        <w:t xml:space="preserve"> poplatku je obecní úřad</w:t>
      </w:r>
      <w:r>
        <w:rPr>
          <w:rStyle w:val="Ukotvenpoznmkypodarou"/>
        </w:rPr>
        <w:footnoteReference w:id="2"/>
      </w:r>
      <w:r>
        <w:t>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2</w:t>
      </w:r>
      <w:r>
        <w:br/>
        <w:t>Poplatník</w:t>
      </w:r>
    </w:p>
    <w:p w:rsidR="002D3152" w:rsidRDefault="004966AB">
      <w:pPr>
        <w:pStyle w:val="Odstavec"/>
        <w:numPr>
          <w:ilvl w:val="0"/>
          <w:numId w:val="2"/>
        </w:numPr>
        <w:rPr>
          <w:rStyle w:val="Ukotvenpoznmkypodarou"/>
        </w:rPr>
      </w:pPr>
      <w:r>
        <w:t>Poplatníkem poplatku je</w:t>
      </w:r>
      <w:r>
        <w:rPr>
          <w:rStyle w:val="Ukotvenpoznmkypodarou"/>
        </w:rPr>
        <w:footnoteReference w:id="3"/>
      </w:r>
    </w:p>
    <w:p w:rsidR="002D3152" w:rsidRDefault="004966AB">
      <w:pPr>
        <w:pStyle w:val="Odstavec"/>
        <w:numPr>
          <w:ilvl w:val="1"/>
          <w:numId w:val="2"/>
        </w:numPr>
        <w:rPr>
          <w:rStyle w:val="Ukotvenpoznmkypodarou"/>
        </w:rPr>
      </w:pPr>
      <w:r>
        <w:t>fyzická osoba přihlášená v obci</w:t>
      </w:r>
      <w:r>
        <w:rPr>
          <w:rStyle w:val="Ukotvenpoznmkypodarou"/>
        </w:rPr>
        <w:footnoteReference w:id="4"/>
      </w:r>
    </w:p>
    <w:p w:rsidR="002D3152" w:rsidRDefault="004966AB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</w:t>
      </w:r>
      <w:r>
        <w:t xml:space="preserve"> na území obce.</w:t>
      </w:r>
    </w:p>
    <w:p w:rsidR="002D3152" w:rsidRDefault="004966AB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3</w:t>
      </w:r>
      <w:r>
        <w:br/>
        <w:t>Ohlašovací povinnost</w:t>
      </w:r>
    </w:p>
    <w:p w:rsidR="002D3152" w:rsidRDefault="004966AB">
      <w:pPr>
        <w:pStyle w:val="Odstavec"/>
        <w:numPr>
          <w:ilvl w:val="0"/>
          <w:numId w:val="2"/>
        </w:numPr>
      </w:pPr>
      <w:r>
        <w:t>Poplatník je povinen podat správci poplatku ohlášení nejp</w:t>
      </w:r>
      <w:r>
        <w:t>ozději do 30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2D3152" w:rsidRDefault="004966AB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4</w:t>
      </w:r>
      <w:r>
        <w:br/>
        <w:t>Sazba poplatku</w:t>
      </w:r>
    </w:p>
    <w:p w:rsidR="002D3152" w:rsidRDefault="004966AB">
      <w:pPr>
        <w:pStyle w:val="Odstavec"/>
        <w:numPr>
          <w:ilvl w:val="0"/>
          <w:numId w:val="2"/>
        </w:numPr>
      </w:pPr>
      <w:r>
        <w:t xml:space="preserve">Sazba poplatku </w:t>
      </w:r>
      <w:r>
        <w:t>za kalendářní rok činí 600 Kč.</w:t>
      </w:r>
    </w:p>
    <w:p w:rsidR="002D3152" w:rsidRDefault="004966AB">
      <w:pPr>
        <w:pStyle w:val="Odstavec"/>
        <w:numPr>
          <w:ilvl w:val="0"/>
          <w:numId w:val="2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2D3152" w:rsidRDefault="004966AB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:rsidR="002D3152" w:rsidRDefault="004966AB">
      <w:pPr>
        <w:pStyle w:val="Odstavec"/>
        <w:numPr>
          <w:ilvl w:val="1"/>
          <w:numId w:val="2"/>
        </w:numPr>
      </w:pPr>
      <w:r>
        <w:t>nebo je tato fyz</w:t>
      </w:r>
      <w:r>
        <w:t>ická osoba od poplatku osvobozena.</w:t>
      </w:r>
    </w:p>
    <w:p w:rsidR="002D3152" w:rsidRDefault="004966AB">
      <w:pPr>
        <w:pStyle w:val="Odstavec"/>
        <w:numPr>
          <w:ilvl w:val="0"/>
          <w:numId w:val="2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</w:t>
      </w:r>
      <w:r>
        <w:t xml:space="preserve">ý kalendářní měsíc, na jehož </w:t>
      </w:r>
      <w:proofErr w:type="gramStart"/>
      <w:r>
        <w:t>konci</w:t>
      </w:r>
      <w:proofErr w:type="gramEnd"/>
    </w:p>
    <w:p w:rsidR="002D3152" w:rsidRDefault="004966AB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:rsidR="002D3152" w:rsidRDefault="004966AB">
      <w:pPr>
        <w:pStyle w:val="Odstavec"/>
        <w:numPr>
          <w:ilvl w:val="1"/>
          <w:numId w:val="2"/>
        </w:numPr>
      </w:pPr>
      <w:r>
        <w:t>poplatník nevlastní tuto nemovitou věc,</w:t>
      </w:r>
    </w:p>
    <w:p w:rsidR="002D3152" w:rsidRDefault="004966AB">
      <w:pPr>
        <w:pStyle w:val="Odstavec"/>
        <w:numPr>
          <w:ilvl w:val="1"/>
          <w:numId w:val="2"/>
        </w:numPr>
      </w:pPr>
      <w:r>
        <w:t>nebo je poplatník od poplatku osvobozen.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5</w:t>
      </w:r>
      <w:r>
        <w:br/>
        <w:t>Splatnost poplatku</w:t>
      </w:r>
    </w:p>
    <w:p w:rsidR="002D3152" w:rsidRDefault="004966AB">
      <w:pPr>
        <w:pStyle w:val="Odstavec"/>
        <w:numPr>
          <w:ilvl w:val="0"/>
          <w:numId w:val="2"/>
        </w:numPr>
      </w:pPr>
      <w:r>
        <w:t>Poplatek je splatný nejpozději do 30. června příslušnéh</w:t>
      </w:r>
      <w:r>
        <w:t>o kalendářního roku.</w:t>
      </w:r>
    </w:p>
    <w:p w:rsidR="002D3152" w:rsidRDefault="004966AB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D3152" w:rsidRDefault="004966AB">
      <w:pPr>
        <w:pStyle w:val="Odstavec"/>
        <w:numPr>
          <w:ilvl w:val="0"/>
          <w:numId w:val="2"/>
        </w:numPr>
      </w:pPr>
      <w:r>
        <w:t xml:space="preserve">Lhůta splatnosti neskončí </w:t>
      </w:r>
      <w:r>
        <w:t>poplatníkovi dříve než lhůta pro podání ohlášení podle čl. 3 odst. 1 této vyhlášky.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6</w:t>
      </w:r>
      <w:r>
        <w:br/>
        <w:t xml:space="preserve"> Osvobození </w:t>
      </w:r>
    </w:p>
    <w:p w:rsidR="002D3152" w:rsidRDefault="004966AB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:rsidR="002D3152" w:rsidRDefault="004966AB">
      <w:pPr>
        <w:pStyle w:val="Odstavec"/>
        <w:numPr>
          <w:ilvl w:val="1"/>
          <w:numId w:val="2"/>
        </w:numPr>
      </w:pPr>
      <w:r>
        <w:t>poplatníkem poplatku za odkládání komunálního</w:t>
      </w:r>
      <w:r>
        <w:t xml:space="preserve"> odpadu z nemovité věci v jiné obci a má v této jiné obci bydliště,</w:t>
      </w:r>
    </w:p>
    <w:p w:rsidR="002D3152" w:rsidRDefault="004966AB">
      <w:pPr>
        <w:pStyle w:val="Odstavec"/>
        <w:numPr>
          <w:ilvl w:val="1"/>
          <w:numId w:val="2"/>
        </w:numPr>
      </w:pPr>
      <w:r>
        <w:t xml:space="preserve">umístěna do dětského domova pro děti do 3 let věku, školského zařízení pro výkon ústavní nebo ochranné výchovy nebo školského zařízení pro preventivně výchovnou péči na základě rozhodnutí </w:t>
      </w:r>
      <w:r>
        <w:t>soudu nebo smlouvy,</w:t>
      </w:r>
    </w:p>
    <w:p w:rsidR="002D3152" w:rsidRDefault="004966AB">
      <w:pPr>
        <w:pStyle w:val="Odstavec"/>
        <w:numPr>
          <w:ilvl w:val="1"/>
          <w:numId w:val="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D3152" w:rsidRDefault="004966AB">
      <w:pPr>
        <w:pStyle w:val="Odstavec"/>
        <w:numPr>
          <w:ilvl w:val="1"/>
          <w:numId w:val="2"/>
        </w:numPr>
      </w:pPr>
      <w:r>
        <w:lastRenderedPageBreak/>
        <w:t>umístěna v domově pro osoby se zdravotním postižení</w:t>
      </w:r>
      <w:r>
        <w:t>m, domově pro seniory, domově se zvláštním režimem nebo v chráněném bydlení,</w:t>
      </w:r>
    </w:p>
    <w:p w:rsidR="002D3152" w:rsidRDefault="004966AB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:rsidR="002D3152" w:rsidRDefault="004966AB">
      <w:pPr>
        <w:pStyle w:val="Odstavec"/>
        <w:numPr>
          <w:ilvl w:val="0"/>
          <w:numId w:val="2"/>
        </w:numPr>
      </w:pPr>
      <w:r>
        <w:t xml:space="preserve">Od poplatku se osvobozuje osoba, které poplatková povinnost vznikla z důvodu </w:t>
      </w:r>
      <w:r>
        <w:t>přihlášení v obci a která:</w:t>
      </w:r>
    </w:p>
    <w:p w:rsidR="002D3152" w:rsidRDefault="004966AB">
      <w:pPr>
        <w:pStyle w:val="Odstavec"/>
        <w:numPr>
          <w:ilvl w:val="1"/>
          <w:numId w:val="2"/>
        </w:numPr>
      </w:pPr>
      <w:bookmarkStart w:id="0" w:name="_GoBack"/>
      <w:bookmarkEnd w:id="0"/>
      <w:r>
        <w:t xml:space="preserve">po dobu 9 měsíců po sobě jdoucích </w:t>
      </w:r>
      <w:r w:rsidR="000D2362">
        <w:t xml:space="preserve">se </w:t>
      </w:r>
      <w:r>
        <w:t>zdržuje mimo území obce,</w:t>
      </w:r>
    </w:p>
    <w:p w:rsidR="002D3152" w:rsidRDefault="004966AB">
      <w:pPr>
        <w:pStyle w:val="Odstavec"/>
        <w:numPr>
          <w:ilvl w:val="1"/>
          <w:numId w:val="2"/>
        </w:numPr>
      </w:pPr>
      <w:proofErr w:type="gramStart"/>
      <w:r>
        <w:t>se narodila</w:t>
      </w:r>
      <w:proofErr w:type="gramEnd"/>
      <w:r>
        <w:t xml:space="preserve"> v příslušném kalendářním roce,</w:t>
      </w:r>
    </w:p>
    <w:p w:rsidR="002D3152" w:rsidRDefault="004966AB">
      <w:pPr>
        <w:pStyle w:val="Odstavec"/>
        <w:numPr>
          <w:ilvl w:val="1"/>
          <w:numId w:val="2"/>
        </w:numPr>
      </w:pPr>
      <w:r>
        <w:t>je ve výkonu trestu odnětí svobody nebo výkonu vazby,</w:t>
      </w:r>
    </w:p>
    <w:p w:rsidR="002D3152" w:rsidRDefault="004966AB">
      <w:pPr>
        <w:pStyle w:val="Odstavec"/>
        <w:numPr>
          <w:ilvl w:val="1"/>
          <w:numId w:val="2"/>
        </w:numPr>
      </w:pPr>
      <w:r>
        <w:t>v příslušném kalendářním roce dovrší 80 a více let věku.</w:t>
      </w:r>
    </w:p>
    <w:p w:rsidR="002D3152" w:rsidRDefault="004966AB">
      <w:pPr>
        <w:pStyle w:val="Odstavec"/>
        <w:numPr>
          <w:ilvl w:val="0"/>
          <w:numId w:val="2"/>
        </w:numPr>
      </w:pPr>
      <w:r>
        <w:t>Od poplatku s</w:t>
      </w:r>
      <w:r>
        <w:t>e osvobozuje osoba, které poplatková povinnost vznikla z důvodu vlastnictví nemovité věci zahrnující byt, rodinný dům nebo stavbu pro rodinnou rekreaci, ve které není přihlášená žádná fyzická osoba a která se nachází na území této obce, a která v příslušné</w:t>
      </w:r>
      <w:r>
        <w:t>m kalendářním roce dovrší 80 a více let věku.</w:t>
      </w:r>
    </w:p>
    <w:p w:rsidR="002D3152" w:rsidRDefault="004966AB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7</w:t>
      </w:r>
      <w:r>
        <w:br/>
        <w:t>Přechodné a zrušovací ustanovení</w:t>
      </w:r>
    </w:p>
    <w:p w:rsidR="002D3152" w:rsidRDefault="004966AB">
      <w:pPr>
        <w:pStyle w:val="Odstavec"/>
        <w:numPr>
          <w:ilvl w:val="0"/>
          <w:numId w:val="2"/>
        </w:numPr>
      </w:pPr>
      <w:r>
        <w:t>Poplatkové</w:t>
      </w:r>
      <w:r>
        <w:t xml:space="preserve"> povinnosti vzniklé před nabytím účinnosti této vyhlášky se posuzují podle dosavadních právních předpisů.</w:t>
      </w:r>
    </w:p>
    <w:p w:rsidR="002D3152" w:rsidRDefault="004966AB">
      <w:pPr>
        <w:pStyle w:val="Odstavec"/>
        <w:numPr>
          <w:ilvl w:val="0"/>
          <w:numId w:val="2"/>
        </w:numPr>
      </w:pPr>
      <w:r>
        <w:t>Zrušuje se obecně závazná vyhláška č. 1/2022, o místním poplatku za obecní systém odpadového hospodářství, ze dne 16. prosince 2023.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8</w:t>
      </w:r>
      <w:r>
        <w:br/>
        <w:t>Účinnost</w:t>
      </w:r>
    </w:p>
    <w:p w:rsidR="002D3152" w:rsidRDefault="004966AB">
      <w:pPr>
        <w:pStyle w:val="Odstavec"/>
      </w:pPr>
      <w:r>
        <w:t>Ta</w:t>
      </w:r>
      <w:r>
        <w:t>to vyhláška nabývá účinnosti počátkem patnáctého dne následujícího po dni jejího vyhlášení.</w:t>
      </w:r>
    </w:p>
    <w:tbl>
      <w:tblPr>
        <w:tblW w:w="9641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D3152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3152" w:rsidRDefault="004966AB">
            <w:pPr>
              <w:pStyle w:val="PodpisovePole"/>
            </w:pPr>
            <w:r>
              <w:t>Mgr. Libor Cach v. r.</w:t>
            </w:r>
            <w:r>
              <w:br/>
              <w:t xml:space="preserve"> starosta 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3152" w:rsidRDefault="004966AB">
            <w:pPr>
              <w:pStyle w:val="PodpisovePole"/>
            </w:pPr>
            <w:r>
              <w:t>Jiří Horák v. r.</w:t>
            </w:r>
            <w:r>
              <w:br/>
              <w:t xml:space="preserve"> místostarosta </w:t>
            </w:r>
          </w:p>
        </w:tc>
      </w:tr>
      <w:tr w:rsidR="002D3152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3152" w:rsidRDefault="002D3152">
            <w:pPr>
              <w:pStyle w:val="PodpisovePole"/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3152" w:rsidRDefault="002D3152">
            <w:pPr>
              <w:pStyle w:val="PodpisovePole"/>
            </w:pPr>
          </w:p>
        </w:tc>
      </w:tr>
    </w:tbl>
    <w:p w:rsidR="002D3152" w:rsidRDefault="002D3152"/>
    <w:sectPr w:rsidR="002D315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6AB" w:rsidRDefault="004966AB">
      <w:r>
        <w:separator/>
      </w:r>
    </w:p>
  </w:endnote>
  <w:endnote w:type="continuationSeparator" w:id="0">
    <w:p w:rsidR="004966AB" w:rsidRDefault="0049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6AB" w:rsidRDefault="004966AB">
      <w:r>
        <w:separator/>
      </w:r>
    </w:p>
  </w:footnote>
  <w:footnote w:type="continuationSeparator" w:id="0">
    <w:p w:rsidR="004966AB" w:rsidRDefault="004966AB">
      <w:r>
        <w:continuationSeparator/>
      </w:r>
    </w:p>
  </w:footnote>
  <w:footnote w:id="1">
    <w:p w:rsidR="002D3152" w:rsidRDefault="004966AB">
      <w:pPr>
        <w:pStyle w:val="Poznmkapodarou"/>
      </w:pPr>
      <w:r>
        <w:footnoteRef/>
      </w:r>
      <w:r>
        <w:tab/>
        <w:t xml:space="preserve">§ 10o odst. 1 </w:t>
      </w:r>
      <w:r>
        <w:t>zákona o místních poplatcích</w:t>
      </w:r>
    </w:p>
  </w:footnote>
  <w:footnote w:id="2">
    <w:p w:rsidR="002D3152" w:rsidRDefault="004966AB">
      <w:pPr>
        <w:pStyle w:val="Poznmkapodarou"/>
      </w:pPr>
      <w:r>
        <w:footnoteRef/>
      </w:r>
      <w:r>
        <w:tab/>
        <w:t>§ 15 odst. 1 zákona o místních poplatcích</w:t>
      </w:r>
    </w:p>
  </w:footnote>
  <w:footnote w:id="3">
    <w:p w:rsidR="002D3152" w:rsidRDefault="004966AB">
      <w:pPr>
        <w:pStyle w:val="Poznmkapodarou"/>
      </w:pPr>
      <w:r>
        <w:footnoteRef/>
      </w:r>
      <w:r>
        <w:tab/>
        <w:t>§ 10e zákona o místních poplatcích</w:t>
      </w:r>
    </w:p>
  </w:footnote>
  <w:footnote w:id="4">
    <w:p w:rsidR="002D3152" w:rsidRDefault="004966AB">
      <w:pPr>
        <w:pStyle w:val="Poznmkapodarou"/>
      </w:pPr>
      <w:r>
        <w:footnoteRef/>
      </w:r>
      <w:r>
        <w:tab/>
        <w:t xml:space="preserve">Za přihlášení fyzické osoby se podle § 16c zákona o místních poplatcích považuje (a) přihlášení k trvalému pobytu podle zákona o evidenci </w:t>
      </w:r>
      <w:r>
        <w:t>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</w:t>
      </w:r>
      <w:r>
        <w:t>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</w:t>
      </w:r>
      <w:r>
        <w:t>zinárodní ochrana nebo jde o cizince požívajícího dočasné ochrany cizinců.</w:t>
      </w:r>
    </w:p>
  </w:footnote>
  <w:footnote w:id="5">
    <w:p w:rsidR="002D3152" w:rsidRDefault="004966AB">
      <w:pPr>
        <w:pStyle w:val="Poznmkapodarou"/>
      </w:pPr>
      <w:r>
        <w:footnoteRef/>
      </w:r>
      <w:r>
        <w:tab/>
        <w:t>§ 10p zákona o místních poplatcích</w:t>
      </w:r>
    </w:p>
  </w:footnote>
  <w:footnote w:id="6">
    <w:p w:rsidR="002D3152" w:rsidRDefault="004966AB">
      <w:pPr>
        <w:pStyle w:val="Poznmkapodarou"/>
      </w:pPr>
      <w:r>
        <w:footnoteRef/>
      </w:r>
      <w:r>
        <w:tab/>
        <w:t>§ 14a odst. 1 a 2 zákona o místních poplatcích; v ohlášení poplatník uvede zejména své identifikační údaje a skutečnosti rozhodné pro stanoven</w:t>
      </w:r>
      <w:r>
        <w:t>í poplatku</w:t>
      </w:r>
    </w:p>
  </w:footnote>
  <w:footnote w:id="7">
    <w:p w:rsidR="002D3152" w:rsidRDefault="004966AB">
      <w:pPr>
        <w:pStyle w:val="Poznmkapodarou"/>
      </w:pPr>
      <w:r>
        <w:footnoteRef/>
      </w:r>
      <w:r>
        <w:tab/>
        <w:t>§ 14a odst. 4 zákona o místních poplatcích</w:t>
      </w:r>
    </w:p>
  </w:footnote>
  <w:footnote w:id="8">
    <w:p w:rsidR="002D3152" w:rsidRDefault="004966AB">
      <w:pPr>
        <w:pStyle w:val="Poznmkapodarou"/>
      </w:pPr>
      <w:r>
        <w:footnoteRef/>
      </w:r>
      <w:r>
        <w:tab/>
        <w:t>§ 10g zákona o místních poplatcích</w:t>
      </w:r>
    </w:p>
  </w:footnote>
  <w:footnote w:id="9">
    <w:p w:rsidR="002D3152" w:rsidRDefault="004966AB">
      <w:pPr>
        <w:pStyle w:val="Poznmkapodarou"/>
      </w:pPr>
      <w: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54736"/>
    <w:multiLevelType w:val="multilevel"/>
    <w:tmpl w:val="3F726B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6C9F51DC"/>
    <w:multiLevelType w:val="multilevel"/>
    <w:tmpl w:val="64903F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152"/>
    <w:rsid w:val="000D2362"/>
    <w:rsid w:val="002D3152"/>
    <w:rsid w:val="0049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adpis"/>
    <w:next w:val="Tlotextu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689</Words>
  <Characters>4069</Characters>
  <Application>Microsoft Office Word</Application>
  <DocSecurity>0</DocSecurity>
  <Lines>33</Lines>
  <Paragraphs>9</Paragraphs>
  <ScaleCrop>false</ScaleCrop>
  <Company>Hewlett-Packard</Company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starosta</cp:lastModifiedBy>
  <cp:revision>2</cp:revision>
  <dcterms:created xsi:type="dcterms:W3CDTF">2024-01-31T09:04:00Z</dcterms:created>
  <dcterms:modified xsi:type="dcterms:W3CDTF">2024-01-31T09:10:00Z</dcterms:modified>
  <dc:language>cs-CZ</dc:language>
</cp:coreProperties>
</file>