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C2592" w14:textId="4290C898" w:rsidR="00FA55FB" w:rsidRPr="00DD775B" w:rsidRDefault="00F605A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D775B">
        <w:rPr>
          <w:rFonts w:ascii="Arial" w:hAnsi="Arial" w:cs="Arial"/>
          <w:b/>
          <w:bCs/>
          <w:sz w:val="24"/>
          <w:szCs w:val="24"/>
          <w:u w:val="single"/>
        </w:rPr>
        <w:t>Město Březová, Zastupitelstvo města Březová</w:t>
      </w:r>
    </w:p>
    <w:p w14:paraId="21411E80" w14:textId="6A9A139B" w:rsidR="00F605A0" w:rsidRPr="00DD775B" w:rsidRDefault="00F1288E" w:rsidP="00F605A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D775B">
        <w:rPr>
          <w:rFonts w:ascii="Arial" w:hAnsi="Arial" w:cs="Arial"/>
        </w:rPr>
        <w:br/>
      </w:r>
      <w:r w:rsidR="00F605A0" w:rsidRPr="00DD775B">
        <w:rPr>
          <w:rFonts w:ascii="Arial" w:hAnsi="Arial" w:cs="Arial"/>
          <w:b/>
          <w:bCs/>
          <w:sz w:val="24"/>
          <w:szCs w:val="24"/>
        </w:rPr>
        <w:t xml:space="preserve">Obecně závazná vyhláška města č. </w:t>
      </w:r>
      <w:r w:rsidR="00DD0D2E">
        <w:rPr>
          <w:rFonts w:ascii="Arial" w:hAnsi="Arial" w:cs="Arial"/>
          <w:b/>
          <w:bCs/>
          <w:sz w:val="24"/>
          <w:szCs w:val="24"/>
        </w:rPr>
        <w:t>1</w:t>
      </w:r>
      <w:r w:rsidR="00F605A0" w:rsidRPr="00DD775B">
        <w:rPr>
          <w:rFonts w:ascii="Arial" w:hAnsi="Arial" w:cs="Arial"/>
          <w:b/>
          <w:bCs/>
          <w:sz w:val="24"/>
          <w:szCs w:val="24"/>
        </w:rPr>
        <w:t>/202</w:t>
      </w:r>
      <w:r w:rsidR="00DD0D2E">
        <w:rPr>
          <w:rFonts w:ascii="Arial" w:hAnsi="Arial" w:cs="Arial"/>
          <w:b/>
          <w:bCs/>
          <w:sz w:val="24"/>
          <w:szCs w:val="24"/>
        </w:rPr>
        <w:t>5</w:t>
      </w:r>
      <w:r w:rsidR="00F605A0" w:rsidRPr="00DD775B">
        <w:rPr>
          <w:rFonts w:ascii="Arial" w:hAnsi="Arial" w:cs="Arial"/>
          <w:b/>
          <w:bCs/>
          <w:sz w:val="24"/>
          <w:szCs w:val="24"/>
        </w:rPr>
        <w:t>,</w:t>
      </w:r>
    </w:p>
    <w:p w14:paraId="5DF169F7" w14:textId="3A34E926" w:rsidR="00F605A0" w:rsidRPr="00DD775B" w:rsidRDefault="00F605A0" w:rsidP="00F605A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D775B">
        <w:rPr>
          <w:rFonts w:ascii="Arial" w:hAnsi="Arial" w:cs="Arial"/>
          <w:b/>
          <w:bCs/>
          <w:sz w:val="24"/>
          <w:szCs w:val="24"/>
        </w:rPr>
        <w:t>o stanovení obecního systému odpadového hospodářství</w:t>
      </w:r>
    </w:p>
    <w:p w14:paraId="6A8FDFBB" w14:textId="5E691F1A" w:rsidR="00833AE3" w:rsidRDefault="00F605A0" w:rsidP="00F605A0">
      <w:pPr>
        <w:jc w:val="both"/>
        <w:rPr>
          <w:rFonts w:ascii="Arial" w:hAnsi="Arial" w:cs="Arial"/>
        </w:rPr>
      </w:pPr>
      <w:r w:rsidRPr="00DD775B">
        <w:rPr>
          <w:rFonts w:ascii="Arial" w:hAnsi="Arial" w:cs="Arial"/>
        </w:rPr>
        <w:t>Zastupitelstvo Města Březová se na svém zasedání dne 2</w:t>
      </w:r>
      <w:r w:rsidR="00DD0D2E">
        <w:rPr>
          <w:rFonts w:ascii="Arial" w:hAnsi="Arial" w:cs="Arial"/>
        </w:rPr>
        <w:t>8</w:t>
      </w:r>
      <w:r w:rsidRPr="00DD775B">
        <w:rPr>
          <w:rFonts w:ascii="Arial" w:hAnsi="Arial" w:cs="Arial"/>
        </w:rPr>
        <w:t xml:space="preserve">. </w:t>
      </w:r>
      <w:r w:rsidR="00DD0D2E">
        <w:rPr>
          <w:rFonts w:ascii="Arial" w:hAnsi="Arial" w:cs="Arial"/>
        </w:rPr>
        <w:t>dubna</w:t>
      </w:r>
      <w:r w:rsidRPr="00DD775B">
        <w:rPr>
          <w:rFonts w:ascii="Arial" w:hAnsi="Arial" w:cs="Arial"/>
        </w:rPr>
        <w:t xml:space="preserve"> 202</w:t>
      </w:r>
      <w:r w:rsidR="00DD0D2E">
        <w:rPr>
          <w:rFonts w:ascii="Arial" w:hAnsi="Arial" w:cs="Arial"/>
        </w:rPr>
        <w:t>5</w:t>
      </w:r>
      <w:r w:rsidRPr="00DD775B">
        <w:rPr>
          <w:rFonts w:ascii="Arial" w:hAnsi="Arial" w:cs="Arial"/>
        </w:rPr>
        <w:t xml:space="preserve"> usnesením </w:t>
      </w:r>
      <w:r w:rsidR="00102527">
        <w:rPr>
          <w:rFonts w:ascii="Arial" w:hAnsi="Arial" w:cs="Arial"/>
        </w:rPr>
        <w:t>č</w:t>
      </w:r>
      <w:r w:rsidRPr="00DD775B">
        <w:rPr>
          <w:rFonts w:ascii="Arial" w:hAnsi="Arial" w:cs="Arial"/>
        </w:rPr>
        <w:t xml:space="preserve">. </w:t>
      </w:r>
      <w:r w:rsidR="00D60FEA">
        <w:rPr>
          <w:rFonts w:ascii="Arial" w:hAnsi="Arial" w:cs="Arial"/>
        </w:rPr>
        <w:t>19</w:t>
      </w:r>
      <w:r w:rsidR="00DD0D2E">
        <w:rPr>
          <w:rFonts w:ascii="Arial" w:hAnsi="Arial" w:cs="Arial"/>
        </w:rPr>
        <w:t>/25</w:t>
      </w:r>
      <w:r w:rsidRPr="00DD775B">
        <w:rPr>
          <w:rFonts w:ascii="Arial" w:hAnsi="Arial" w:cs="Arial"/>
        </w:rPr>
        <w:t xml:space="preserve"> usneslo vydat na základě § 59 odst. 4 zákona č. 541/2020 Sb., o odpadech (dále jen „zákon o odpadech“), a v souladu s</w:t>
      </w:r>
      <w:r w:rsidR="00CA645A">
        <w:rPr>
          <w:rFonts w:ascii="Arial" w:hAnsi="Arial" w:cs="Arial"/>
        </w:rPr>
        <w:t> § 10 písm. d a</w:t>
      </w:r>
      <w:r w:rsidRPr="00DD775B">
        <w:rPr>
          <w:rFonts w:ascii="Arial" w:hAnsi="Arial" w:cs="Arial"/>
        </w:rPr>
        <w:t xml:space="preserve"> § 84 odst. 2 písm. h) zákona č. 128/2000 Sb., </w:t>
      </w:r>
      <w:r w:rsidR="00CA645A">
        <w:rPr>
          <w:rFonts w:ascii="Arial" w:hAnsi="Arial" w:cs="Arial"/>
        </w:rPr>
        <w:br/>
      </w:r>
      <w:r w:rsidRPr="00DD775B">
        <w:rPr>
          <w:rFonts w:ascii="Arial" w:hAnsi="Arial" w:cs="Arial"/>
        </w:rPr>
        <w:t>o obcích (obecní zřízení), ve znění pozdějších předpisů, tuto obecně závaznou vyhlášku (dále jen „vyhláška)</w:t>
      </w:r>
      <w:r w:rsidR="00833AE3" w:rsidRPr="00DD775B">
        <w:rPr>
          <w:rFonts w:ascii="Arial" w:hAnsi="Arial" w:cs="Arial"/>
        </w:rPr>
        <w:t>:</w:t>
      </w:r>
    </w:p>
    <w:p w14:paraId="7C0757E9" w14:textId="4E3EB82F" w:rsidR="00833AE3" w:rsidRPr="00DD775B" w:rsidRDefault="00833AE3" w:rsidP="00F1288E">
      <w:pPr>
        <w:jc w:val="center"/>
        <w:rPr>
          <w:rFonts w:ascii="Arial" w:hAnsi="Arial" w:cs="Arial"/>
          <w:b/>
          <w:bCs/>
        </w:rPr>
      </w:pPr>
      <w:r w:rsidRPr="00DD775B">
        <w:rPr>
          <w:rFonts w:ascii="Arial" w:hAnsi="Arial" w:cs="Arial"/>
          <w:b/>
          <w:bCs/>
        </w:rPr>
        <w:t>Čl. 1</w:t>
      </w:r>
      <w:r w:rsidR="00F1288E" w:rsidRPr="00DD775B">
        <w:rPr>
          <w:rFonts w:ascii="Arial" w:hAnsi="Arial" w:cs="Arial"/>
          <w:b/>
          <w:bCs/>
        </w:rPr>
        <w:br/>
      </w:r>
      <w:r w:rsidRPr="00DD775B">
        <w:rPr>
          <w:rFonts w:ascii="Arial" w:hAnsi="Arial" w:cs="Arial"/>
          <w:b/>
          <w:bCs/>
        </w:rPr>
        <w:t>Úvodní ustanovení</w:t>
      </w:r>
    </w:p>
    <w:p w14:paraId="0685BD1B" w14:textId="626DC6A2" w:rsidR="00833AE3" w:rsidRDefault="00833AE3" w:rsidP="0017290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DD775B">
        <w:rPr>
          <w:rFonts w:ascii="Arial" w:hAnsi="Arial" w:cs="Arial"/>
        </w:rPr>
        <w:t>Tato vyhláška stanovuje obecní systém odpadového hospodářství na území města Březová</w:t>
      </w:r>
      <w:r w:rsidR="00571B8D">
        <w:rPr>
          <w:rFonts w:ascii="Arial" w:hAnsi="Arial" w:cs="Arial"/>
        </w:rPr>
        <w:t xml:space="preserve"> </w:t>
      </w:r>
      <w:r w:rsidR="00C3645E">
        <w:rPr>
          <w:rFonts w:ascii="Arial" w:hAnsi="Arial" w:cs="Arial"/>
        </w:rPr>
        <w:t xml:space="preserve">a </w:t>
      </w:r>
      <w:r w:rsidRPr="00DD775B">
        <w:rPr>
          <w:rFonts w:ascii="Arial" w:hAnsi="Arial" w:cs="Arial"/>
        </w:rPr>
        <w:t xml:space="preserve">nakládání se stavebním </w:t>
      </w:r>
      <w:r w:rsidR="0030483C">
        <w:rPr>
          <w:rFonts w:ascii="Arial" w:hAnsi="Arial" w:cs="Arial"/>
        </w:rPr>
        <w:t xml:space="preserve">a demoličním </w:t>
      </w:r>
      <w:r w:rsidRPr="00DD775B">
        <w:rPr>
          <w:rFonts w:ascii="Arial" w:hAnsi="Arial" w:cs="Arial"/>
        </w:rPr>
        <w:t>odpadem</w:t>
      </w:r>
      <w:r w:rsidR="00CA645A">
        <w:rPr>
          <w:rFonts w:ascii="Arial" w:hAnsi="Arial" w:cs="Arial"/>
        </w:rPr>
        <w:t>.</w:t>
      </w:r>
    </w:p>
    <w:p w14:paraId="6CD8B7F7" w14:textId="77777777" w:rsidR="00DD775B" w:rsidRPr="00DD775B" w:rsidRDefault="00DD775B" w:rsidP="00DD775B">
      <w:pPr>
        <w:pStyle w:val="Odstavecseseznamem"/>
        <w:jc w:val="both"/>
        <w:rPr>
          <w:rFonts w:ascii="Arial" w:hAnsi="Arial" w:cs="Arial"/>
        </w:rPr>
      </w:pPr>
    </w:p>
    <w:p w14:paraId="18D1CE53" w14:textId="44E911ED" w:rsidR="00F605A0" w:rsidRDefault="00833AE3" w:rsidP="0017290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DD775B">
        <w:rPr>
          <w:rFonts w:ascii="Arial" w:hAnsi="Arial" w:cs="Arial"/>
        </w:rPr>
        <w:t>Každý je povinen odpad nebo movitou věc, které předává do obecního systému, odkládat na místa určená městem v souladu s povinnostmi stanovenými pro daný druh, kategorii nebo materiál odpadu nebo movitých věcí zákonem o odpadech a touto vyhláškou</w:t>
      </w:r>
      <w:r w:rsidRPr="00DD775B">
        <w:rPr>
          <w:rFonts w:ascii="Arial" w:hAnsi="Arial" w:cs="Arial"/>
          <w:vertAlign w:val="superscript"/>
        </w:rPr>
        <w:t>1</w:t>
      </w:r>
      <w:r w:rsidR="00A97D6E" w:rsidRPr="00DD775B">
        <w:rPr>
          <w:rFonts w:ascii="Arial" w:hAnsi="Arial" w:cs="Arial"/>
        </w:rPr>
        <w:t>.</w:t>
      </w:r>
    </w:p>
    <w:p w14:paraId="5D4EBBCE" w14:textId="77777777" w:rsidR="00DD775B" w:rsidRPr="00DD775B" w:rsidRDefault="00DD775B" w:rsidP="00DD775B">
      <w:pPr>
        <w:pStyle w:val="Odstavecseseznamem"/>
        <w:rPr>
          <w:rFonts w:ascii="Arial" w:hAnsi="Arial" w:cs="Arial"/>
        </w:rPr>
      </w:pPr>
    </w:p>
    <w:p w14:paraId="628C2B42" w14:textId="68D2DF10" w:rsidR="00A97D6E" w:rsidRDefault="00A97D6E" w:rsidP="0017290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DD775B">
        <w:rPr>
          <w:rFonts w:ascii="Arial" w:hAnsi="Arial" w:cs="Arial"/>
        </w:rPr>
        <w:t>V okamžiku, kdy osoba zapojená do obecního systému</w:t>
      </w:r>
      <w:r w:rsidR="006A4425" w:rsidRPr="00DD775B">
        <w:rPr>
          <w:rFonts w:ascii="Arial" w:hAnsi="Arial" w:cs="Arial"/>
        </w:rPr>
        <w:t xml:space="preserve"> </w:t>
      </w:r>
      <w:r w:rsidRPr="00DD775B">
        <w:rPr>
          <w:rFonts w:ascii="Arial" w:hAnsi="Arial" w:cs="Arial"/>
        </w:rPr>
        <w:t>odloží movitou věc nebo odpad, s výjimkou výrobků s ukončenou životností, na místě obcí k tomuto účelu určeném, stává se město vlastníkem této movité věci nebo odpadu</w:t>
      </w:r>
      <w:r w:rsidRPr="00DD775B">
        <w:rPr>
          <w:rFonts w:ascii="Arial" w:hAnsi="Arial" w:cs="Arial"/>
          <w:vertAlign w:val="superscript"/>
        </w:rPr>
        <w:t>2</w:t>
      </w:r>
      <w:r w:rsidRPr="00DD775B">
        <w:rPr>
          <w:rFonts w:ascii="Arial" w:hAnsi="Arial" w:cs="Arial"/>
        </w:rPr>
        <w:t>.</w:t>
      </w:r>
    </w:p>
    <w:p w14:paraId="177F837B" w14:textId="77777777" w:rsidR="004C2FFE" w:rsidRPr="004C2FFE" w:rsidRDefault="004C2FFE" w:rsidP="004C2FFE">
      <w:pPr>
        <w:pStyle w:val="Odstavecseseznamem"/>
        <w:rPr>
          <w:rFonts w:ascii="Arial" w:hAnsi="Arial" w:cs="Arial"/>
        </w:rPr>
      </w:pPr>
    </w:p>
    <w:p w14:paraId="345BE83C" w14:textId="6E72B38A" w:rsidR="00A97D6E" w:rsidRPr="00DD775B" w:rsidRDefault="00A97D6E" w:rsidP="0017290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DD775B">
        <w:rPr>
          <w:rFonts w:ascii="Arial" w:hAnsi="Arial" w:cs="Arial"/>
        </w:rPr>
        <w:t>Stanoviště sběrných nádob je místo, kde jsou sběrné nádoby trvale nebo přechodně umístěny za účelem dalšího nakládání se směsným komunálním</w:t>
      </w:r>
      <w:r w:rsidR="00860639" w:rsidRPr="00DD775B">
        <w:rPr>
          <w:rFonts w:ascii="Arial" w:hAnsi="Arial" w:cs="Arial"/>
        </w:rPr>
        <w:t xml:space="preserve"> odpadem. Stanoviště sběrných nádob jsou individuální nebo společná pro více uživatelů. </w:t>
      </w:r>
    </w:p>
    <w:p w14:paraId="2C29D679" w14:textId="77777777" w:rsidR="00880F5F" w:rsidRDefault="00880F5F" w:rsidP="00172908">
      <w:pPr>
        <w:jc w:val="center"/>
        <w:rPr>
          <w:rFonts w:ascii="Arial" w:hAnsi="Arial" w:cs="Arial"/>
          <w:b/>
          <w:bCs/>
        </w:rPr>
      </w:pPr>
    </w:p>
    <w:p w14:paraId="319FBEB5" w14:textId="5C8D19F6" w:rsidR="00860639" w:rsidRPr="00DD775B" w:rsidRDefault="00860639" w:rsidP="00172908">
      <w:pPr>
        <w:jc w:val="center"/>
        <w:rPr>
          <w:rFonts w:ascii="Arial" w:hAnsi="Arial" w:cs="Arial"/>
          <w:b/>
          <w:bCs/>
        </w:rPr>
      </w:pPr>
      <w:r w:rsidRPr="00DD775B">
        <w:rPr>
          <w:rFonts w:ascii="Arial" w:hAnsi="Arial" w:cs="Arial"/>
          <w:b/>
          <w:bCs/>
        </w:rPr>
        <w:t>Čl. 2</w:t>
      </w:r>
      <w:r w:rsidR="00172908" w:rsidRPr="00DD775B">
        <w:rPr>
          <w:rFonts w:ascii="Arial" w:hAnsi="Arial" w:cs="Arial"/>
          <w:b/>
          <w:bCs/>
        </w:rPr>
        <w:br/>
      </w:r>
      <w:r w:rsidRPr="00DD775B">
        <w:rPr>
          <w:rFonts w:ascii="Arial" w:hAnsi="Arial" w:cs="Arial"/>
          <w:b/>
          <w:bCs/>
        </w:rPr>
        <w:t>Oddělené soustřeďování komunálního odpadu</w:t>
      </w:r>
    </w:p>
    <w:p w14:paraId="7D7F50AB" w14:textId="7569076B" w:rsidR="00860639" w:rsidRPr="00DD775B" w:rsidRDefault="00BB75C0" w:rsidP="00BB75C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DD775B">
        <w:rPr>
          <w:rFonts w:ascii="Arial" w:hAnsi="Arial" w:cs="Arial"/>
        </w:rPr>
        <w:t>Osoby předávající komunální odpad na místa určená městem jsou povinny odděleně soustřeďovat následující složky:</w:t>
      </w:r>
    </w:p>
    <w:p w14:paraId="19ED3F94" w14:textId="77777777" w:rsidR="002166E6" w:rsidRPr="00DD775B" w:rsidRDefault="002166E6" w:rsidP="002166E6">
      <w:pPr>
        <w:pStyle w:val="Odstavecseseznamem"/>
        <w:ind w:left="1068"/>
        <w:rPr>
          <w:rFonts w:ascii="Arial" w:hAnsi="Arial" w:cs="Arial"/>
        </w:rPr>
      </w:pPr>
    </w:p>
    <w:p w14:paraId="362073D3" w14:textId="328B028A" w:rsidR="00BB75C0" w:rsidRPr="00DD775B" w:rsidRDefault="006A169E" w:rsidP="002166E6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DD775B">
        <w:rPr>
          <w:rFonts w:ascii="Arial" w:hAnsi="Arial" w:cs="Arial"/>
        </w:rPr>
        <w:t xml:space="preserve">Biologické odpady, </w:t>
      </w:r>
    </w:p>
    <w:p w14:paraId="518718AB" w14:textId="34E7FAB2" w:rsidR="006A169E" w:rsidRPr="00DD775B" w:rsidRDefault="006A169E" w:rsidP="002166E6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DD775B">
        <w:rPr>
          <w:rFonts w:ascii="Arial" w:hAnsi="Arial" w:cs="Arial"/>
        </w:rPr>
        <w:t xml:space="preserve">Papír, </w:t>
      </w:r>
    </w:p>
    <w:p w14:paraId="6252D290" w14:textId="7A693989" w:rsidR="006A169E" w:rsidRPr="00DD775B" w:rsidRDefault="006A169E" w:rsidP="002166E6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DD775B">
        <w:rPr>
          <w:rFonts w:ascii="Arial" w:hAnsi="Arial" w:cs="Arial"/>
        </w:rPr>
        <w:t>Plasty, včetně PET lahví</w:t>
      </w:r>
      <w:r w:rsidR="00A151E2">
        <w:rPr>
          <w:rFonts w:ascii="Arial" w:hAnsi="Arial" w:cs="Arial"/>
        </w:rPr>
        <w:t xml:space="preserve"> a drobných kovů (např. plechovky atd.)</w:t>
      </w:r>
    </w:p>
    <w:p w14:paraId="2CB0B40E" w14:textId="50C7D073" w:rsidR="006A169E" w:rsidRPr="00DD775B" w:rsidRDefault="003A651F" w:rsidP="002166E6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DD775B">
        <w:rPr>
          <w:rFonts w:ascii="Arial" w:hAnsi="Arial" w:cs="Arial"/>
        </w:rPr>
        <w:t>Sklo,</w:t>
      </w:r>
    </w:p>
    <w:p w14:paraId="0E35097A" w14:textId="615E3C27" w:rsidR="003A651F" w:rsidRPr="00DD775B" w:rsidRDefault="003A651F" w:rsidP="002166E6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DD775B">
        <w:rPr>
          <w:rFonts w:ascii="Arial" w:hAnsi="Arial" w:cs="Arial"/>
        </w:rPr>
        <w:t>Kovy,</w:t>
      </w:r>
    </w:p>
    <w:p w14:paraId="58C0BCCA" w14:textId="1E4D3ECB" w:rsidR="003A651F" w:rsidRPr="00DD775B" w:rsidRDefault="00AB5E53" w:rsidP="002166E6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DD775B">
        <w:rPr>
          <w:rFonts w:ascii="Arial" w:hAnsi="Arial" w:cs="Arial"/>
        </w:rPr>
        <w:t xml:space="preserve">Nebezpečné odpady, </w:t>
      </w:r>
    </w:p>
    <w:p w14:paraId="10EA6B00" w14:textId="335FF93D" w:rsidR="00AB5E53" w:rsidRPr="00DD775B" w:rsidRDefault="00AB5E53" w:rsidP="002166E6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DD775B">
        <w:rPr>
          <w:rFonts w:ascii="Arial" w:hAnsi="Arial" w:cs="Arial"/>
        </w:rPr>
        <w:t xml:space="preserve">Objemný odpad, </w:t>
      </w:r>
    </w:p>
    <w:p w14:paraId="2BF96F2D" w14:textId="4CAC4029" w:rsidR="00AB5E53" w:rsidRPr="00DD775B" w:rsidRDefault="00AB5E53" w:rsidP="002166E6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DD775B">
        <w:rPr>
          <w:rFonts w:ascii="Arial" w:hAnsi="Arial" w:cs="Arial"/>
        </w:rPr>
        <w:t xml:space="preserve">Jedlé oleje a tuky, </w:t>
      </w:r>
    </w:p>
    <w:p w14:paraId="43D1F98D" w14:textId="0D85E649" w:rsidR="00880F5F" w:rsidRDefault="00880F5F" w:rsidP="00DB7BE8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Textil</w:t>
      </w:r>
      <w:r w:rsidR="001F6478">
        <w:rPr>
          <w:rFonts w:ascii="Arial" w:hAnsi="Arial" w:cs="Arial"/>
        </w:rPr>
        <w:t>,</w:t>
      </w:r>
    </w:p>
    <w:p w14:paraId="0F6DE68E" w14:textId="4FE94A3E" w:rsidR="0030483C" w:rsidRPr="00DB7BE8" w:rsidRDefault="00AB5E53" w:rsidP="00DB7BE8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DD775B">
        <w:rPr>
          <w:rFonts w:ascii="Arial" w:hAnsi="Arial" w:cs="Arial"/>
        </w:rPr>
        <w:t>Směsný komunální odpad</w:t>
      </w:r>
      <w:r w:rsidR="009E53C6">
        <w:rPr>
          <w:rFonts w:ascii="Arial" w:hAnsi="Arial" w:cs="Arial"/>
        </w:rPr>
        <w:t>.</w:t>
      </w:r>
      <w:r w:rsidR="00137DC4">
        <w:rPr>
          <w:rFonts w:ascii="Arial" w:hAnsi="Arial" w:cs="Arial"/>
        </w:rPr>
        <w:t xml:space="preserve"> </w:t>
      </w:r>
    </w:p>
    <w:p w14:paraId="4943A68A" w14:textId="06328FCF" w:rsidR="00780D7D" w:rsidRPr="00DD775B" w:rsidRDefault="00780D7D" w:rsidP="00A33C50">
      <w:pPr>
        <w:spacing w:after="0"/>
        <w:jc w:val="both"/>
        <w:rPr>
          <w:rFonts w:ascii="Arial" w:hAnsi="Arial" w:cs="Arial"/>
          <w:sz w:val="20"/>
          <w:szCs w:val="20"/>
        </w:rPr>
      </w:pPr>
      <w:r w:rsidRPr="00DD775B">
        <w:rPr>
          <w:rFonts w:ascii="Arial" w:hAnsi="Arial" w:cs="Arial"/>
          <w:sz w:val="20"/>
          <w:szCs w:val="20"/>
        </w:rPr>
        <w:t>_________________________</w:t>
      </w:r>
      <w:r w:rsidR="009D4346" w:rsidRPr="00DD775B">
        <w:rPr>
          <w:rFonts w:ascii="Arial" w:hAnsi="Arial" w:cs="Arial"/>
          <w:sz w:val="20"/>
          <w:szCs w:val="20"/>
        </w:rPr>
        <w:br/>
      </w:r>
      <w:r w:rsidR="0057643A" w:rsidRPr="00DD775B">
        <w:rPr>
          <w:rFonts w:ascii="Arial" w:hAnsi="Arial" w:cs="Arial"/>
          <w:sz w:val="20"/>
          <w:szCs w:val="20"/>
          <w:vertAlign w:val="superscript"/>
        </w:rPr>
        <w:t xml:space="preserve">1 </w:t>
      </w:r>
      <w:r w:rsidR="0057643A" w:rsidRPr="00DD775B">
        <w:rPr>
          <w:rFonts w:ascii="Arial" w:hAnsi="Arial" w:cs="Arial"/>
          <w:sz w:val="20"/>
          <w:szCs w:val="20"/>
        </w:rPr>
        <w:t xml:space="preserve">§ 61 </w:t>
      </w:r>
      <w:r w:rsidR="00984735" w:rsidRPr="00DD775B">
        <w:rPr>
          <w:rFonts w:ascii="Arial" w:hAnsi="Arial" w:cs="Arial"/>
          <w:sz w:val="20"/>
          <w:szCs w:val="20"/>
        </w:rPr>
        <w:t>zákona o odpadech</w:t>
      </w:r>
    </w:p>
    <w:p w14:paraId="1AC452F9" w14:textId="5B27613C" w:rsidR="00594027" w:rsidRPr="00DB7BE8" w:rsidRDefault="0064678B" w:rsidP="00A33C50">
      <w:pPr>
        <w:spacing w:after="0"/>
        <w:jc w:val="both"/>
        <w:rPr>
          <w:rFonts w:ascii="Arial" w:hAnsi="Arial" w:cs="Arial"/>
          <w:sz w:val="20"/>
          <w:szCs w:val="20"/>
        </w:rPr>
      </w:pPr>
      <w:r w:rsidRPr="00DD775B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Pr="00DD775B">
        <w:rPr>
          <w:rFonts w:ascii="Arial" w:hAnsi="Arial" w:cs="Arial"/>
          <w:sz w:val="20"/>
          <w:szCs w:val="20"/>
        </w:rPr>
        <w:t>§ 60 zákona o odpadech</w:t>
      </w:r>
    </w:p>
    <w:p w14:paraId="1E89A729" w14:textId="119EA0A7" w:rsidR="009D4346" w:rsidRPr="00F33258" w:rsidRDefault="003B6476" w:rsidP="003B647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DD775B">
        <w:rPr>
          <w:rFonts w:ascii="Arial" w:hAnsi="Arial" w:cs="Arial"/>
        </w:rPr>
        <w:lastRenderedPageBreak/>
        <w:t xml:space="preserve">Směsným komunálním odpadem se rozumí zbylý komunální odpad po stanoveném vytřídění podle odstavce 1 písm. a), b), </w:t>
      </w:r>
      <w:r w:rsidR="006D0CCC" w:rsidRPr="00DD775B">
        <w:rPr>
          <w:rFonts w:ascii="Arial" w:hAnsi="Arial" w:cs="Arial"/>
        </w:rPr>
        <w:t xml:space="preserve">c), d), e), </w:t>
      </w:r>
      <w:r w:rsidR="006D0CCC" w:rsidRPr="00F33258">
        <w:rPr>
          <w:rFonts w:ascii="Arial" w:hAnsi="Arial" w:cs="Arial"/>
        </w:rPr>
        <w:t>f) g)</w:t>
      </w:r>
      <w:r w:rsidR="00880F5F">
        <w:rPr>
          <w:rFonts w:ascii="Arial" w:hAnsi="Arial" w:cs="Arial"/>
        </w:rPr>
        <w:t>,</w:t>
      </w:r>
      <w:r w:rsidR="00116642">
        <w:rPr>
          <w:rFonts w:ascii="Arial" w:hAnsi="Arial" w:cs="Arial"/>
        </w:rPr>
        <w:t xml:space="preserve"> </w:t>
      </w:r>
      <w:r w:rsidR="006D0CCC" w:rsidRPr="00F33258">
        <w:rPr>
          <w:rFonts w:ascii="Arial" w:hAnsi="Arial" w:cs="Arial"/>
        </w:rPr>
        <w:t>h)</w:t>
      </w:r>
      <w:r w:rsidR="00880F5F">
        <w:rPr>
          <w:rFonts w:ascii="Arial" w:hAnsi="Arial" w:cs="Arial"/>
        </w:rPr>
        <w:t xml:space="preserve"> a i).</w:t>
      </w:r>
    </w:p>
    <w:p w14:paraId="0108DEA0" w14:textId="77777777" w:rsidR="00DD775B" w:rsidRPr="00DD775B" w:rsidRDefault="00DD775B" w:rsidP="00DD775B">
      <w:pPr>
        <w:pStyle w:val="Odstavecseseznamem"/>
        <w:jc w:val="both"/>
        <w:rPr>
          <w:rFonts w:ascii="Arial" w:hAnsi="Arial" w:cs="Arial"/>
        </w:rPr>
      </w:pPr>
    </w:p>
    <w:p w14:paraId="76F214B6" w14:textId="09C0F8AF" w:rsidR="00625CF2" w:rsidRDefault="006D0CCC" w:rsidP="00F73C1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DD775B">
        <w:rPr>
          <w:rFonts w:ascii="Arial" w:hAnsi="Arial" w:cs="Arial"/>
        </w:rPr>
        <w:t xml:space="preserve">Objemný odpad je takový odpad, který vzhledem ke svým rozměrům </w:t>
      </w:r>
      <w:r w:rsidR="004C481D" w:rsidRPr="00DD775B">
        <w:rPr>
          <w:rFonts w:ascii="Arial" w:hAnsi="Arial" w:cs="Arial"/>
        </w:rPr>
        <w:t xml:space="preserve">nemůže být umístěn do sběrných nádob (např. koberce, matrace, nábytek). </w:t>
      </w:r>
    </w:p>
    <w:p w14:paraId="0C3E17A0" w14:textId="77777777" w:rsidR="00F73C1F" w:rsidRPr="00F73C1F" w:rsidRDefault="00F73C1F" w:rsidP="00F73C1F">
      <w:pPr>
        <w:pStyle w:val="Odstavecseseznamem"/>
        <w:rPr>
          <w:rFonts w:ascii="Arial" w:hAnsi="Arial" w:cs="Arial"/>
        </w:rPr>
      </w:pPr>
    </w:p>
    <w:p w14:paraId="4E015D52" w14:textId="77777777" w:rsidR="004C481D" w:rsidRPr="00DD775B" w:rsidRDefault="004C481D" w:rsidP="004C481D">
      <w:pPr>
        <w:jc w:val="both"/>
        <w:rPr>
          <w:rFonts w:ascii="Arial" w:hAnsi="Arial" w:cs="Arial"/>
        </w:rPr>
      </w:pPr>
    </w:p>
    <w:p w14:paraId="7A552269" w14:textId="77777777" w:rsidR="00B370DC" w:rsidRDefault="00A64B78" w:rsidP="00133422">
      <w:pPr>
        <w:jc w:val="center"/>
        <w:rPr>
          <w:rFonts w:ascii="Arial" w:hAnsi="Arial" w:cs="Arial"/>
          <w:b/>
          <w:bCs/>
        </w:rPr>
      </w:pPr>
      <w:r w:rsidRPr="00DD775B">
        <w:rPr>
          <w:rFonts w:ascii="Arial" w:hAnsi="Arial" w:cs="Arial"/>
          <w:b/>
          <w:bCs/>
        </w:rPr>
        <w:t>Čl. 3</w:t>
      </w:r>
      <w:r w:rsidR="00133422" w:rsidRPr="00DD775B">
        <w:rPr>
          <w:rFonts w:ascii="Arial" w:hAnsi="Arial" w:cs="Arial"/>
          <w:b/>
          <w:bCs/>
        </w:rPr>
        <w:br/>
      </w:r>
      <w:r w:rsidR="00B370DC">
        <w:rPr>
          <w:rFonts w:ascii="Arial" w:hAnsi="Arial" w:cs="Arial"/>
          <w:b/>
          <w:bCs/>
        </w:rPr>
        <w:t>Určení míst pro oddělené soustře</w:t>
      </w:r>
      <w:r w:rsidRPr="00DD775B">
        <w:rPr>
          <w:rFonts w:ascii="Arial" w:hAnsi="Arial" w:cs="Arial"/>
          <w:b/>
          <w:bCs/>
        </w:rPr>
        <w:t xml:space="preserve">ďování </w:t>
      </w:r>
      <w:r w:rsidR="00B370DC">
        <w:rPr>
          <w:rFonts w:ascii="Arial" w:hAnsi="Arial" w:cs="Arial"/>
          <w:b/>
          <w:bCs/>
        </w:rPr>
        <w:t>určených složek komunálního odpadu</w:t>
      </w:r>
    </w:p>
    <w:p w14:paraId="7D587D5B" w14:textId="68678D4F" w:rsidR="00A64B78" w:rsidRPr="00DD775B" w:rsidRDefault="00A64B78" w:rsidP="00701130">
      <w:pPr>
        <w:pStyle w:val="Odstavecseseznamem"/>
        <w:numPr>
          <w:ilvl w:val="0"/>
          <w:numId w:val="4"/>
        </w:numPr>
        <w:spacing w:before="120" w:after="120"/>
        <w:jc w:val="both"/>
        <w:rPr>
          <w:rFonts w:ascii="Arial" w:hAnsi="Arial" w:cs="Arial"/>
        </w:rPr>
      </w:pPr>
      <w:r w:rsidRPr="00E535C7">
        <w:rPr>
          <w:rFonts w:ascii="Arial" w:hAnsi="Arial" w:cs="Arial"/>
        </w:rPr>
        <w:t>Papír, plasty</w:t>
      </w:r>
      <w:r w:rsidR="00E73CAA">
        <w:rPr>
          <w:rFonts w:ascii="Arial" w:hAnsi="Arial" w:cs="Arial"/>
        </w:rPr>
        <w:t>, PET lahve a drobné kovy</w:t>
      </w:r>
      <w:r w:rsidRPr="00E535C7">
        <w:rPr>
          <w:rFonts w:ascii="Arial" w:hAnsi="Arial" w:cs="Arial"/>
        </w:rPr>
        <w:t>, sklo, kovy, jedlé oleje</w:t>
      </w:r>
      <w:r w:rsidR="00BF6ABF">
        <w:rPr>
          <w:rFonts w:ascii="Arial" w:hAnsi="Arial" w:cs="Arial"/>
        </w:rPr>
        <w:t xml:space="preserve">, </w:t>
      </w:r>
      <w:r w:rsidRPr="00E535C7">
        <w:rPr>
          <w:rFonts w:ascii="Arial" w:hAnsi="Arial" w:cs="Arial"/>
        </w:rPr>
        <w:t>tuky</w:t>
      </w:r>
      <w:r w:rsidR="00BF6ABF">
        <w:rPr>
          <w:rFonts w:ascii="Arial" w:hAnsi="Arial" w:cs="Arial"/>
        </w:rPr>
        <w:t xml:space="preserve"> a textil</w:t>
      </w:r>
      <w:r w:rsidRPr="00E535C7">
        <w:rPr>
          <w:rFonts w:ascii="Arial" w:hAnsi="Arial" w:cs="Arial"/>
        </w:rPr>
        <w:t xml:space="preserve"> se soustřeďují do zvláštních sběrných nádob a</w:t>
      </w:r>
      <w:r w:rsidRPr="00DD775B">
        <w:rPr>
          <w:rFonts w:ascii="Arial" w:hAnsi="Arial" w:cs="Arial"/>
        </w:rPr>
        <w:t xml:space="preserve"> biologické odpady do kontejnerů. </w:t>
      </w:r>
    </w:p>
    <w:p w14:paraId="59BDC209" w14:textId="77777777" w:rsidR="00DD775B" w:rsidRPr="00DD775B" w:rsidRDefault="00DD775B" w:rsidP="00DD775B">
      <w:pPr>
        <w:pStyle w:val="Odstavecseseznamem"/>
        <w:spacing w:before="120" w:after="120"/>
        <w:jc w:val="both"/>
        <w:rPr>
          <w:rFonts w:ascii="Arial" w:hAnsi="Arial" w:cs="Arial"/>
        </w:rPr>
      </w:pPr>
    </w:p>
    <w:p w14:paraId="1F21118B" w14:textId="3DAAABC0" w:rsidR="00A64B78" w:rsidRPr="00DD775B" w:rsidRDefault="00A64B78" w:rsidP="00701130">
      <w:pPr>
        <w:pStyle w:val="Odstavecseseznamem"/>
        <w:numPr>
          <w:ilvl w:val="0"/>
          <w:numId w:val="4"/>
        </w:numPr>
        <w:spacing w:before="120" w:after="120"/>
        <w:jc w:val="both"/>
        <w:rPr>
          <w:rFonts w:ascii="Arial" w:hAnsi="Arial" w:cs="Arial"/>
        </w:rPr>
      </w:pPr>
      <w:r w:rsidRPr="00DD775B">
        <w:rPr>
          <w:rFonts w:ascii="Arial" w:hAnsi="Arial" w:cs="Arial"/>
        </w:rPr>
        <w:t xml:space="preserve">Zvláštní sběrné nádoby jsou umístěny na určených stanovištích – příloha č. </w:t>
      </w:r>
      <w:r w:rsidR="00213DBF">
        <w:rPr>
          <w:rFonts w:ascii="Arial" w:hAnsi="Arial" w:cs="Arial"/>
        </w:rPr>
        <w:t>1</w:t>
      </w:r>
      <w:r w:rsidR="00AA68E8">
        <w:rPr>
          <w:rFonts w:ascii="Arial" w:hAnsi="Arial" w:cs="Arial"/>
        </w:rPr>
        <w:t xml:space="preserve"> a dále ve sběrném dvoře.</w:t>
      </w:r>
    </w:p>
    <w:p w14:paraId="142B8EEC" w14:textId="77777777" w:rsidR="00DD775B" w:rsidRPr="00DD775B" w:rsidRDefault="00DD775B" w:rsidP="00DD775B">
      <w:pPr>
        <w:pStyle w:val="Odstavecseseznamem"/>
        <w:rPr>
          <w:rFonts w:ascii="Arial" w:hAnsi="Arial" w:cs="Arial"/>
        </w:rPr>
      </w:pPr>
    </w:p>
    <w:p w14:paraId="510169AB" w14:textId="24C52B82" w:rsidR="00A64B78" w:rsidRPr="00DD775B" w:rsidRDefault="00A64B78" w:rsidP="00A64B78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DD775B">
        <w:rPr>
          <w:rFonts w:ascii="Arial" w:hAnsi="Arial" w:cs="Arial"/>
        </w:rPr>
        <w:t xml:space="preserve">Zvláštní sběrné nádoby jsou barevně odlišeny a </w:t>
      </w:r>
      <w:r w:rsidR="005B429F" w:rsidRPr="00DD775B">
        <w:rPr>
          <w:rFonts w:ascii="Arial" w:hAnsi="Arial" w:cs="Arial"/>
        </w:rPr>
        <w:t>označeny příslušnými nápisy:</w:t>
      </w:r>
    </w:p>
    <w:p w14:paraId="43C9A694" w14:textId="77777777" w:rsidR="00DD775B" w:rsidRPr="00DD775B" w:rsidRDefault="00DD775B" w:rsidP="00DD775B">
      <w:pPr>
        <w:pStyle w:val="Odstavecseseznamem"/>
        <w:jc w:val="both"/>
        <w:rPr>
          <w:rFonts w:ascii="Arial" w:hAnsi="Arial" w:cs="Arial"/>
        </w:rPr>
      </w:pPr>
    </w:p>
    <w:p w14:paraId="0E223C8C" w14:textId="72F83E04" w:rsidR="005B429F" w:rsidRPr="00DD775B" w:rsidRDefault="005B429F" w:rsidP="005B429F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DD775B">
        <w:rPr>
          <w:rFonts w:ascii="Arial" w:hAnsi="Arial" w:cs="Arial"/>
        </w:rPr>
        <w:t>Biologické odpady, kontejner s nápisem „biologický odpad“</w:t>
      </w:r>
    </w:p>
    <w:p w14:paraId="4067229C" w14:textId="0A61CC16" w:rsidR="005B429F" w:rsidRPr="00DD775B" w:rsidRDefault="005B429F" w:rsidP="005B429F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DD775B">
        <w:rPr>
          <w:rFonts w:ascii="Arial" w:hAnsi="Arial" w:cs="Arial"/>
        </w:rPr>
        <w:t>Papír, barva modrá</w:t>
      </w:r>
    </w:p>
    <w:p w14:paraId="6AEE2C41" w14:textId="03040E32" w:rsidR="0041499B" w:rsidRPr="00DD775B" w:rsidRDefault="000822C8" w:rsidP="005B429F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DD775B">
        <w:rPr>
          <w:rFonts w:ascii="Arial" w:hAnsi="Arial" w:cs="Arial"/>
        </w:rPr>
        <w:t>Plasty, PET lahve</w:t>
      </w:r>
      <w:r w:rsidR="00A151E2" w:rsidRPr="00A151E2">
        <w:rPr>
          <w:rFonts w:ascii="Arial" w:hAnsi="Arial" w:cs="Arial"/>
        </w:rPr>
        <w:t xml:space="preserve"> </w:t>
      </w:r>
      <w:r w:rsidR="00A151E2">
        <w:rPr>
          <w:rFonts w:ascii="Arial" w:hAnsi="Arial" w:cs="Arial"/>
        </w:rPr>
        <w:t>a drobné kovy (např. plechovky atd.)</w:t>
      </w:r>
      <w:r w:rsidRPr="00DD775B">
        <w:rPr>
          <w:rFonts w:ascii="Arial" w:hAnsi="Arial" w:cs="Arial"/>
        </w:rPr>
        <w:t>, barva žlutá</w:t>
      </w:r>
    </w:p>
    <w:p w14:paraId="381279BA" w14:textId="6ECDF5DF" w:rsidR="000822C8" w:rsidRPr="00DD775B" w:rsidRDefault="000822C8" w:rsidP="005B429F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DD775B">
        <w:rPr>
          <w:rFonts w:ascii="Arial" w:hAnsi="Arial" w:cs="Arial"/>
        </w:rPr>
        <w:t>Sklo, barva zelená</w:t>
      </w:r>
    </w:p>
    <w:p w14:paraId="36D4D274" w14:textId="22A03D5F" w:rsidR="000822C8" w:rsidRPr="00DD775B" w:rsidRDefault="000822C8" w:rsidP="005B429F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DD775B">
        <w:rPr>
          <w:rFonts w:ascii="Arial" w:hAnsi="Arial" w:cs="Arial"/>
        </w:rPr>
        <w:t>Kovy, barva šedá</w:t>
      </w:r>
    </w:p>
    <w:p w14:paraId="3D01E068" w14:textId="77777777" w:rsidR="00E73CAA" w:rsidRDefault="000822C8" w:rsidP="005B429F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DD775B">
        <w:rPr>
          <w:rFonts w:ascii="Arial" w:hAnsi="Arial" w:cs="Arial"/>
        </w:rPr>
        <w:t xml:space="preserve">Jedlé oleje a tuky, </w:t>
      </w:r>
      <w:r w:rsidRPr="00850C85">
        <w:rPr>
          <w:rFonts w:ascii="Arial" w:hAnsi="Arial" w:cs="Arial"/>
        </w:rPr>
        <w:t>barva zelená</w:t>
      </w:r>
      <w:r w:rsidR="00850C85" w:rsidRPr="00850C85">
        <w:rPr>
          <w:rFonts w:ascii="Arial" w:hAnsi="Arial" w:cs="Arial"/>
        </w:rPr>
        <w:t>, nápis</w:t>
      </w:r>
      <w:r w:rsidR="00850C85">
        <w:rPr>
          <w:rFonts w:ascii="Arial" w:hAnsi="Arial" w:cs="Arial"/>
        </w:rPr>
        <w:t xml:space="preserve"> </w:t>
      </w:r>
      <w:r w:rsidR="00044EFE">
        <w:rPr>
          <w:rFonts w:ascii="Arial" w:hAnsi="Arial" w:cs="Arial"/>
        </w:rPr>
        <w:t>„j</w:t>
      </w:r>
      <w:r w:rsidR="00850C85">
        <w:rPr>
          <w:rFonts w:ascii="Arial" w:hAnsi="Arial" w:cs="Arial"/>
        </w:rPr>
        <w:t>edlé oleje a tuky</w:t>
      </w:r>
      <w:r w:rsidR="00044EFE">
        <w:rPr>
          <w:rFonts w:ascii="Arial" w:hAnsi="Arial" w:cs="Arial"/>
        </w:rPr>
        <w:t>“</w:t>
      </w:r>
    </w:p>
    <w:p w14:paraId="77CF1FB8" w14:textId="063756BD" w:rsidR="000822C8" w:rsidRPr="00DD775B" w:rsidRDefault="00E73CAA" w:rsidP="005B429F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Textil</w:t>
      </w:r>
      <w:r w:rsidR="003545D1">
        <w:rPr>
          <w:rFonts w:ascii="Arial" w:hAnsi="Arial" w:cs="Arial"/>
        </w:rPr>
        <w:t xml:space="preserve">, barva </w:t>
      </w:r>
      <w:r w:rsidR="003545D1" w:rsidRPr="00884DE3">
        <w:rPr>
          <w:rFonts w:ascii="Arial" w:hAnsi="Arial" w:cs="Arial"/>
        </w:rPr>
        <w:t>bílá</w:t>
      </w:r>
      <w:r w:rsidR="00044EFE" w:rsidRPr="00884DE3">
        <w:rPr>
          <w:rFonts w:ascii="Arial" w:hAnsi="Arial" w:cs="Arial"/>
        </w:rPr>
        <w:t>.</w:t>
      </w:r>
    </w:p>
    <w:p w14:paraId="19E34E59" w14:textId="77777777" w:rsidR="00DD775B" w:rsidRPr="00DD775B" w:rsidRDefault="00DD775B" w:rsidP="00DD775B">
      <w:pPr>
        <w:pStyle w:val="Odstavecseseznamem"/>
        <w:ind w:left="1068"/>
        <w:jc w:val="both"/>
        <w:rPr>
          <w:rFonts w:ascii="Arial" w:hAnsi="Arial" w:cs="Arial"/>
        </w:rPr>
      </w:pPr>
    </w:p>
    <w:p w14:paraId="526A732E" w14:textId="2B102B51" w:rsidR="000822C8" w:rsidRPr="00DD775B" w:rsidRDefault="003E70D9" w:rsidP="00823FA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DD775B">
        <w:rPr>
          <w:rFonts w:ascii="Arial" w:hAnsi="Arial" w:cs="Arial"/>
        </w:rPr>
        <w:t xml:space="preserve">Do zvláštních </w:t>
      </w:r>
      <w:r w:rsidR="00703569" w:rsidRPr="00DD775B">
        <w:rPr>
          <w:rFonts w:ascii="Arial" w:hAnsi="Arial" w:cs="Arial"/>
        </w:rPr>
        <w:t xml:space="preserve">sběrných nádob je zakázáno ukládat jiné složky komunálních odpadů, než pro které jsou určeny. </w:t>
      </w:r>
    </w:p>
    <w:p w14:paraId="793B9BA3" w14:textId="77777777" w:rsidR="00DD775B" w:rsidRPr="00DD775B" w:rsidRDefault="00DD775B" w:rsidP="00DD775B">
      <w:pPr>
        <w:pStyle w:val="Odstavecseseznamem"/>
        <w:jc w:val="both"/>
        <w:rPr>
          <w:rFonts w:ascii="Arial" w:hAnsi="Arial" w:cs="Arial"/>
        </w:rPr>
      </w:pPr>
    </w:p>
    <w:p w14:paraId="1D9E66FE" w14:textId="3F551469" w:rsidR="00703569" w:rsidRDefault="00703569" w:rsidP="00823FA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DD775B">
        <w:rPr>
          <w:rFonts w:ascii="Arial" w:hAnsi="Arial" w:cs="Arial"/>
        </w:rPr>
        <w:t xml:space="preserve">Zvláštní sběrné nádoby je povinnost plnit tak, </w:t>
      </w:r>
      <w:r w:rsidR="005B7E52" w:rsidRPr="00DD775B">
        <w:rPr>
          <w:rFonts w:ascii="Arial" w:hAnsi="Arial" w:cs="Arial"/>
        </w:rPr>
        <w:t xml:space="preserve">aby je bylo možno uzavřít a odpad z nich při manipulaci nevypadával. Pokud to umožňuje povaha odpadu, je nutno objem odpadu před jeho odložením do sběrné nádoby minimalizovat. </w:t>
      </w:r>
    </w:p>
    <w:p w14:paraId="1B2ECFC8" w14:textId="77777777" w:rsidR="003545D1" w:rsidRPr="003545D1" w:rsidRDefault="003545D1" w:rsidP="003545D1">
      <w:pPr>
        <w:pStyle w:val="Odstavecseseznamem"/>
        <w:rPr>
          <w:rFonts w:ascii="Arial" w:hAnsi="Arial" w:cs="Arial"/>
        </w:rPr>
      </w:pPr>
    </w:p>
    <w:p w14:paraId="1BEAD660" w14:textId="39FB3C78" w:rsidR="003545D1" w:rsidRPr="00DD775B" w:rsidRDefault="002D1B89" w:rsidP="00823FA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2D1B89">
        <w:rPr>
          <w:rFonts w:ascii="Arial" w:hAnsi="Arial" w:cs="Arial"/>
        </w:rPr>
        <w:t>Papír, plasty, sklo, kov</w:t>
      </w:r>
      <w:r w:rsidR="00413BA0">
        <w:rPr>
          <w:rFonts w:ascii="Arial" w:hAnsi="Arial" w:cs="Arial"/>
        </w:rPr>
        <w:t>y</w:t>
      </w:r>
      <w:r w:rsidR="00413BA0" w:rsidRPr="00413BA0">
        <w:rPr>
          <w:rFonts w:ascii="Arial" w:hAnsi="Arial" w:cs="Arial"/>
        </w:rPr>
        <w:t>, PET lahve a drobné kovy, jedlé oleje, tuky</w:t>
      </w:r>
      <w:r w:rsidR="00413BA0">
        <w:rPr>
          <w:rFonts w:ascii="Arial" w:hAnsi="Arial" w:cs="Arial"/>
        </w:rPr>
        <w:t xml:space="preserve">, </w:t>
      </w:r>
      <w:r w:rsidR="00413BA0" w:rsidRPr="00413BA0">
        <w:rPr>
          <w:rFonts w:ascii="Arial" w:hAnsi="Arial" w:cs="Arial"/>
        </w:rPr>
        <w:t>textil</w:t>
      </w:r>
      <w:r w:rsidR="00413BA0">
        <w:rPr>
          <w:rFonts w:ascii="Arial" w:hAnsi="Arial" w:cs="Arial"/>
        </w:rPr>
        <w:t xml:space="preserve">, </w:t>
      </w:r>
      <w:r w:rsidR="0059795C">
        <w:rPr>
          <w:rFonts w:ascii="Arial" w:hAnsi="Arial" w:cs="Arial"/>
        </w:rPr>
        <w:t xml:space="preserve">biologické odpady, nebezpečné složky komunálního odpadu a objemný odpad </w:t>
      </w:r>
      <w:r w:rsidRPr="002D1B89">
        <w:rPr>
          <w:rFonts w:ascii="Arial" w:hAnsi="Arial" w:cs="Arial"/>
        </w:rPr>
        <w:t xml:space="preserve">lze také odevzdávat ve sběrném dvoře, </w:t>
      </w:r>
      <w:r w:rsidRPr="00BD139A">
        <w:rPr>
          <w:rFonts w:ascii="Arial" w:hAnsi="Arial" w:cs="Arial"/>
        </w:rPr>
        <w:t xml:space="preserve">který je umístěn </w:t>
      </w:r>
      <w:r w:rsidR="00BD139A" w:rsidRPr="00BD139A">
        <w:rPr>
          <w:rFonts w:ascii="Arial" w:hAnsi="Arial" w:cs="Arial"/>
        </w:rPr>
        <w:t xml:space="preserve">v </w:t>
      </w:r>
      <w:proofErr w:type="spellStart"/>
      <w:r w:rsidR="00BD139A" w:rsidRPr="00BD139A">
        <w:rPr>
          <w:rFonts w:ascii="Arial" w:hAnsi="Arial" w:cs="Arial"/>
        </w:rPr>
        <w:t>k.ú</w:t>
      </w:r>
      <w:proofErr w:type="spellEnd"/>
      <w:r w:rsidR="00BD139A" w:rsidRPr="00BD139A">
        <w:rPr>
          <w:rFonts w:ascii="Arial" w:hAnsi="Arial" w:cs="Arial"/>
        </w:rPr>
        <w:t xml:space="preserve">. Březová u Sokolova, </w:t>
      </w:r>
      <w:proofErr w:type="spellStart"/>
      <w:r w:rsidR="00BD139A" w:rsidRPr="00BD139A">
        <w:rPr>
          <w:rFonts w:ascii="Arial" w:hAnsi="Arial" w:cs="Arial"/>
        </w:rPr>
        <w:t>p.p.č</w:t>
      </w:r>
      <w:proofErr w:type="spellEnd"/>
      <w:r w:rsidR="00BD139A" w:rsidRPr="00BD139A">
        <w:rPr>
          <w:rFonts w:ascii="Arial" w:hAnsi="Arial" w:cs="Arial"/>
        </w:rPr>
        <w:t xml:space="preserve">. </w:t>
      </w:r>
      <w:r w:rsidR="00BD139A">
        <w:rPr>
          <w:rFonts w:ascii="Arial" w:hAnsi="Arial" w:cs="Arial"/>
        </w:rPr>
        <w:t>50/4.</w:t>
      </w:r>
    </w:p>
    <w:p w14:paraId="3EE6DF35" w14:textId="77777777" w:rsidR="000112BD" w:rsidRPr="00DD775B" w:rsidRDefault="000112BD" w:rsidP="000112BD">
      <w:pPr>
        <w:jc w:val="both"/>
        <w:rPr>
          <w:rFonts w:ascii="Arial" w:hAnsi="Arial" w:cs="Arial"/>
        </w:rPr>
      </w:pPr>
    </w:p>
    <w:p w14:paraId="4DC60C49" w14:textId="1E775637" w:rsidR="00C35A10" w:rsidRPr="00DD775B" w:rsidRDefault="00C35A10" w:rsidP="000112BD">
      <w:pPr>
        <w:jc w:val="center"/>
        <w:rPr>
          <w:rFonts w:ascii="Arial" w:hAnsi="Arial" w:cs="Arial"/>
          <w:b/>
          <w:bCs/>
        </w:rPr>
      </w:pPr>
      <w:r w:rsidRPr="00DD775B">
        <w:rPr>
          <w:rFonts w:ascii="Arial" w:hAnsi="Arial" w:cs="Arial"/>
          <w:b/>
          <w:bCs/>
        </w:rPr>
        <w:t>Čl. 4</w:t>
      </w:r>
      <w:r w:rsidR="000112BD" w:rsidRPr="00DD775B">
        <w:rPr>
          <w:rFonts w:ascii="Arial" w:hAnsi="Arial" w:cs="Arial"/>
          <w:b/>
          <w:bCs/>
        </w:rPr>
        <w:br/>
      </w:r>
      <w:r w:rsidRPr="00DD775B">
        <w:rPr>
          <w:rFonts w:ascii="Arial" w:hAnsi="Arial" w:cs="Arial"/>
          <w:b/>
          <w:bCs/>
        </w:rPr>
        <w:t>Svoz nebezpečných složek komunálního odpadu</w:t>
      </w:r>
    </w:p>
    <w:p w14:paraId="48C30DAA" w14:textId="1C432450" w:rsidR="00C35A10" w:rsidRDefault="00C35A10" w:rsidP="00C35A1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DD775B">
        <w:rPr>
          <w:rFonts w:ascii="Arial" w:hAnsi="Arial" w:cs="Arial"/>
        </w:rPr>
        <w:t>Svoz nebezpečných složek komunál</w:t>
      </w:r>
      <w:r w:rsidR="001A46E4" w:rsidRPr="00DD775B">
        <w:rPr>
          <w:rFonts w:ascii="Arial" w:hAnsi="Arial" w:cs="Arial"/>
        </w:rPr>
        <w:t xml:space="preserve">ního </w:t>
      </w:r>
      <w:r w:rsidR="001A46E4" w:rsidRPr="00F33258">
        <w:rPr>
          <w:rFonts w:ascii="Arial" w:hAnsi="Arial" w:cs="Arial"/>
        </w:rPr>
        <w:t>odpadu je zajišťován</w:t>
      </w:r>
      <w:r w:rsidR="00137DC4" w:rsidRPr="00F33258">
        <w:rPr>
          <w:rFonts w:ascii="Arial" w:hAnsi="Arial" w:cs="Arial"/>
        </w:rPr>
        <w:t xml:space="preserve"> odbornou firmou</w:t>
      </w:r>
      <w:r w:rsidR="001A46E4" w:rsidRPr="00F33258">
        <w:rPr>
          <w:rFonts w:ascii="Arial" w:hAnsi="Arial" w:cs="Arial"/>
        </w:rPr>
        <w:t xml:space="preserve"> </w:t>
      </w:r>
      <w:r w:rsidR="001A46E4" w:rsidRPr="00DD775B">
        <w:rPr>
          <w:rFonts w:ascii="Arial" w:hAnsi="Arial" w:cs="Arial"/>
        </w:rPr>
        <w:t xml:space="preserve">minimálně dvakrát ročně jejich odebíráním na předem vyhlášených přechodných stanovištích přímo do zvláštních sběrných nádob k tomuto sběru určených. Informace o svozu jsou zveřejňovány na výlepových plochách, v místním rozhlase, ve Zpravodaji města a na webových stránkách města. </w:t>
      </w:r>
    </w:p>
    <w:p w14:paraId="41020271" w14:textId="77777777" w:rsidR="00064B17" w:rsidRPr="00DD775B" w:rsidRDefault="00064B17" w:rsidP="00064B17">
      <w:pPr>
        <w:pStyle w:val="Odstavecseseznamem"/>
        <w:jc w:val="both"/>
        <w:rPr>
          <w:rFonts w:ascii="Arial" w:hAnsi="Arial" w:cs="Arial"/>
        </w:rPr>
      </w:pPr>
    </w:p>
    <w:p w14:paraId="629A3601" w14:textId="554C2FFC" w:rsidR="005514A1" w:rsidRDefault="005514A1" w:rsidP="00C35A1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DD775B">
        <w:rPr>
          <w:rFonts w:ascii="Arial" w:hAnsi="Arial" w:cs="Arial"/>
        </w:rPr>
        <w:t>Soustřeďování nebezpečných složek komunálního odpadu podléhá po</w:t>
      </w:r>
      <w:r w:rsidR="00AA26A2" w:rsidRPr="00DD775B">
        <w:rPr>
          <w:rFonts w:ascii="Arial" w:hAnsi="Arial" w:cs="Arial"/>
        </w:rPr>
        <w:t>ž</w:t>
      </w:r>
      <w:r w:rsidRPr="00DD775B">
        <w:rPr>
          <w:rFonts w:ascii="Arial" w:hAnsi="Arial" w:cs="Arial"/>
        </w:rPr>
        <w:t>adavkům stanoveným v čl. 3 odst. 4 a</w:t>
      </w:r>
      <w:r w:rsidR="00AA26A2" w:rsidRPr="00DD775B">
        <w:rPr>
          <w:rFonts w:ascii="Arial" w:hAnsi="Arial" w:cs="Arial"/>
        </w:rPr>
        <w:t xml:space="preserve"> 5.</w:t>
      </w:r>
    </w:p>
    <w:p w14:paraId="373B1836" w14:textId="77777777" w:rsidR="00DB7BE8" w:rsidRPr="00DD775B" w:rsidRDefault="00DB7BE8" w:rsidP="00DB7BE8">
      <w:pPr>
        <w:pStyle w:val="Odstavecseseznamem"/>
        <w:jc w:val="both"/>
        <w:rPr>
          <w:rFonts w:ascii="Arial" w:hAnsi="Arial" w:cs="Arial"/>
        </w:rPr>
      </w:pPr>
    </w:p>
    <w:p w14:paraId="480D4C4C" w14:textId="561B0191" w:rsidR="00D73DB0" w:rsidRPr="00DD775B" w:rsidRDefault="00D73DB0" w:rsidP="00D0787B">
      <w:pPr>
        <w:jc w:val="center"/>
        <w:rPr>
          <w:rFonts w:ascii="Arial" w:hAnsi="Arial" w:cs="Arial"/>
          <w:b/>
          <w:bCs/>
        </w:rPr>
      </w:pPr>
      <w:r w:rsidRPr="00DD775B">
        <w:rPr>
          <w:rFonts w:ascii="Arial" w:hAnsi="Arial" w:cs="Arial"/>
          <w:b/>
          <w:bCs/>
        </w:rPr>
        <w:lastRenderedPageBreak/>
        <w:t xml:space="preserve">Čl. </w:t>
      </w:r>
      <w:r w:rsidR="008C0848">
        <w:rPr>
          <w:rFonts w:ascii="Arial" w:hAnsi="Arial" w:cs="Arial"/>
          <w:b/>
          <w:bCs/>
        </w:rPr>
        <w:t>5</w:t>
      </w:r>
      <w:r w:rsidR="00EB2E54" w:rsidRPr="00DD775B">
        <w:rPr>
          <w:rFonts w:ascii="Arial" w:hAnsi="Arial" w:cs="Arial"/>
          <w:b/>
          <w:bCs/>
        </w:rPr>
        <w:br/>
      </w:r>
      <w:r w:rsidRPr="00DD775B">
        <w:rPr>
          <w:rFonts w:ascii="Arial" w:hAnsi="Arial" w:cs="Arial"/>
          <w:b/>
          <w:bCs/>
        </w:rPr>
        <w:t>Soustřeďování směs</w:t>
      </w:r>
      <w:r w:rsidR="007907E9" w:rsidRPr="00DD775B">
        <w:rPr>
          <w:rFonts w:ascii="Arial" w:hAnsi="Arial" w:cs="Arial"/>
          <w:b/>
          <w:bCs/>
        </w:rPr>
        <w:t>ného komunálního odpadu</w:t>
      </w:r>
    </w:p>
    <w:p w14:paraId="6B17582C" w14:textId="12EA50C3" w:rsidR="00EB2E54" w:rsidRDefault="009C45F6" w:rsidP="00EB2E54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DD775B">
        <w:rPr>
          <w:rFonts w:ascii="Arial" w:hAnsi="Arial" w:cs="Arial"/>
        </w:rPr>
        <w:t xml:space="preserve">Směsný komunální odpad se odkládá do sběrných nádob. Pro účely této vyhlášky se sběrnými </w:t>
      </w:r>
      <w:r w:rsidR="001A10A6" w:rsidRPr="00DD775B">
        <w:rPr>
          <w:rFonts w:ascii="Arial" w:hAnsi="Arial" w:cs="Arial"/>
        </w:rPr>
        <w:t xml:space="preserve">nádobami rozumějí: </w:t>
      </w:r>
    </w:p>
    <w:p w14:paraId="5078F13B" w14:textId="77777777" w:rsidR="00D0787B" w:rsidRPr="00DD775B" w:rsidRDefault="00D0787B" w:rsidP="00D0787B">
      <w:pPr>
        <w:pStyle w:val="Odstavecseseznamem"/>
        <w:jc w:val="both"/>
        <w:rPr>
          <w:rFonts w:ascii="Arial" w:hAnsi="Arial" w:cs="Arial"/>
        </w:rPr>
      </w:pPr>
    </w:p>
    <w:p w14:paraId="3864AC9C" w14:textId="331C6669" w:rsidR="001A10A6" w:rsidRPr="00DD775B" w:rsidRDefault="0020795B" w:rsidP="007A594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A5941" w:rsidRPr="00DD775B">
        <w:rPr>
          <w:rFonts w:ascii="Arial" w:hAnsi="Arial" w:cs="Arial"/>
        </w:rPr>
        <w:t>opelnice</w:t>
      </w:r>
    </w:p>
    <w:p w14:paraId="5A19470C" w14:textId="45FF4600" w:rsidR="007A5941" w:rsidRDefault="00DD6F36" w:rsidP="007A594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A5941" w:rsidRPr="00DD775B">
        <w:rPr>
          <w:rFonts w:ascii="Arial" w:hAnsi="Arial" w:cs="Arial"/>
        </w:rPr>
        <w:t xml:space="preserve">dpadkové koše, které jsou umístěny na veřejných prostranstvích ve městě, sloužící pro odkládání drobného směsného komunálního odpadu. </w:t>
      </w:r>
    </w:p>
    <w:p w14:paraId="37D1975C" w14:textId="711C97C5" w:rsidR="000A2B77" w:rsidRPr="00850C85" w:rsidRDefault="00D701C4" w:rsidP="007A594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850C85">
        <w:rPr>
          <w:rFonts w:ascii="Arial" w:hAnsi="Arial" w:cs="Arial"/>
        </w:rPr>
        <w:t>v</w:t>
      </w:r>
      <w:r w:rsidR="000A2B77" w:rsidRPr="00850C85">
        <w:rPr>
          <w:rFonts w:ascii="Arial" w:hAnsi="Arial" w:cs="Arial"/>
        </w:rPr>
        <w:t>elkoobjemové kontejnery</w:t>
      </w:r>
    </w:p>
    <w:p w14:paraId="466E6BB7" w14:textId="77777777" w:rsidR="00137DC4" w:rsidRPr="00DD775B" w:rsidRDefault="00137DC4" w:rsidP="00137DC4">
      <w:pPr>
        <w:pStyle w:val="Odstavecseseznamem"/>
        <w:ind w:left="1068"/>
        <w:jc w:val="both"/>
        <w:rPr>
          <w:rFonts w:ascii="Arial" w:hAnsi="Arial" w:cs="Arial"/>
        </w:rPr>
      </w:pPr>
    </w:p>
    <w:p w14:paraId="4A384596" w14:textId="37D6F794" w:rsidR="00D304D7" w:rsidRDefault="00D304D7" w:rsidP="00DD6F36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DD6F36">
        <w:rPr>
          <w:rFonts w:ascii="Arial" w:hAnsi="Arial" w:cs="Arial"/>
        </w:rPr>
        <w:t>Soustřeďování směsného komunálního odpadu podléhá požadavkům</w:t>
      </w:r>
      <w:r w:rsidR="009C7762" w:rsidRPr="00DD6F36">
        <w:rPr>
          <w:rFonts w:ascii="Arial" w:hAnsi="Arial" w:cs="Arial"/>
        </w:rPr>
        <w:t xml:space="preserve"> </w:t>
      </w:r>
      <w:r w:rsidRPr="00DD6F36">
        <w:rPr>
          <w:rFonts w:ascii="Arial" w:hAnsi="Arial" w:cs="Arial"/>
        </w:rPr>
        <w:t>stanoveným v č</w:t>
      </w:r>
      <w:r w:rsidR="00DD6F36">
        <w:rPr>
          <w:rFonts w:ascii="Arial" w:hAnsi="Arial" w:cs="Arial"/>
        </w:rPr>
        <w:t>l</w:t>
      </w:r>
      <w:r w:rsidRPr="00DD6F36">
        <w:rPr>
          <w:rFonts w:ascii="Arial" w:hAnsi="Arial" w:cs="Arial"/>
        </w:rPr>
        <w:t>. 3 odst. 4 a 5.</w:t>
      </w:r>
    </w:p>
    <w:p w14:paraId="13032E00" w14:textId="77777777" w:rsidR="00666EFE" w:rsidRDefault="00666EFE" w:rsidP="00666EFE">
      <w:pPr>
        <w:jc w:val="both"/>
        <w:rPr>
          <w:rFonts w:ascii="Arial" w:hAnsi="Arial" w:cs="Arial"/>
        </w:rPr>
      </w:pPr>
    </w:p>
    <w:p w14:paraId="4A7D98FD" w14:textId="620F2CD5" w:rsidR="00274395" w:rsidRDefault="00274395" w:rsidP="0027439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8C0848">
        <w:rPr>
          <w:rFonts w:ascii="Arial" w:hAnsi="Arial" w:cs="Arial"/>
          <w:b/>
        </w:rPr>
        <w:t>6</w:t>
      </w:r>
    </w:p>
    <w:p w14:paraId="4F62FBD3" w14:textId="77777777" w:rsidR="00274395" w:rsidRDefault="00274395" w:rsidP="00274395">
      <w:pPr>
        <w:pStyle w:val="Nadpis2"/>
        <w:spacing w:after="160" w:line="259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40EF6084" w14:textId="2EB505A8" w:rsidR="00274395" w:rsidRDefault="00475869" w:rsidP="00274395">
      <w:pPr>
        <w:numPr>
          <w:ilvl w:val="0"/>
          <w:numId w:val="1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Město</w:t>
      </w:r>
      <w:r w:rsidR="00274395">
        <w:rPr>
          <w:rFonts w:ascii="Arial" w:hAnsi="Arial" w:cs="Arial"/>
        </w:rPr>
        <w:t xml:space="preserve"> v rámci předcházení vzniku odpadu za účelem jejich opětovného použití nakládá s těmito movitými věcmi:</w:t>
      </w:r>
    </w:p>
    <w:p w14:paraId="3A56768E" w14:textId="77777777" w:rsidR="00274395" w:rsidRDefault="00274395" w:rsidP="00481509">
      <w:pPr>
        <w:tabs>
          <w:tab w:val="num" w:pos="709"/>
        </w:tabs>
        <w:spacing w:after="0" w:line="240" w:lineRule="auto"/>
        <w:ind w:left="357"/>
        <w:jc w:val="both"/>
        <w:rPr>
          <w:rFonts w:ascii="Arial" w:hAnsi="Arial" w:cs="Arial"/>
        </w:rPr>
      </w:pPr>
    </w:p>
    <w:p w14:paraId="220EEDD2" w14:textId="1AE27989" w:rsidR="00274395" w:rsidRDefault="00274395" w:rsidP="00C63593">
      <w:pPr>
        <w:tabs>
          <w:tab w:val="num" w:pos="709"/>
        </w:tabs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a) oděvy a textil</w:t>
      </w:r>
      <w:r w:rsidR="00A50509">
        <w:rPr>
          <w:rFonts w:ascii="Arial" w:hAnsi="Arial" w:cs="Arial"/>
        </w:rPr>
        <w:t xml:space="preserve"> (firma </w:t>
      </w:r>
      <w:proofErr w:type="spellStart"/>
      <w:r w:rsidR="00A50509">
        <w:rPr>
          <w:rFonts w:ascii="Arial" w:hAnsi="Arial" w:cs="Arial"/>
        </w:rPr>
        <w:t>D</w:t>
      </w:r>
      <w:r w:rsidR="0036732E">
        <w:rPr>
          <w:rFonts w:ascii="Arial" w:hAnsi="Arial" w:cs="Arial"/>
        </w:rPr>
        <w:t>imatex</w:t>
      </w:r>
      <w:proofErr w:type="spellEnd"/>
      <w:r w:rsidR="00A50509">
        <w:rPr>
          <w:rFonts w:ascii="Arial" w:hAnsi="Arial" w:cs="Arial"/>
        </w:rPr>
        <w:t xml:space="preserve"> </w:t>
      </w:r>
      <w:r w:rsidR="0036732E">
        <w:rPr>
          <w:rFonts w:ascii="Arial" w:hAnsi="Arial" w:cs="Arial"/>
        </w:rPr>
        <w:t>CS</w:t>
      </w:r>
      <w:r w:rsidR="00A50509">
        <w:rPr>
          <w:rFonts w:ascii="Arial" w:hAnsi="Arial" w:cs="Arial"/>
        </w:rPr>
        <w:t>)</w:t>
      </w:r>
    </w:p>
    <w:p w14:paraId="3DD1FDF9" w14:textId="5C9A50F7" w:rsidR="00274395" w:rsidRDefault="00274395" w:rsidP="00C63593">
      <w:pPr>
        <w:tabs>
          <w:tab w:val="num" w:pos="709"/>
        </w:tabs>
        <w:spacing w:after="0" w:line="240" w:lineRule="auto"/>
        <w:ind w:left="357"/>
        <w:jc w:val="both"/>
        <w:rPr>
          <w:rFonts w:ascii="Arial" w:hAnsi="Arial" w:cs="Arial"/>
          <w:color w:val="00B0F0"/>
        </w:rPr>
      </w:pPr>
      <w:r>
        <w:rPr>
          <w:rFonts w:ascii="Arial" w:hAnsi="Arial" w:cs="Arial"/>
        </w:rPr>
        <w:tab/>
      </w:r>
    </w:p>
    <w:p w14:paraId="3C090DE7" w14:textId="2A460C70" w:rsidR="00274395" w:rsidRDefault="00274395" w:rsidP="00C63593">
      <w:pPr>
        <w:numPr>
          <w:ilvl w:val="0"/>
          <w:numId w:val="1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Movité </w:t>
      </w:r>
      <w:r w:rsidRPr="00C97B25">
        <w:rPr>
          <w:rFonts w:ascii="Arial" w:hAnsi="Arial" w:cs="Arial"/>
        </w:rPr>
        <w:t>věci uvedené v odst. 1 lze předávat</w:t>
      </w:r>
      <w:r w:rsidR="00A50509" w:rsidRPr="00C97B25">
        <w:rPr>
          <w:rFonts w:ascii="Arial" w:hAnsi="Arial" w:cs="Arial"/>
        </w:rPr>
        <w:t xml:space="preserve"> na stanovištích uvedených v příloze č. </w:t>
      </w:r>
      <w:r w:rsidR="00C97B25" w:rsidRPr="00C97B25">
        <w:rPr>
          <w:rFonts w:ascii="Arial" w:hAnsi="Arial" w:cs="Arial"/>
        </w:rPr>
        <w:t>1</w:t>
      </w:r>
      <w:r w:rsidR="0051799A" w:rsidRPr="00C97B25">
        <w:rPr>
          <w:rFonts w:ascii="Arial" w:hAnsi="Arial" w:cs="Arial"/>
        </w:rPr>
        <w:t xml:space="preserve"> a ve sběrném dvoře.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Movitá věc musí být předána v takovém stavu, aby bylo možné její opětovné použití. </w:t>
      </w:r>
    </w:p>
    <w:p w14:paraId="42672598" w14:textId="77777777" w:rsidR="00274395" w:rsidRDefault="00274395" w:rsidP="00274395">
      <w:pPr>
        <w:rPr>
          <w:rFonts w:ascii="Arial" w:hAnsi="Arial" w:cs="Arial"/>
          <w:b/>
        </w:rPr>
      </w:pPr>
    </w:p>
    <w:p w14:paraId="0A1A076C" w14:textId="25D10973" w:rsidR="00274395" w:rsidRDefault="00274395" w:rsidP="00E479F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8C0848">
        <w:rPr>
          <w:rFonts w:ascii="Arial" w:hAnsi="Arial" w:cs="Arial"/>
          <w:b/>
        </w:rPr>
        <w:t>7</w:t>
      </w:r>
    </w:p>
    <w:p w14:paraId="239B6D7D" w14:textId="77777777" w:rsidR="00274395" w:rsidRDefault="00274395" w:rsidP="0027439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1CC4112E" w14:textId="77777777" w:rsidR="00274395" w:rsidRDefault="00274395" w:rsidP="00E479FC">
      <w:pPr>
        <w:pStyle w:val="Nadpis2"/>
        <w:spacing w:after="160" w:line="259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1099F8B" w14:textId="75151067" w:rsidR="00274395" w:rsidRDefault="00475869" w:rsidP="00DB7BE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Město</w:t>
      </w:r>
      <w:r w:rsidR="00274395">
        <w:rPr>
          <w:rFonts w:ascii="Arial" w:hAnsi="Arial" w:cs="Arial"/>
        </w:rPr>
        <w:t xml:space="preserve"> v rámci služby pro výrobce nakládá s těmito výrobky s ukončenou životností: </w:t>
      </w:r>
    </w:p>
    <w:p w14:paraId="493A942D" w14:textId="77777777" w:rsidR="00274395" w:rsidRDefault="00274395" w:rsidP="00DB7BE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14:paraId="675365C7" w14:textId="412F1CC7" w:rsidR="00274395" w:rsidRDefault="00274395" w:rsidP="0036732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a) elektrozařízení</w:t>
      </w:r>
      <w:r w:rsidR="00DB7BE8">
        <w:rPr>
          <w:rFonts w:ascii="Arial" w:hAnsi="Arial" w:cs="Arial"/>
        </w:rPr>
        <w:t xml:space="preserve"> </w:t>
      </w:r>
      <w:r w:rsidR="000130BE">
        <w:rPr>
          <w:rFonts w:ascii="Arial" w:hAnsi="Arial" w:cs="Arial"/>
        </w:rPr>
        <w:t>(firm</w:t>
      </w:r>
      <w:r w:rsidR="008C3DAB">
        <w:rPr>
          <w:rFonts w:ascii="Arial" w:hAnsi="Arial" w:cs="Arial"/>
        </w:rPr>
        <w:t>y</w:t>
      </w:r>
      <w:r w:rsidR="000130BE">
        <w:rPr>
          <w:rFonts w:ascii="Arial" w:hAnsi="Arial" w:cs="Arial"/>
        </w:rPr>
        <w:t xml:space="preserve"> ASEKOL, E</w:t>
      </w:r>
      <w:r w:rsidR="001272DE">
        <w:rPr>
          <w:rFonts w:ascii="Arial" w:hAnsi="Arial" w:cs="Arial"/>
        </w:rPr>
        <w:t>LEKTROWIN, a. s.)</w:t>
      </w:r>
    </w:p>
    <w:p w14:paraId="05745E8F" w14:textId="26481E9B" w:rsidR="00274395" w:rsidRDefault="00274395" w:rsidP="0036732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b) baterie a akumulátory</w:t>
      </w:r>
      <w:r w:rsidR="00C61E76">
        <w:rPr>
          <w:rFonts w:ascii="Arial" w:hAnsi="Arial" w:cs="Arial"/>
        </w:rPr>
        <w:t xml:space="preserve"> (</w:t>
      </w:r>
      <w:r w:rsidR="000B7C65">
        <w:rPr>
          <w:rFonts w:ascii="Arial" w:hAnsi="Arial" w:cs="Arial"/>
        </w:rPr>
        <w:t>firm</w:t>
      </w:r>
      <w:r w:rsidR="008C3DAB">
        <w:rPr>
          <w:rFonts w:ascii="Arial" w:hAnsi="Arial" w:cs="Arial"/>
        </w:rPr>
        <w:t>y</w:t>
      </w:r>
      <w:r w:rsidR="000B7C65">
        <w:rPr>
          <w:rFonts w:ascii="Arial" w:hAnsi="Arial" w:cs="Arial"/>
        </w:rPr>
        <w:t xml:space="preserve"> ASEKOL, ECOBAT</w:t>
      </w:r>
      <w:r w:rsidR="00DA0242">
        <w:rPr>
          <w:rFonts w:ascii="Arial" w:hAnsi="Arial" w:cs="Arial"/>
        </w:rPr>
        <w:t>, s. r. o.)</w:t>
      </w:r>
    </w:p>
    <w:p w14:paraId="73E5911D" w14:textId="77777777" w:rsidR="00274395" w:rsidRDefault="00274395" w:rsidP="00274395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14:paraId="48FD0177" w14:textId="43718610" w:rsidR="00274395" w:rsidRPr="00206E33" w:rsidRDefault="00274395" w:rsidP="00DA024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 w:hanging="426"/>
        <w:jc w:val="both"/>
        <w:rPr>
          <w:rFonts w:ascii="Arial" w:hAnsi="Arial" w:cs="Arial"/>
        </w:rPr>
      </w:pPr>
      <w:r w:rsidRPr="00206E33">
        <w:rPr>
          <w:rFonts w:ascii="Arial" w:hAnsi="Arial" w:cs="Arial"/>
        </w:rPr>
        <w:t>Výrobky s ukončenou životností uvedené v odst. 1 lze předávat</w:t>
      </w:r>
      <w:r w:rsidR="00DA0242" w:rsidRPr="00206E33">
        <w:rPr>
          <w:rFonts w:ascii="Arial" w:hAnsi="Arial" w:cs="Arial"/>
        </w:rPr>
        <w:t xml:space="preserve"> na stanovištích </w:t>
      </w:r>
      <w:r w:rsidR="00DA0242" w:rsidRPr="0004560F">
        <w:rPr>
          <w:rFonts w:ascii="Arial" w:hAnsi="Arial" w:cs="Arial"/>
        </w:rPr>
        <w:t xml:space="preserve">uvedených v příloze </w:t>
      </w:r>
      <w:r w:rsidR="0004560F" w:rsidRPr="0004560F">
        <w:rPr>
          <w:rFonts w:ascii="Arial" w:hAnsi="Arial" w:cs="Arial"/>
        </w:rPr>
        <w:t>1</w:t>
      </w:r>
      <w:r w:rsidR="0051799A" w:rsidRPr="0004560F">
        <w:rPr>
          <w:rFonts w:ascii="Arial" w:hAnsi="Arial" w:cs="Arial"/>
        </w:rPr>
        <w:t xml:space="preserve"> a ve sběrném dvoře.</w:t>
      </w:r>
    </w:p>
    <w:p w14:paraId="70B8005B" w14:textId="77777777" w:rsidR="0051799A" w:rsidRPr="00666EFE" w:rsidRDefault="0051799A" w:rsidP="00666EFE">
      <w:pPr>
        <w:jc w:val="both"/>
        <w:rPr>
          <w:rFonts w:ascii="Arial" w:hAnsi="Arial" w:cs="Arial"/>
        </w:rPr>
      </w:pPr>
    </w:p>
    <w:p w14:paraId="145B22CA" w14:textId="226EF0B3" w:rsidR="006A7C8E" w:rsidRPr="00DD775B" w:rsidRDefault="006A7C8E" w:rsidP="00C86FC1">
      <w:pPr>
        <w:jc w:val="center"/>
        <w:rPr>
          <w:rFonts w:ascii="Arial" w:hAnsi="Arial" w:cs="Arial"/>
          <w:b/>
          <w:bCs/>
        </w:rPr>
      </w:pPr>
      <w:r w:rsidRPr="00DD775B">
        <w:rPr>
          <w:rFonts w:ascii="Arial" w:hAnsi="Arial" w:cs="Arial"/>
          <w:b/>
          <w:bCs/>
        </w:rPr>
        <w:t xml:space="preserve">Čl. </w:t>
      </w:r>
      <w:r w:rsidR="008C0848">
        <w:rPr>
          <w:rFonts w:ascii="Arial" w:hAnsi="Arial" w:cs="Arial"/>
          <w:b/>
          <w:bCs/>
        </w:rPr>
        <w:t>8</w:t>
      </w:r>
      <w:r w:rsidR="00C86FC1" w:rsidRPr="00DD775B">
        <w:rPr>
          <w:rFonts w:ascii="Arial" w:hAnsi="Arial" w:cs="Arial"/>
          <w:b/>
          <w:bCs/>
        </w:rPr>
        <w:br/>
      </w:r>
      <w:r w:rsidRPr="00DD775B">
        <w:rPr>
          <w:rFonts w:ascii="Arial" w:hAnsi="Arial" w:cs="Arial"/>
          <w:b/>
          <w:bCs/>
        </w:rPr>
        <w:t>Nakládání se stavebním a demoličním odpadem</w:t>
      </w:r>
    </w:p>
    <w:p w14:paraId="120920E8" w14:textId="11EDDFBE" w:rsidR="006A7C8E" w:rsidRDefault="006A7C8E" w:rsidP="006A7C8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DD775B">
        <w:rPr>
          <w:rFonts w:ascii="Arial" w:hAnsi="Arial" w:cs="Arial"/>
        </w:rPr>
        <w:t xml:space="preserve">Stavebním odpadem a demoličním odpadem se rozumí odpad vznikající při drobných stavebních a demoličních činnostech nepodnikajících fyzických osob. Stavební </w:t>
      </w:r>
      <w:r w:rsidR="00845214">
        <w:rPr>
          <w:rFonts w:ascii="Arial" w:hAnsi="Arial" w:cs="Arial"/>
        </w:rPr>
        <w:br/>
      </w:r>
      <w:r w:rsidRPr="00DD775B">
        <w:rPr>
          <w:rFonts w:ascii="Arial" w:hAnsi="Arial" w:cs="Arial"/>
        </w:rPr>
        <w:t>a demoliční odpad není odpadem komu</w:t>
      </w:r>
      <w:r w:rsidR="00AB2949" w:rsidRPr="00DD775B">
        <w:rPr>
          <w:rFonts w:ascii="Arial" w:hAnsi="Arial" w:cs="Arial"/>
        </w:rPr>
        <w:t xml:space="preserve">nálním. </w:t>
      </w:r>
    </w:p>
    <w:p w14:paraId="2ACCF31A" w14:textId="77777777" w:rsidR="00845214" w:rsidRPr="00DD775B" w:rsidRDefault="00845214" w:rsidP="00845214">
      <w:pPr>
        <w:pStyle w:val="Odstavecseseznamem"/>
        <w:jc w:val="both"/>
        <w:rPr>
          <w:rFonts w:ascii="Arial" w:hAnsi="Arial" w:cs="Arial"/>
        </w:rPr>
      </w:pPr>
    </w:p>
    <w:p w14:paraId="2337DE8E" w14:textId="284C15FB" w:rsidR="00AB2949" w:rsidRDefault="00AB2949" w:rsidP="006A7C8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DD775B">
        <w:rPr>
          <w:rFonts w:ascii="Arial" w:hAnsi="Arial" w:cs="Arial"/>
        </w:rPr>
        <w:t xml:space="preserve">Stavební a demoliční odpad lze </w:t>
      </w:r>
      <w:r w:rsidRPr="00690E4C">
        <w:rPr>
          <w:rFonts w:ascii="Arial" w:hAnsi="Arial" w:cs="Arial"/>
        </w:rPr>
        <w:t xml:space="preserve">předávat ve sběrném </w:t>
      </w:r>
      <w:r w:rsidR="0051799A" w:rsidRPr="00690E4C">
        <w:rPr>
          <w:rFonts w:ascii="Arial" w:hAnsi="Arial" w:cs="Arial"/>
        </w:rPr>
        <w:t>dvoře</w:t>
      </w:r>
      <w:r w:rsidRPr="00690E4C">
        <w:rPr>
          <w:rFonts w:ascii="Arial" w:hAnsi="Arial" w:cs="Arial"/>
        </w:rPr>
        <w:t>.</w:t>
      </w:r>
      <w:r w:rsidRPr="00DD775B">
        <w:rPr>
          <w:rFonts w:ascii="Arial" w:hAnsi="Arial" w:cs="Arial"/>
        </w:rPr>
        <w:t xml:space="preserve"> </w:t>
      </w:r>
    </w:p>
    <w:p w14:paraId="118F30A7" w14:textId="77777777" w:rsidR="00786E4D" w:rsidRDefault="00786E4D" w:rsidP="008C0848">
      <w:pPr>
        <w:jc w:val="both"/>
        <w:rPr>
          <w:rFonts w:ascii="Arial" w:hAnsi="Arial" w:cs="Arial"/>
        </w:rPr>
      </w:pPr>
    </w:p>
    <w:p w14:paraId="63457A76" w14:textId="77777777" w:rsidR="00690E4C" w:rsidRPr="008C0848" w:rsidRDefault="00690E4C" w:rsidP="008C0848">
      <w:pPr>
        <w:jc w:val="both"/>
        <w:rPr>
          <w:rFonts w:ascii="Arial" w:hAnsi="Arial" w:cs="Arial"/>
        </w:rPr>
      </w:pPr>
    </w:p>
    <w:p w14:paraId="159379B5" w14:textId="7E156DBC" w:rsidR="00685346" w:rsidRPr="00DD775B" w:rsidRDefault="00AB2949" w:rsidP="00C86FC1">
      <w:pPr>
        <w:jc w:val="center"/>
        <w:rPr>
          <w:rFonts w:ascii="Arial" w:hAnsi="Arial" w:cs="Arial"/>
          <w:b/>
          <w:bCs/>
        </w:rPr>
      </w:pPr>
      <w:r w:rsidRPr="00DD775B">
        <w:rPr>
          <w:rFonts w:ascii="Arial" w:hAnsi="Arial" w:cs="Arial"/>
          <w:b/>
          <w:bCs/>
        </w:rPr>
        <w:lastRenderedPageBreak/>
        <w:t>Čl</w:t>
      </w:r>
      <w:r w:rsidR="00685346" w:rsidRPr="00DD775B">
        <w:rPr>
          <w:rFonts w:ascii="Arial" w:hAnsi="Arial" w:cs="Arial"/>
          <w:b/>
          <w:bCs/>
        </w:rPr>
        <w:t xml:space="preserve">. </w:t>
      </w:r>
      <w:r w:rsidR="008C0848">
        <w:rPr>
          <w:rFonts w:ascii="Arial" w:hAnsi="Arial" w:cs="Arial"/>
          <w:b/>
          <w:bCs/>
        </w:rPr>
        <w:t>9</w:t>
      </w:r>
      <w:r w:rsidR="00C86FC1" w:rsidRPr="00DD775B">
        <w:rPr>
          <w:rFonts w:ascii="Arial" w:hAnsi="Arial" w:cs="Arial"/>
          <w:b/>
          <w:bCs/>
        </w:rPr>
        <w:br/>
      </w:r>
      <w:r w:rsidR="00685346" w:rsidRPr="00DD775B">
        <w:rPr>
          <w:rFonts w:ascii="Arial" w:hAnsi="Arial" w:cs="Arial"/>
          <w:b/>
          <w:bCs/>
        </w:rPr>
        <w:t>Závěrečná ustanovení</w:t>
      </w:r>
    </w:p>
    <w:p w14:paraId="44CCEF59" w14:textId="329C6B0C" w:rsidR="00D74716" w:rsidRDefault="00B451D4" w:rsidP="00D74716">
      <w:pPr>
        <w:pStyle w:val="Odstavecseseznamem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B451D4">
        <w:rPr>
          <w:rFonts w:ascii="Arial" w:hAnsi="Arial" w:cs="Arial"/>
        </w:rPr>
        <w:t xml:space="preserve">Zrušuje se obecně závazná vyhláška č. </w:t>
      </w:r>
      <w:r w:rsidR="007026F0">
        <w:rPr>
          <w:rFonts w:ascii="Arial" w:hAnsi="Arial" w:cs="Arial"/>
        </w:rPr>
        <w:t>3</w:t>
      </w:r>
      <w:r w:rsidRPr="00B451D4">
        <w:rPr>
          <w:rFonts w:ascii="Arial" w:hAnsi="Arial" w:cs="Arial"/>
        </w:rPr>
        <w:t>/202</w:t>
      </w:r>
      <w:r w:rsidR="00756B6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0A1427" w:rsidRPr="00B451D4">
        <w:rPr>
          <w:rFonts w:ascii="Arial" w:hAnsi="Arial" w:cs="Arial"/>
        </w:rPr>
        <w:t xml:space="preserve">o stanovení </w:t>
      </w:r>
      <w:r w:rsidR="00C97043">
        <w:rPr>
          <w:rFonts w:ascii="Arial" w:hAnsi="Arial" w:cs="Arial"/>
        </w:rPr>
        <w:t xml:space="preserve">obecního systému odpadového hospodářství </w:t>
      </w:r>
      <w:r>
        <w:rPr>
          <w:rFonts w:ascii="Arial" w:hAnsi="Arial" w:cs="Arial"/>
        </w:rPr>
        <w:t xml:space="preserve">ze dne </w:t>
      </w:r>
      <w:r w:rsidR="00C97043">
        <w:rPr>
          <w:rFonts w:ascii="Arial" w:hAnsi="Arial" w:cs="Arial"/>
        </w:rPr>
        <w:t>2</w:t>
      </w:r>
      <w:r w:rsidR="001165DC">
        <w:rPr>
          <w:rFonts w:ascii="Arial" w:hAnsi="Arial" w:cs="Arial"/>
        </w:rPr>
        <w:t>5</w:t>
      </w:r>
      <w:r w:rsidR="007026F0">
        <w:rPr>
          <w:rFonts w:ascii="Arial" w:hAnsi="Arial" w:cs="Arial"/>
        </w:rPr>
        <w:t>.</w:t>
      </w:r>
      <w:r w:rsidR="00C97043">
        <w:rPr>
          <w:rFonts w:ascii="Arial" w:hAnsi="Arial" w:cs="Arial"/>
        </w:rPr>
        <w:t>9</w:t>
      </w:r>
      <w:r w:rsidR="007026F0">
        <w:rPr>
          <w:rFonts w:ascii="Arial" w:hAnsi="Arial" w:cs="Arial"/>
        </w:rPr>
        <w:t>.202</w:t>
      </w:r>
      <w:r w:rsidR="001165DC">
        <w:rPr>
          <w:rFonts w:ascii="Arial" w:hAnsi="Arial" w:cs="Arial"/>
        </w:rPr>
        <w:t>3</w:t>
      </w:r>
      <w:r w:rsidR="007026F0">
        <w:rPr>
          <w:rFonts w:ascii="Arial" w:hAnsi="Arial" w:cs="Arial"/>
        </w:rPr>
        <w:t>.</w:t>
      </w:r>
    </w:p>
    <w:p w14:paraId="13AE10B1" w14:textId="77777777" w:rsidR="00D74716" w:rsidRDefault="00D74716" w:rsidP="00D74716">
      <w:pPr>
        <w:pStyle w:val="Odstavecseseznamem"/>
        <w:spacing w:after="0"/>
        <w:jc w:val="both"/>
        <w:rPr>
          <w:rFonts w:ascii="Arial" w:hAnsi="Arial" w:cs="Arial"/>
        </w:rPr>
      </w:pPr>
    </w:p>
    <w:p w14:paraId="690F4944" w14:textId="164CA64E" w:rsidR="005C33CA" w:rsidRPr="00D74716" w:rsidRDefault="00D74716" w:rsidP="005C33CA">
      <w:pPr>
        <w:pStyle w:val="Odstavecseseznamem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D74716">
        <w:rPr>
          <w:rFonts w:ascii="Arial" w:hAnsi="Arial" w:cs="Arial"/>
        </w:rPr>
        <w:t>Tato vyhláška nabývá účinnosti dnem 1.</w:t>
      </w:r>
      <w:r w:rsidR="004C627D">
        <w:rPr>
          <w:rFonts w:ascii="Arial" w:hAnsi="Arial" w:cs="Arial"/>
        </w:rPr>
        <w:t>6</w:t>
      </w:r>
      <w:r w:rsidRPr="00D74716">
        <w:rPr>
          <w:rFonts w:ascii="Arial" w:hAnsi="Arial" w:cs="Arial"/>
        </w:rPr>
        <w:t>.202</w:t>
      </w:r>
      <w:r w:rsidR="00756B6F">
        <w:rPr>
          <w:rFonts w:ascii="Arial" w:hAnsi="Arial" w:cs="Arial"/>
        </w:rPr>
        <w:t>5</w:t>
      </w:r>
      <w:r w:rsidRPr="00D74716">
        <w:rPr>
          <w:rFonts w:ascii="Arial" w:hAnsi="Arial" w:cs="Arial"/>
        </w:rPr>
        <w:t>.</w:t>
      </w:r>
    </w:p>
    <w:p w14:paraId="50454F2B" w14:textId="77777777" w:rsidR="005D3E69" w:rsidRPr="00DD775B" w:rsidRDefault="005D3E69" w:rsidP="005C33CA">
      <w:pPr>
        <w:jc w:val="both"/>
        <w:rPr>
          <w:rFonts w:ascii="Arial" w:hAnsi="Arial" w:cs="Arial"/>
        </w:rPr>
      </w:pPr>
    </w:p>
    <w:p w14:paraId="37D92843" w14:textId="77777777" w:rsidR="00403432" w:rsidRDefault="00403432" w:rsidP="005C33CA">
      <w:pPr>
        <w:jc w:val="both"/>
        <w:rPr>
          <w:rFonts w:ascii="Arial" w:hAnsi="Arial" w:cs="Arial"/>
        </w:rPr>
      </w:pPr>
    </w:p>
    <w:p w14:paraId="4C7E5949" w14:textId="77777777" w:rsidR="008F733D" w:rsidRPr="00DD775B" w:rsidRDefault="008F733D" w:rsidP="005C33CA">
      <w:pPr>
        <w:jc w:val="both"/>
        <w:rPr>
          <w:rFonts w:ascii="Arial" w:hAnsi="Arial" w:cs="Arial"/>
        </w:rPr>
      </w:pPr>
    </w:p>
    <w:p w14:paraId="1A0782A8" w14:textId="0979B549" w:rsidR="005D3E69" w:rsidRPr="00DD775B" w:rsidRDefault="008F733D" w:rsidP="008F73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474DD" w:rsidRPr="00DD775B">
        <w:rPr>
          <w:rFonts w:ascii="Arial" w:hAnsi="Arial" w:cs="Arial"/>
        </w:rPr>
        <w:t>……………………………</w:t>
      </w:r>
      <w:r w:rsidR="00DB5BDE" w:rsidRPr="00DD775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</w:t>
      </w:r>
      <w:r w:rsidRPr="00DD775B">
        <w:rPr>
          <w:rFonts w:ascii="Arial" w:hAnsi="Arial" w:cs="Arial"/>
        </w:rPr>
        <w:t>……………………………</w:t>
      </w:r>
      <w:r w:rsidRPr="00DD775B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     </w:t>
      </w:r>
      <w:r w:rsidRPr="00DD775B">
        <w:rPr>
          <w:rFonts w:ascii="Arial" w:hAnsi="Arial" w:cs="Arial"/>
        </w:rPr>
        <w:t xml:space="preserve">         </w:t>
      </w:r>
      <w:r w:rsidR="0012796E" w:rsidRPr="00DD775B">
        <w:rPr>
          <w:rFonts w:ascii="Arial" w:hAnsi="Arial" w:cs="Arial"/>
        </w:rPr>
        <w:br/>
        <w:t xml:space="preserve">  </w:t>
      </w:r>
      <w:r>
        <w:rPr>
          <w:rFonts w:ascii="Arial" w:hAnsi="Arial" w:cs="Arial"/>
        </w:rPr>
        <w:t xml:space="preserve">      </w:t>
      </w:r>
      <w:r w:rsidR="005D3E69" w:rsidRPr="00DD775B">
        <w:rPr>
          <w:rFonts w:ascii="Arial" w:hAnsi="Arial" w:cs="Arial"/>
        </w:rPr>
        <w:t>Jaroslav Bělíček</w:t>
      </w:r>
      <w:r w:rsidR="00867EF4" w:rsidRPr="00DD775B">
        <w:rPr>
          <w:rFonts w:ascii="Arial" w:hAnsi="Arial" w:cs="Arial"/>
        </w:rPr>
        <w:tab/>
      </w:r>
      <w:r w:rsidR="00867EF4" w:rsidRPr="00DD775B">
        <w:rPr>
          <w:rFonts w:ascii="Arial" w:hAnsi="Arial" w:cs="Arial"/>
        </w:rPr>
        <w:tab/>
      </w:r>
      <w:r w:rsidR="00867EF4" w:rsidRPr="00DD775B">
        <w:rPr>
          <w:rFonts w:ascii="Arial" w:hAnsi="Arial" w:cs="Arial"/>
        </w:rPr>
        <w:tab/>
      </w:r>
      <w:r w:rsidR="00403432" w:rsidRPr="00DD775B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                            </w:t>
      </w:r>
      <w:r w:rsidR="00867EF4" w:rsidRPr="00DD775B">
        <w:rPr>
          <w:rFonts w:ascii="Arial" w:hAnsi="Arial" w:cs="Arial"/>
        </w:rPr>
        <w:t>Miroslav Bouda</w:t>
      </w:r>
      <w:r w:rsidR="00ED1ED5" w:rsidRPr="00DD775B">
        <w:rPr>
          <w:rFonts w:ascii="Arial" w:hAnsi="Arial" w:cs="Arial"/>
        </w:rPr>
        <w:br/>
      </w:r>
      <w:r w:rsidR="002E5061" w:rsidRPr="00E535C7">
        <w:rPr>
          <w:rFonts w:ascii="Arial" w:hAnsi="Arial" w:cs="Arial"/>
        </w:rPr>
        <w:t xml:space="preserve">  </w:t>
      </w:r>
      <w:r w:rsidR="004474DD" w:rsidRPr="00E535C7">
        <w:rPr>
          <w:rFonts w:ascii="Arial" w:hAnsi="Arial" w:cs="Arial"/>
        </w:rPr>
        <w:t xml:space="preserve">  </w:t>
      </w:r>
      <w:r w:rsidRPr="00E535C7">
        <w:rPr>
          <w:rFonts w:ascii="Arial" w:hAnsi="Arial" w:cs="Arial"/>
        </w:rPr>
        <w:t xml:space="preserve">      </w:t>
      </w:r>
      <w:r w:rsidR="00137DC4" w:rsidRPr="00E535C7">
        <w:rPr>
          <w:rFonts w:ascii="Arial" w:hAnsi="Arial" w:cs="Arial"/>
        </w:rPr>
        <w:t xml:space="preserve">   </w:t>
      </w:r>
      <w:r w:rsidR="005D3E69" w:rsidRPr="00E535C7">
        <w:rPr>
          <w:rFonts w:ascii="Arial" w:hAnsi="Arial" w:cs="Arial"/>
        </w:rPr>
        <w:t xml:space="preserve">starosta </w:t>
      </w:r>
      <w:r w:rsidR="00867EF4" w:rsidRPr="00E535C7">
        <w:rPr>
          <w:rFonts w:ascii="Arial" w:hAnsi="Arial" w:cs="Arial"/>
        </w:rPr>
        <w:tab/>
      </w:r>
      <w:r w:rsidR="00867EF4" w:rsidRPr="00E535C7">
        <w:rPr>
          <w:rFonts w:ascii="Arial" w:hAnsi="Arial" w:cs="Arial"/>
        </w:rPr>
        <w:tab/>
      </w:r>
      <w:r w:rsidR="00867EF4" w:rsidRPr="00E535C7">
        <w:rPr>
          <w:rFonts w:ascii="Arial" w:hAnsi="Arial" w:cs="Arial"/>
        </w:rPr>
        <w:tab/>
      </w:r>
      <w:r w:rsidR="00867EF4" w:rsidRPr="00E535C7">
        <w:rPr>
          <w:rFonts w:ascii="Arial" w:hAnsi="Arial" w:cs="Arial"/>
        </w:rPr>
        <w:tab/>
      </w:r>
      <w:r w:rsidR="004474DD" w:rsidRPr="00E535C7">
        <w:rPr>
          <w:rFonts w:ascii="Arial" w:hAnsi="Arial" w:cs="Arial"/>
        </w:rPr>
        <w:t xml:space="preserve">  </w:t>
      </w:r>
      <w:r w:rsidR="00867EF4" w:rsidRPr="00E535C7">
        <w:rPr>
          <w:rFonts w:ascii="Arial" w:hAnsi="Arial" w:cs="Arial"/>
        </w:rPr>
        <w:t xml:space="preserve">   </w:t>
      </w:r>
      <w:r w:rsidR="00403432" w:rsidRPr="00E535C7">
        <w:rPr>
          <w:rFonts w:ascii="Arial" w:hAnsi="Arial" w:cs="Arial"/>
        </w:rPr>
        <w:t xml:space="preserve">          </w:t>
      </w:r>
      <w:r w:rsidRPr="00E535C7">
        <w:rPr>
          <w:rFonts w:ascii="Arial" w:hAnsi="Arial" w:cs="Arial"/>
        </w:rPr>
        <w:t xml:space="preserve">                      </w:t>
      </w:r>
      <w:r w:rsidR="00137DC4" w:rsidRPr="00E535C7">
        <w:rPr>
          <w:rFonts w:ascii="Arial" w:hAnsi="Arial" w:cs="Arial"/>
        </w:rPr>
        <w:t>místo</w:t>
      </w:r>
      <w:r w:rsidR="00867EF4" w:rsidRPr="00E535C7">
        <w:rPr>
          <w:rFonts w:ascii="Arial" w:hAnsi="Arial" w:cs="Arial"/>
        </w:rPr>
        <w:t>starosta</w:t>
      </w:r>
      <w:r w:rsidR="005D3E69" w:rsidRPr="00E535C7">
        <w:rPr>
          <w:rFonts w:ascii="Arial" w:hAnsi="Arial" w:cs="Arial"/>
        </w:rPr>
        <w:br/>
      </w:r>
    </w:p>
    <w:p w14:paraId="25B7D16A" w14:textId="77777777" w:rsidR="007907E9" w:rsidRPr="00DD775B" w:rsidRDefault="007907E9" w:rsidP="00133422">
      <w:pPr>
        <w:jc w:val="both"/>
        <w:rPr>
          <w:rFonts w:ascii="Arial" w:hAnsi="Arial" w:cs="Arial"/>
        </w:rPr>
      </w:pPr>
    </w:p>
    <w:p w14:paraId="7CB8D182" w14:textId="77777777" w:rsidR="0012796E" w:rsidRPr="00DD775B" w:rsidRDefault="0012796E" w:rsidP="00133422">
      <w:pPr>
        <w:jc w:val="both"/>
        <w:rPr>
          <w:rFonts w:ascii="Arial" w:hAnsi="Arial" w:cs="Arial"/>
        </w:rPr>
      </w:pPr>
    </w:p>
    <w:p w14:paraId="1595414C" w14:textId="77777777" w:rsidR="0012796E" w:rsidRPr="00DD775B" w:rsidRDefault="0012796E" w:rsidP="00133422">
      <w:pPr>
        <w:jc w:val="both"/>
        <w:rPr>
          <w:rFonts w:ascii="Arial" w:hAnsi="Arial" w:cs="Arial"/>
        </w:rPr>
      </w:pPr>
    </w:p>
    <w:p w14:paraId="3BF3AE7B" w14:textId="77777777" w:rsidR="00950A4C" w:rsidRDefault="00950A4C" w:rsidP="00EA35FB">
      <w:pPr>
        <w:jc w:val="right"/>
        <w:rPr>
          <w:rFonts w:ascii="Arial" w:hAnsi="Arial" w:cs="Arial"/>
          <w:sz w:val="24"/>
          <w:szCs w:val="24"/>
        </w:rPr>
      </w:pPr>
    </w:p>
    <w:p w14:paraId="63A1C740" w14:textId="77777777" w:rsidR="00950A4C" w:rsidRDefault="00950A4C" w:rsidP="00EA35FB">
      <w:pPr>
        <w:jc w:val="right"/>
        <w:rPr>
          <w:rFonts w:ascii="Arial" w:hAnsi="Arial" w:cs="Arial"/>
          <w:sz w:val="24"/>
          <w:szCs w:val="24"/>
        </w:rPr>
      </w:pPr>
    </w:p>
    <w:p w14:paraId="2EBE2299" w14:textId="77777777" w:rsidR="00950A4C" w:rsidRDefault="00950A4C" w:rsidP="00EA35FB">
      <w:pPr>
        <w:jc w:val="right"/>
        <w:rPr>
          <w:rFonts w:ascii="Arial" w:hAnsi="Arial" w:cs="Arial"/>
          <w:sz w:val="24"/>
          <w:szCs w:val="24"/>
        </w:rPr>
      </w:pPr>
    </w:p>
    <w:p w14:paraId="5D5A3A3C" w14:textId="77777777" w:rsidR="008C3DAB" w:rsidRDefault="008C3DAB" w:rsidP="00EA35FB">
      <w:pPr>
        <w:jc w:val="right"/>
        <w:rPr>
          <w:rFonts w:ascii="Arial" w:hAnsi="Arial" w:cs="Arial"/>
          <w:sz w:val="24"/>
          <w:szCs w:val="24"/>
        </w:rPr>
      </w:pPr>
    </w:p>
    <w:p w14:paraId="5FDB760C" w14:textId="77777777" w:rsidR="008C3DAB" w:rsidRDefault="008C3DAB" w:rsidP="00EA35FB">
      <w:pPr>
        <w:jc w:val="right"/>
        <w:rPr>
          <w:rFonts w:ascii="Arial" w:hAnsi="Arial" w:cs="Arial"/>
          <w:sz w:val="24"/>
          <w:szCs w:val="24"/>
        </w:rPr>
      </w:pPr>
    </w:p>
    <w:p w14:paraId="724FA97A" w14:textId="77777777" w:rsidR="008C3DAB" w:rsidRDefault="008C3DAB" w:rsidP="00EA35FB">
      <w:pPr>
        <w:jc w:val="right"/>
        <w:rPr>
          <w:rFonts w:ascii="Arial" w:hAnsi="Arial" w:cs="Arial"/>
          <w:sz w:val="24"/>
          <w:szCs w:val="24"/>
        </w:rPr>
      </w:pPr>
    </w:p>
    <w:p w14:paraId="4067F76F" w14:textId="77777777" w:rsidR="008C3DAB" w:rsidRDefault="008C3DAB" w:rsidP="00EA35FB">
      <w:pPr>
        <w:jc w:val="right"/>
        <w:rPr>
          <w:rFonts w:ascii="Arial" w:hAnsi="Arial" w:cs="Arial"/>
          <w:sz w:val="24"/>
          <w:szCs w:val="24"/>
        </w:rPr>
      </w:pPr>
    </w:p>
    <w:p w14:paraId="73607E94" w14:textId="77777777" w:rsidR="008C3DAB" w:rsidRDefault="008C3DAB" w:rsidP="00EA35FB">
      <w:pPr>
        <w:jc w:val="right"/>
        <w:rPr>
          <w:rFonts w:ascii="Arial" w:hAnsi="Arial" w:cs="Arial"/>
          <w:sz w:val="24"/>
          <w:szCs w:val="24"/>
        </w:rPr>
      </w:pPr>
    </w:p>
    <w:p w14:paraId="051446FC" w14:textId="77777777" w:rsidR="008C3DAB" w:rsidRDefault="008C3DAB" w:rsidP="00EA35FB">
      <w:pPr>
        <w:jc w:val="right"/>
        <w:rPr>
          <w:rFonts w:ascii="Arial" w:hAnsi="Arial" w:cs="Arial"/>
          <w:sz w:val="24"/>
          <w:szCs w:val="24"/>
        </w:rPr>
      </w:pPr>
    </w:p>
    <w:p w14:paraId="266422D9" w14:textId="77777777" w:rsidR="008C3DAB" w:rsidRDefault="008C3DAB" w:rsidP="00EA35FB">
      <w:pPr>
        <w:jc w:val="right"/>
        <w:rPr>
          <w:rFonts w:ascii="Arial" w:hAnsi="Arial" w:cs="Arial"/>
          <w:sz w:val="24"/>
          <w:szCs w:val="24"/>
        </w:rPr>
      </w:pPr>
    </w:p>
    <w:p w14:paraId="23E74BD6" w14:textId="77777777" w:rsidR="008C3DAB" w:rsidRDefault="008C3DAB" w:rsidP="00EA35FB">
      <w:pPr>
        <w:jc w:val="right"/>
        <w:rPr>
          <w:rFonts w:ascii="Arial" w:hAnsi="Arial" w:cs="Arial"/>
          <w:sz w:val="24"/>
          <w:szCs w:val="24"/>
        </w:rPr>
      </w:pPr>
    </w:p>
    <w:p w14:paraId="076D2B92" w14:textId="77777777" w:rsidR="008C3DAB" w:rsidRDefault="008C3DAB" w:rsidP="00EA35FB">
      <w:pPr>
        <w:jc w:val="right"/>
        <w:rPr>
          <w:rFonts w:ascii="Arial" w:hAnsi="Arial" w:cs="Arial"/>
          <w:sz w:val="24"/>
          <w:szCs w:val="24"/>
        </w:rPr>
      </w:pPr>
    </w:p>
    <w:p w14:paraId="3A3780B6" w14:textId="77777777" w:rsidR="008C3DAB" w:rsidRDefault="008C3DAB" w:rsidP="00786E4D">
      <w:pPr>
        <w:rPr>
          <w:rFonts w:ascii="Arial" w:hAnsi="Arial" w:cs="Arial"/>
          <w:sz w:val="24"/>
          <w:szCs w:val="24"/>
        </w:rPr>
      </w:pPr>
    </w:p>
    <w:p w14:paraId="1E59FB8C" w14:textId="77777777" w:rsidR="00E712D8" w:rsidRDefault="00E712D8" w:rsidP="00786E4D">
      <w:pPr>
        <w:rPr>
          <w:rFonts w:ascii="Arial" w:hAnsi="Arial" w:cs="Arial"/>
          <w:sz w:val="24"/>
          <w:szCs w:val="24"/>
        </w:rPr>
      </w:pPr>
    </w:p>
    <w:p w14:paraId="025D8D08" w14:textId="77777777" w:rsidR="00E712D8" w:rsidRDefault="00E712D8" w:rsidP="00786E4D">
      <w:pPr>
        <w:rPr>
          <w:rFonts w:ascii="Arial" w:hAnsi="Arial" w:cs="Arial"/>
          <w:sz w:val="24"/>
          <w:szCs w:val="24"/>
        </w:rPr>
      </w:pPr>
    </w:p>
    <w:p w14:paraId="210C2AEE" w14:textId="77777777" w:rsidR="00E712D8" w:rsidRDefault="00E712D8" w:rsidP="00786E4D">
      <w:pPr>
        <w:rPr>
          <w:rFonts w:ascii="Arial" w:hAnsi="Arial" w:cs="Arial"/>
          <w:sz w:val="24"/>
          <w:szCs w:val="24"/>
        </w:rPr>
      </w:pPr>
    </w:p>
    <w:p w14:paraId="6C2F59E4" w14:textId="77777777" w:rsidR="00E712D8" w:rsidRDefault="00E712D8" w:rsidP="00786E4D">
      <w:pPr>
        <w:rPr>
          <w:rFonts w:ascii="Arial" w:hAnsi="Arial" w:cs="Arial"/>
          <w:sz w:val="24"/>
          <w:szCs w:val="24"/>
        </w:rPr>
      </w:pPr>
    </w:p>
    <w:p w14:paraId="17A2A9EB" w14:textId="77777777" w:rsidR="00E712D8" w:rsidRDefault="00E712D8" w:rsidP="00786E4D">
      <w:pPr>
        <w:rPr>
          <w:rFonts w:ascii="Arial" w:hAnsi="Arial" w:cs="Arial"/>
          <w:sz w:val="24"/>
          <w:szCs w:val="24"/>
        </w:rPr>
      </w:pPr>
    </w:p>
    <w:p w14:paraId="5807EE9D" w14:textId="38073C2C" w:rsidR="00EA35FB" w:rsidRPr="00DD775B" w:rsidRDefault="008924AD" w:rsidP="00E712D8">
      <w:pPr>
        <w:jc w:val="right"/>
        <w:rPr>
          <w:rFonts w:ascii="Arial" w:hAnsi="Arial" w:cs="Arial"/>
          <w:sz w:val="24"/>
          <w:szCs w:val="24"/>
        </w:rPr>
      </w:pPr>
      <w:r w:rsidRPr="00DD775B">
        <w:rPr>
          <w:rFonts w:ascii="Arial" w:hAnsi="Arial" w:cs="Arial"/>
          <w:sz w:val="24"/>
          <w:szCs w:val="24"/>
        </w:rPr>
        <w:lastRenderedPageBreak/>
        <w:t xml:space="preserve">Příloha č. </w:t>
      </w:r>
      <w:r>
        <w:rPr>
          <w:rFonts w:ascii="Arial" w:hAnsi="Arial" w:cs="Arial"/>
          <w:sz w:val="24"/>
          <w:szCs w:val="24"/>
        </w:rPr>
        <w:t>1</w:t>
      </w:r>
    </w:p>
    <w:p w14:paraId="6CF90E7A" w14:textId="1692DD78" w:rsidR="00EA35FB" w:rsidRPr="00A61219" w:rsidRDefault="00EA35FB" w:rsidP="00EA35FB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A61219">
        <w:rPr>
          <w:rFonts w:ascii="Arial" w:hAnsi="Arial" w:cs="Arial"/>
          <w:b/>
          <w:bCs/>
          <w:sz w:val="28"/>
          <w:szCs w:val="28"/>
        </w:rPr>
        <w:t>Zvláštní sběrné nádoby</w:t>
      </w:r>
      <w:r w:rsidR="00A61219">
        <w:rPr>
          <w:rFonts w:ascii="Arial" w:hAnsi="Arial" w:cs="Arial"/>
          <w:b/>
          <w:bCs/>
          <w:sz w:val="28"/>
          <w:szCs w:val="28"/>
        </w:rPr>
        <w:t xml:space="preserve"> (</w:t>
      </w:r>
      <w:r w:rsidR="00324676">
        <w:rPr>
          <w:rFonts w:ascii="Arial" w:hAnsi="Arial" w:cs="Arial"/>
          <w:b/>
          <w:bCs/>
          <w:sz w:val="28"/>
          <w:szCs w:val="28"/>
        </w:rPr>
        <w:t xml:space="preserve">tzv. </w:t>
      </w:r>
      <w:r w:rsidR="00336FE5">
        <w:rPr>
          <w:rFonts w:ascii="Arial" w:hAnsi="Arial" w:cs="Arial"/>
          <w:b/>
          <w:bCs/>
          <w:sz w:val="28"/>
          <w:szCs w:val="28"/>
        </w:rPr>
        <w:t>iglú</w:t>
      </w:r>
      <w:r w:rsidR="00A8579D">
        <w:rPr>
          <w:rFonts w:ascii="Arial" w:hAnsi="Arial" w:cs="Arial"/>
          <w:b/>
          <w:bCs/>
          <w:sz w:val="28"/>
          <w:szCs w:val="28"/>
        </w:rPr>
        <w:t xml:space="preserve"> </w:t>
      </w:r>
      <w:r w:rsidR="00BA5872">
        <w:rPr>
          <w:rFonts w:ascii="Arial" w:hAnsi="Arial" w:cs="Arial"/>
          <w:b/>
          <w:bCs/>
          <w:sz w:val="28"/>
          <w:szCs w:val="28"/>
        </w:rPr>
        <w:t>–</w:t>
      </w:r>
      <w:r w:rsidR="00A8579D">
        <w:rPr>
          <w:rFonts w:ascii="Arial" w:hAnsi="Arial" w:cs="Arial"/>
          <w:b/>
          <w:bCs/>
          <w:sz w:val="28"/>
          <w:szCs w:val="28"/>
        </w:rPr>
        <w:t xml:space="preserve"> 3</w:t>
      </w:r>
      <w:r w:rsidR="00BA5872">
        <w:rPr>
          <w:rFonts w:ascii="Arial" w:hAnsi="Arial" w:cs="Arial"/>
          <w:b/>
          <w:bCs/>
          <w:sz w:val="28"/>
          <w:szCs w:val="28"/>
        </w:rPr>
        <w:t>-10 m3</w:t>
      </w:r>
      <w:r w:rsidR="00336FE5">
        <w:rPr>
          <w:rFonts w:ascii="Arial" w:hAnsi="Arial" w:cs="Arial"/>
          <w:b/>
          <w:bCs/>
          <w:sz w:val="28"/>
          <w:szCs w:val="28"/>
        </w:rPr>
        <w:t>)</w:t>
      </w:r>
      <w:r w:rsidR="00BF7706">
        <w:rPr>
          <w:rFonts w:ascii="Arial" w:hAnsi="Arial" w:cs="Arial"/>
          <w:b/>
          <w:bCs/>
          <w:sz w:val="28"/>
          <w:szCs w:val="28"/>
        </w:rPr>
        <w:t xml:space="preserve"> umístěné mimo Sběrný dvůr Březová</w:t>
      </w:r>
      <w:r w:rsidR="00EC0840">
        <w:rPr>
          <w:rFonts w:ascii="Arial" w:hAnsi="Arial" w:cs="Arial"/>
          <w:b/>
          <w:bCs/>
          <w:sz w:val="28"/>
          <w:szCs w:val="28"/>
        </w:rPr>
        <w:t xml:space="preserve"> (dělené dle ulic</w:t>
      </w:r>
      <w:r w:rsidR="00540731">
        <w:rPr>
          <w:rFonts w:ascii="Arial" w:hAnsi="Arial" w:cs="Arial"/>
          <w:b/>
          <w:bCs/>
          <w:sz w:val="28"/>
          <w:szCs w:val="28"/>
        </w:rPr>
        <w:t>, příp. č.p.</w:t>
      </w:r>
      <w:r w:rsidR="00EC0840">
        <w:rPr>
          <w:rFonts w:ascii="Arial" w:hAnsi="Arial" w:cs="Arial"/>
          <w:b/>
          <w:bCs/>
          <w:sz w:val="28"/>
          <w:szCs w:val="28"/>
        </w:rPr>
        <w:t>)</w:t>
      </w:r>
    </w:p>
    <w:p w14:paraId="55A41F65" w14:textId="4B376F7D" w:rsidR="00EA35FB" w:rsidRPr="00A61219" w:rsidRDefault="001B2C9D" w:rsidP="00EA35FB">
      <w:pPr>
        <w:jc w:val="both"/>
        <w:rPr>
          <w:rFonts w:ascii="Arial" w:hAnsi="Arial" w:cs="Arial"/>
          <w:sz w:val="24"/>
          <w:szCs w:val="24"/>
        </w:rPr>
      </w:pPr>
      <w:r w:rsidRPr="00A61219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</w:r>
      <w:r w:rsidR="007243AC">
        <w:rPr>
          <w:rFonts w:ascii="Arial" w:hAnsi="Arial" w:cs="Arial"/>
          <w:sz w:val="24"/>
          <w:szCs w:val="24"/>
        </w:rPr>
        <w:t>p</w:t>
      </w:r>
      <w:r w:rsidRPr="00A61219">
        <w:rPr>
          <w:rFonts w:ascii="Arial" w:hAnsi="Arial" w:cs="Arial"/>
          <w:sz w:val="24"/>
          <w:szCs w:val="24"/>
        </w:rPr>
        <w:t>apír</w:t>
      </w:r>
      <w:r w:rsidRPr="00A61219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  <w:t>sklo</w:t>
      </w:r>
      <w:r w:rsidRPr="00A61219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  <w:t>plasty</w:t>
      </w:r>
      <w:r w:rsidRPr="00A61219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br/>
        <w:t>_________________________________________________________</w:t>
      </w:r>
    </w:p>
    <w:p w14:paraId="23AC148D" w14:textId="77FBC40D" w:rsidR="001B2C9D" w:rsidRPr="000170BF" w:rsidRDefault="0039331C" w:rsidP="00EA35FB">
      <w:pPr>
        <w:jc w:val="both"/>
        <w:rPr>
          <w:rFonts w:ascii="Arial" w:hAnsi="Arial" w:cs="Arial"/>
          <w:sz w:val="24"/>
          <w:szCs w:val="24"/>
        </w:rPr>
      </w:pPr>
      <w:r w:rsidRPr="000170BF">
        <w:rPr>
          <w:rFonts w:ascii="Arial" w:hAnsi="Arial" w:cs="Arial"/>
          <w:sz w:val="24"/>
          <w:szCs w:val="24"/>
        </w:rPr>
        <w:t>u</w:t>
      </w:r>
      <w:r w:rsidR="00E12D59" w:rsidRPr="000170BF">
        <w:rPr>
          <w:rFonts w:ascii="Arial" w:hAnsi="Arial" w:cs="Arial"/>
          <w:sz w:val="24"/>
          <w:szCs w:val="24"/>
        </w:rPr>
        <w:t>l. Okružní</w:t>
      </w:r>
      <w:r w:rsidR="0087237B" w:rsidRPr="000170BF">
        <w:rPr>
          <w:rFonts w:ascii="Arial" w:hAnsi="Arial" w:cs="Arial"/>
          <w:sz w:val="24"/>
          <w:szCs w:val="24"/>
        </w:rPr>
        <w:t xml:space="preserve"> u </w:t>
      </w:r>
      <w:r w:rsidR="00657CB1" w:rsidRPr="000170BF">
        <w:rPr>
          <w:rFonts w:ascii="Arial" w:hAnsi="Arial" w:cs="Arial"/>
          <w:sz w:val="24"/>
          <w:szCs w:val="24"/>
        </w:rPr>
        <w:t>čp. 199</w:t>
      </w:r>
      <w:r w:rsidR="00137DC4" w:rsidRPr="000170BF">
        <w:rPr>
          <w:rFonts w:ascii="Arial" w:hAnsi="Arial" w:cs="Arial"/>
          <w:sz w:val="24"/>
          <w:szCs w:val="24"/>
        </w:rPr>
        <w:tab/>
      </w:r>
      <w:r w:rsidR="00EC0840" w:rsidRPr="000170BF">
        <w:rPr>
          <w:rFonts w:ascii="Arial" w:hAnsi="Arial" w:cs="Arial"/>
          <w:sz w:val="24"/>
          <w:szCs w:val="24"/>
        </w:rPr>
        <w:tab/>
      </w:r>
      <w:r w:rsidR="00AC67D0" w:rsidRPr="000170BF">
        <w:rPr>
          <w:rFonts w:ascii="Arial" w:hAnsi="Arial" w:cs="Arial"/>
          <w:sz w:val="24"/>
          <w:szCs w:val="24"/>
        </w:rPr>
        <w:t>1</w:t>
      </w:r>
      <w:r w:rsidR="00AC67D0" w:rsidRPr="000170BF">
        <w:rPr>
          <w:rFonts w:ascii="Arial" w:hAnsi="Arial" w:cs="Arial"/>
          <w:sz w:val="24"/>
          <w:szCs w:val="24"/>
        </w:rPr>
        <w:tab/>
      </w:r>
      <w:r w:rsidR="00AC67D0" w:rsidRPr="000170BF">
        <w:rPr>
          <w:rFonts w:ascii="Arial" w:hAnsi="Arial" w:cs="Arial"/>
          <w:sz w:val="24"/>
          <w:szCs w:val="24"/>
        </w:rPr>
        <w:tab/>
        <w:t>1</w:t>
      </w:r>
      <w:r w:rsidR="00AC67D0" w:rsidRPr="000170BF">
        <w:rPr>
          <w:rFonts w:ascii="Arial" w:hAnsi="Arial" w:cs="Arial"/>
          <w:sz w:val="24"/>
          <w:szCs w:val="24"/>
        </w:rPr>
        <w:tab/>
      </w:r>
      <w:r w:rsidR="00AC67D0" w:rsidRPr="000170BF">
        <w:rPr>
          <w:rFonts w:ascii="Arial" w:hAnsi="Arial" w:cs="Arial"/>
          <w:sz w:val="24"/>
          <w:szCs w:val="24"/>
        </w:rPr>
        <w:tab/>
        <w:t>1</w:t>
      </w:r>
    </w:p>
    <w:p w14:paraId="0C4049A8" w14:textId="7BD8C341" w:rsidR="00AC67D0" w:rsidRPr="000170BF" w:rsidRDefault="0039331C" w:rsidP="00EA35FB">
      <w:pPr>
        <w:jc w:val="both"/>
        <w:rPr>
          <w:rFonts w:ascii="Arial" w:hAnsi="Arial" w:cs="Arial"/>
          <w:sz w:val="24"/>
          <w:szCs w:val="24"/>
        </w:rPr>
      </w:pPr>
      <w:r w:rsidRPr="000170BF">
        <w:rPr>
          <w:rFonts w:ascii="Arial" w:hAnsi="Arial" w:cs="Arial"/>
          <w:sz w:val="24"/>
          <w:szCs w:val="24"/>
        </w:rPr>
        <w:t>u</w:t>
      </w:r>
      <w:r w:rsidR="00AC67D0" w:rsidRPr="000170BF">
        <w:rPr>
          <w:rFonts w:ascii="Arial" w:hAnsi="Arial" w:cs="Arial"/>
          <w:sz w:val="24"/>
          <w:szCs w:val="24"/>
        </w:rPr>
        <w:t>l. Elektrárenská/Odborářů</w:t>
      </w:r>
      <w:r w:rsidR="00AC67D0" w:rsidRPr="000170BF">
        <w:rPr>
          <w:rFonts w:ascii="Arial" w:hAnsi="Arial" w:cs="Arial"/>
          <w:sz w:val="24"/>
          <w:szCs w:val="24"/>
        </w:rPr>
        <w:tab/>
        <w:t>1</w:t>
      </w:r>
      <w:r w:rsidR="00AC67D0" w:rsidRPr="000170BF">
        <w:rPr>
          <w:rFonts w:ascii="Arial" w:hAnsi="Arial" w:cs="Arial"/>
          <w:sz w:val="24"/>
          <w:szCs w:val="24"/>
        </w:rPr>
        <w:tab/>
      </w:r>
      <w:r w:rsidR="00AC67D0" w:rsidRPr="000170BF">
        <w:rPr>
          <w:rFonts w:ascii="Arial" w:hAnsi="Arial" w:cs="Arial"/>
          <w:sz w:val="24"/>
          <w:szCs w:val="24"/>
        </w:rPr>
        <w:tab/>
        <w:t>1</w:t>
      </w:r>
      <w:r w:rsidR="00AC67D0" w:rsidRPr="000170BF">
        <w:rPr>
          <w:rFonts w:ascii="Arial" w:hAnsi="Arial" w:cs="Arial"/>
          <w:sz w:val="24"/>
          <w:szCs w:val="24"/>
        </w:rPr>
        <w:tab/>
      </w:r>
      <w:r w:rsidR="00AC67D0" w:rsidRPr="000170BF">
        <w:rPr>
          <w:rFonts w:ascii="Arial" w:hAnsi="Arial" w:cs="Arial"/>
          <w:sz w:val="24"/>
          <w:szCs w:val="24"/>
        </w:rPr>
        <w:tab/>
        <w:t>1</w:t>
      </w:r>
    </w:p>
    <w:p w14:paraId="6EC0F8B2" w14:textId="129E0F0E" w:rsidR="00AC67D0" w:rsidRPr="000170BF" w:rsidRDefault="0039331C" w:rsidP="00EA35FB">
      <w:pPr>
        <w:jc w:val="both"/>
        <w:rPr>
          <w:rFonts w:ascii="Arial" w:hAnsi="Arial" w:cs="Arial"/>
          <w:sz w:val="24"/>
          <w:szCs w:val="24"/>
        </w:rPr>
      </w:pPr>
      <w:r w:rsidRPr="000170BF">
        <w:rPr>
          <w:rFonts w:ascii="Arial" w:hAnsi="Arial" w:cs="Arial"/>
          <w:sz w:val="24"/>
          <w:szCs w:val="24"/>
        </w:rPr>
        <w:t>u</w:t>
      </w:r>
      <w:r w:rsidR="003C4710" w:rsidRPr="000170BF">
        <w:rPr>
          <w:rFonts w:ascii="Arial" w:hAnsi="Arial" w:cs="Arial"/>
          <w:sz w:val="24"/>
          <w:szCs w:val="24"/>
        </w:rPr>
        <w:t>l. Okružní u zdrav. Střediska</w:t>
      </w:r>
      <w:r w:rsidR="003C4710" w:rsidRPr="000170BF">
        <w:rPr>
          <w:rFonts w:ascii="Arial" w:hAnsi="Arial" w:cs="Arial"/>
          <w:sz w:val="24"/>
          <w:szCs w:val="24"/>
        </w:rPr>
        <w:tab/>
        <w:t>1</w:t>
      </w:r>
      <w:r w:rsidR="003C4710" w:rsidRPr="000170BF">
        <w:rPr>
          <w:rFonts w:ascii="Arial" w:hAnsi="Arial" w:cs="Arial"/>
          <w:sz w:val="24"/>
          <w:szCs w:val="24"/>
        </w:rPr>
        <w:tab/>
      </w:r>
      <w:r w:rsidR="003C4710" w:rsidRPr="000170BF">
        <w:rPr>
          <w:rFonts w:ascii="Arial" w:hAnsi="Arial" w:cs="Arial"/>
          <w:sz w:val="24"/>
          <w:szCs w:val="24"/>
        </w:rPr>
        <w:tab/>
        <w:t>1</w:t>
      </w:r>
      <w:r w:rsidR="003C4710" w:rsidRPr="000170BF">
        <w:rPr>
          <w:rFonts w:ascii="Arial" w:hAnsi="Arial" w:cs="Arial"/>
          <w:sz w:val="24"/>
          <w:szCs w:val="24"/>
        </w:rPr>
        <w:tab/>
      </w:r>
      <w:r w:rsidR="003C4710" w:rsidRPr="000170BF">
        <w:rPr>
          <w:rFonts w:ascii="Arial" w:hAnsi="Arial" w:cs="Arial"/>
          <w:sz w:val="24"/>
          <w:szCs w:val="24"/>
        </w:rPr>
        <w:tab/>
        <w:t>1</w:t>
      </w:r>
    </w:p>
    <w:p w14:paraId="2932582A" w14:textId="53C649EE" w:rsidR="003C4710" w:rsidRPr="000170BF" w:rsidRDefault="0039331C" w:rsidP="00EA35FB">
      <w:pPr>
        <w:jc w:val="both"/>
        <w:rPr>
          <w:rFonts w:ascii="Arial" w:hAnsi="Arial" w:cs="Arial"/>
          <w:sz w:val="24"/>
          <w:szCs w:val="24"/>
        </w:rPr>
      </w:pPr>
      <w:r w:rsidRPr="000170BF">
        <w:rPr>
          <w:rFonts w:ascii="Arial" w:hAnsi="Arial" w:cs="Arial"/>
          <w:sz w:val="24"/>
          <w:szCs w:val="24"/>
        </w:rPr>
        <w:t>u</w:t>
      </w:r>
      <w:r w:rsidR="002C4253" w:rsidRPr="000170BF">
        <w:rPr>
          <w:rFonts w:ascii="Arial" w:hAnsi="Arial" w:cs="Arial"/>
          <w:sz w:val="24"/>
          <w:szCs w:val="24"/>
        </w:rPr>
        <w:t xml:space="preserve">l. Smetanova I. </w:t>
      </w:r>
      <w:r w:rsidR="00931A34" w:rsidRPr="000170BF">
        <w:rPr>
          <w:rFonts w:ascii="Arial" w:hAnsi="Arial" w:cs="Arial"/>
          <w:sz w:val="24"/>
          <w:szCs w:val="24"/>
        </w:rPr>
        <w:t>(u ZŠ)</w:t>
      </w:r>
      <w:r w:rsidR="00D31F9E" w:rsidRPr="000170BF">
        <w:rPr>
          <w:rFonts w:ascii="Arial" w:hAnsi="Arial" w:cs="Arial"/>
          <w:sz w:val="24"/>
          <w:szCs w:val="24"/>
        </w:rPr>
        <w:tab/>
      </w:r>
      <w:r w:rsidR="00D31F9E" w:rsidRPr="000170BF">
        <w:rPr>
          <w:rFonts w:ascii="Arial" w:hAnsi="Arial" w:cs="Arial"/>
          <w:sz w:val="24"/>
          <w:szCs w:val="24"/>
        </w:rPr>
        <w:tab/>
        <w:t>1</w:t>
      </w:r>
      <w:r w:rsidR="00D31F9E" w:rsidRPr="000170BF">
        <w:rPr>
          <w:rFonts w:ascii="Arial" w:hAnsi="Arial" w:cs="Arial"/>
          <w:sz w:val="24"/>
          <w:szCs w:val="24"/>
        </w:rPr>
        <w:tab/>
      </w:r>
      <w:r w:rsidR="00D31F9E" w:rsidRPr="000170BF">
        <w:rPr>
          <w:rFonts w:ascii="Arial" w:hAnsi="Arial" w:cs="Arial"/>
          <w:sz w:val="24"/>
          <w:szCs w:val="24"/>
        </w:rPr>
        <w:tab/>
        <w:t>1</w:t>
      </w:r>
      <w:r w:rsidR="00D31F9E" w:rsidRPr="000170BF">
        <w:rPr>
          <w:rFonts w:ascii="Arial" w:hAnsi="Arial" w:cs="Arial"/>
          <w:sz w:val="24"/>
          <w:szCs w:val="24"/>
        </w:rPr>
        <w:tab/>
      </w:r>
      <w:r w:rsidR="00D31F9E" w:rsidRPr="000170BF">
        <w:rPr>
          <w:rFonts w:ascii="Arial" w:hAnsi="Arial" w:cs="Arial"/>
          <w:sz w:val="24"/>
          <w:szCs w:val="24"/>
        </w:rPr>
        <w:tab/>
        <w:t>1</w:t>
      </w:r>
      <w:r w:rsidR="00552A16" w:rsidRPr="000170BF">
        <w:rPr>
          <w:rFonts w:ascii="Arial" w:hAnsi="Arial" w:cs="Arial"/>
          <w:sz w:val="24"/>
          <w:szCs w:val="24"/>
        </w:rPr>
        <w:t xml:space="preserve"> </w:t>
      </w:r>
      <w:r w:rsidR="00552A16" w:rsidRPr="000170BF">
        <w:rPr>
          <w:rFonts w:ascii="Arial" w:hAnsi="Arial" w:cs="Arial"/>
          <w:sz w:val="24"/>
          <w:szCs w:val="24"/>
        </w:rPr>
        <w:tab/>
      </w:r>
      <w:r w:rsidR="00552A16" w:rsidRPr="000170BF">
        <w:rPr>
          <w:rFonts w:ascii="Arial" w:hAnsi="Arial" w:cs="Arial"/>
          <w:sz w:val="24"/>
          <w:szCs w:val="24"/>
        </w:rPr>
        <w:tab/>
      </w:r>
    </w:p>
    <w:p w14:paraId="48F526DF" w14:textId="09F7E8B5" w:rsidR="002C4253" w:rsidRPr="000170BF" w:rsidRDefault="0039331C" w:rsidP="00EA35FB">
      <w:pPr>
        <w:jc w:val="both"/>
        <w:rPr>
          <w:rFonts w:ascii="Arial" w:hAnsi="Arial" w:cs="Arial"/>
          <w:sz w:val="24"/>
          <w:szCs w:val="24"/>
        </w:rPr>
      </w:pPr>
      <w:r w:rsidRPr="000170BF">
        <w:rPr>
          <w:rFonts w:ascii="Arial" w:hAnsi="Arial" w:cs="Arial"/>
          <w:sz w:val="24"/>
          <w:szCs w:val="24"/>
        </w:rPr>
        <w:t>u</w:t>
      </w:r>
      <w:r w:rsidR="002C4253" w:rsidRPr="000170BF">
        <w:rPr>
          <w:rFonts w:ascii="Arial" w:hAnsi="Arial" w:cs="Arial"/>
          <w:sz w:val="24"/>
          <w:szCs w:val="24"/>
        </w:rPr>
        <w:t xml:space="preserve">l. Smetanova II. </w:t>
      </w:r>
      <w:r w:rsidR="00BA1F8F" w:rsidRPr="000170BF">
        <w:rPr>
          <w:rFonts w:ascii="Arial" w:hAnsi="Arial" w:cs="Arial"/>
          <w:sz w:val="24"/>
          <w:szCs w:val="24"/>
        </w:rPr>
        <w:tab/>
      </w:r>
      <w:r w:rsidR="00BA1F8F" w:rsidRPr="000170BF">
        <w:rPr>
          <w:rFonts w:ascii="Arial" w:hAnsi="Arial" w:cs="Arial"/>
          <w:sz w:val="24"/>
          <w:szCs w:val="24"/>
        </w:rPr>
        <w:tab/>
      </w:r>
      <w:r w:rsidR="00BA1F8F" w:rsidRPr="000170BF">
        <w:rPr>
          <w:rFonts w:ascii="Arial" w:hAnsi="Arial" w:cs="Arial"/>
          <w:sz w:val="24"/>
          <w:szCs w:val="24"/>
        </w:rPr>
        <w:tab/>
        <w:t>1</w:t>
      </w:r>
      <w:r w:rsidR="00BA1F8F" w:rsidRPr="000170BF">
        <w:rPr>
          <w:rFonts w:ascii="Arial" w:hAnsi="Arial" w:cs="Arial"/>
          <w:sz w:val="24"/>
          <w:szCs w:val="24"/>
        </w:rPr>
        <w:tab/>
      </w:r>
      <w:r w:rsidR="00BA1F8F" w:rsidRPr="000170BF">
        <w:rPr>
          <w:rFonts w:ascii="Arial" w:hAnsi="Arial" w:cs="Arial"/>
          <w:sz w:val="24"/>
          <w:szCs w:val="24"/>
        </w:rPr>
        <w:tab/>
        <w:t>1</w:t>
      </w:r>
      <w:r w:rsidR="00BA1F8F" w:rsidRPr="000170BF">
        <w:rPr>
          <w:rFonts w:ascii="Arial" w:hAnsi="Arial" w:cs="Arial"/>
          <w:sz w:val="24"/>
          <w:szCs w:val="24"/>
        </w:rPr>
        <w:tab/>
      </w:r>
      <w:r w:rsidR="00BA1F8F" w:rsidRPr="000170BF">
        <w:rPr>
          <w:rFonts w:ascii="Arial" w:hAnsi="Arial" w:cs="Arial"/>
          <w:sz w:val="24"/>
          <w:szCs w:val="24"/>
        </w:rPr>
        <w:tab/>
        <w:t>1</w:t>
      </w:r>
      <w:r w:rsidR="00BA1F8F" w:rsidRPr="000170BF">
        <w:rPr>
          <w:rFonts w:ascii="Arial" w:hAnsi="Arial" w:cs="Arial"/>
          <w:sz w:val="24"/>
          <w:szCs w:val="24"/>
        </w:rPr>
        <w:tab/>
      </w:r>
      <w:r w:rsidR="00BA1F8F" w:rsidRPr="000170BF">
        <w:rPr>
          <w:rFonts w:ascii="Arial" w:hAnsi="Arial" w:cs="Arial"/>
          <w:sz w:val="24"/>
          <w:szCs w:val="24"/>
        </w:rPr>
        <w:tab/>
      </w:r>
    </w:p>
    <w:p w14:paraId="0F8CE5AB" w14:textId="31544B0D" w:rsidR="002C4253" w:rsidRPr="000170BF" w:rsidRDefault="0039331C" w:rsidP="00EA35FB">
      <w:pPr>
        <w:jc w:val="both"/>
        <w:rPr>
          <w:rFonts w:ascii="Arial" w:hAnsi="Arial" w:cs="Arial"/>
          <w:sz w:val="24"/>
          <w:szCs w:val="24"/>
        </w:rPr>
      </w:pPr>
      <w:r w:rsidRPr="000170BF">
        <w:rPr>
          <w:rFonts w:ascii="Arial" w:hAnsi="Arial" w:cs="Arial"/>
          <w:sz w:val="24"/>
          <w:szCs w:val="24"/>
        </w:rPr>
        <w:t>u</w:t>
      </w:r>
      <w:r w:rsidR="002C4253" w:rsidRPr="000170BF">
        <w:rPr>
          <w:rFonts w:ascii="Arial" w:hAnsi="Arial" w:cs="Arial"/>
          <w:sz w:val="24"/>
          <w:szCs w:val="24"/>
        </w:rPr>
        <w:t>l. Hlavní/Havířská</w:t>
      </w:r>
      <w:r w:rsidR="00BA1F8F" w:rsidRPr="000170BF">
        <w:rPr>
          <w:rFonts w:ascii="Arial" w:hAnsi="Arial" w:cs="Arial"/>
          <w:sz w:val="24"/>
          <w:szCs w:val="24"/>
        </w:rPr>
        <w:tab/>
      </w:r>
      <w:r w:rsidR="00E07988" w:rsidRPr="000170BF">
        <w:rPr>
          <w:rFonts w:ascii="Arial" w:hAnsi="Arial" w:cs="Arial"/>
          <w:sz w:val="24"/>
          <w:szCs w:val="24"/>
        </w:rPr>
        <w:t>(nám.)</w:t>
      </w:r>
      <w:r w:rsidR="00BA1F8F" w:rsidRPr="000170BF">
        <w:rPr>
          <w:rFonts w:ascii="Arial" w:hAnsi="Arial" w:cs="Arial"/>
          <w:sz w:val="24"/>
          <w:szCs w:val="24"/>
        </w:rPr>
        <w:tab/>
      </w:r>
      <w:r w:rsidR="00BA1F8F" w:rsidRPr="000170BF">
        <w:rPr>
          <w:rFonts w:ascii="Arial" w:hAnsi="Arial" w:cs="Arial"/>
          <w:sz w:val="24"/>
          <w:szCs w:val="24"/>
        </w:rPr>
        <w:tab/>
        <w:t>1</w:t>
      </w:r>
      <w:r w:rsidR="00BA1F8F" w:rsidRPr="000170BF">
        <w:rPr>
          <w:rFonts w:ascii="Arial" w:hAnsi="Arial" w:cs="Arial"/>
          <w:sz w:val="24"/>
          <w:szCs w:val="24"/>
        </w:rPr>
        <w:tab/>
      </w:r>
      <w:r w:rsidR="00BA1F8F" w:rsidRPr="000170BF">
        <w:rPr>
          <w:rFonts w:ascii="Arial" w:hAnsi="Arial" w:cs="Arial"/>
          <w:sz w:val="24"/>
          <w:szCs w:val="24"/>
        </w:rPr>
        <w:tab/>
        <w:t>1</w:t>
      </w:r>
      <w:r w:rsidR="00BA1F8F" w:rsidRPr="000170BF">
        <w:rPr>
          <w:rFonts w:ascii="Arial" w:hAnsi="Arial" w:cs="Arial"/>
          <w:sz w:val="24"/>
          <w:szCs w:val="24"/>
        </w:rPr>
        <w:tab/>
      </w:r>
      <w:r w:rsidR="00BA1F8F" w:rsidRPr="000170BF">
        <w:rPr>
          <w:rFonts w:ascii="Arial" w:hAnsi="Arial" w:cs="Arial"/>
          <w:sz w:val="24"/>
          <w:szCs w:val="24"/>
        </w:rPr>
        <w:tab/>
        <w:t>1</w:t>
      </w:r>
    </w:p>
    <w:p w14:paraId="105B5A38" w14:textId="76F12B90" w:rsidR="002C4253" w:rsidRPr="000170BF" w:rsidRDefault="0039331C" w:rsidP="00EA35FB">
      <w:pPr>
        <w:jc w:val="both"/>
        <w:rPr>
          <w:rFonts w:ascii="Arial" w:hAnsi="Arial" w:cs="Arial"/>
          <w:sz w:val="24"/>
          <w:szCs w:val="24"/>
        </w:rPr>
      </w:pPr>
      <w:r w:rsidRPr="000170BF">
        <w:rPr>
          <w:rFonts w:ascii="Arial" w:hAnsi="Arial" w:cs="Arial"/>
          <w:sz w:val="24"/>
          <w:szCs w:val="24"/>
        </w:rPr>
        <w:t>u</w:t>
      </w:r>
      <w:r w:rsidR="002C4253" w:rsidRPr="000170BF">
        <w:rPr>
          <w:rFonts w:ascii="Arial" w:hAnsi="Arial" w:cs="Arial"/>
          <w:sz w:val="24"/>
          <w:szCs w:val="24"/>
        </w:rPr>
        <w:t>l. Příčná</w:t>
      </w:r>
      <w:r w:rsidR="007809A7" w:rsidRPr="000170BF">
        <w:rPr>
          <w:rFonts w:ascii="Arial" w:hAnsi="Arial" w:cs="Arial"/>
          <w:sz w:val="24"/>
          <w:szCs w:val="24"/>
        </w:rPr>
        <w:t>/Komenského</w:t>
      </w:r>
      <w:r w:rsidR="00BA1F8F" w:rsidRPr="000170BF">
        <w:rPr>
          <w:rFonts w:ascii="Arial" w:hAnsi="Arial" w:cs="Arial"/>
          <w:sz w:val="24"/>
          <w:szCs w:val="24"/>
        </w:rPr>
        <w:tab/>
      </w:r>
      <w:r w:rsidR="00BA1F8F" w:rsidRPr="000170BF">
        <w:rPr>
          <w:rFonts w:ascii="Arial" w:hAnsi="Arial" w:cs="Arial"/>
          <w:sz w:val="24"/>
          <w:szCs w:val="24"/>
        </w:rPr>
        <w:tab/>
        <w:t>1</w:t>
      </w:r>
      <w:r w:rsidR="00BA1F8F" w:rsidRPr="000170BF">
        <w:rPr>
          <w:rFonts w:ascii="Arial" w:hAnsi="Arial" w:cs="Arial"/>
          <w:sz w:val="24"/>
          <w:szCs w:val="24"/>
        </w:rPr>
        <w:tab/>
      </w:r>
      <w:r w:rsidR="00BA1F8F" w:rsidRPr="000170BF">
        <w:rPr>
          <w:rFonts w:ascii="Arial" w:hAnsi="Arial" w:cs="Arial"/>
          <w:sz w:val="24"/>
          <w:szCs w:val="24"/>
        </w:rPr>
        <w:tab/>
        <w:t>1</w:t>
      </w:r>
      <w:r w:rsidR="00BA1F8F" w:rsidRPr="000170BF">
        <w:rPr>
          <w:rFonts w:ascii="Arial" w:hAnsi="Arial" w:cs="Arial"/>
          <w:sz w:val="24"/>
          <w:szCs w:val="24"/>
        </w:rPr>
        <w:tab/>
      </w:r>
      <w:r w:rsidR="00BA1F8F" w:rsidRPr="000170BF">
        <w:rPr>
          <w:rFonts w:ascii="Arial" w:hAnsi="Arial" w:cs="Arial"/>
          <w:sz w:val="24"/>
          <w:szCs w:val="24"/>
        </w:rPr>
        <w:tab/>
        <w:t>1</w:t>
      </w:r>
    </w:p>
    <w:p w14:paraId="58A49479" w14:textId="2BF7D84D" w:rsidR="002C4253" w:rsidRPr="000170BF" w:rsidRDefault="0039331C" w:rsidP="00EA35FB">
      <w:pPr>
        <w:jc w:val="both"/>
        <w:rPr>
          <w:rFonts w:ascii="Arial" w:hAnsi="Arial" w:cs="Arial"/>
          <w:sz w:val="24"/>
          <w:szCs w:val="24"/>
        </w:rPr>
      </w:pPr>
      <w:r w:rsidRPr="000170BF">
        <w:rPr>
          <w:rFonts w:ascii="Arial" w:hAnsi="Arial" w:cs="Arial"/>
          <w:sz w:val="24"/>
          <w:szCs w:val="24"/>
        </w:rPr>
        <w:t>u</w:t>
      </w:r>
      <w:r w:rsidR="002C4253" w:rsidRPr="000170BF">
        <w:rPr>
          <w:rFonts w:ascii="Arial" w:hAnsi="Arial" w:cs="Arial"/>
          <w:sz w:val="24"/>
          <w:szCs w:val="24"/>
        </w:rPr>
        <w:t>l. Gen. Svobody</w:t>
      </w:r>
      <w:r w:rsidR="00BA1F8F" w:rsidRPr="000170BF">
        <w:rPr>
          <w:rFonts w:ascii="Arial" w:hAnsi="Arial" w:cs="Arial"/>
          <w:sz w:val="24"/>
          <w:szCs w:val="24"/>
        </w:rPr>
        <w:tab/>
      </w:r>
      <w:r w:rsidR="00BA1F8F" w:rsidRPr="000170BF">
        <w:rPr>
          <w:rFonts w:ascii="Arial" w:hAnsi="Arial" w:cs="Arial"/>
          <w:sz w:val="24"/>
          <w:szCs w:val="24"/>
        </w:rPr>
        <w:tab/>
      </w:r>
      <w:r w:rsidR="00BA1F8F" w:rsidRPr="000170BF">
        <w:rPr>
          <w:rFonts w:ascii="Arial" w:hAnsi="Arial" w:cs="Arial"/>
          <w:sz w:val="24"/>
          <w:szCs w:val="24"/>
        </w:rPr>
        <w:tab/>
        <w:t>1</w:t>
      </w:r>
      <w:r w:rsidR="00BA1F8F" w:rsidRPr="000170BF">
        <w:rPr>
          <w:rFonts w:ascii="Arial" w:hAnsi="Arial" w:cs="Arial"/>
          <w:sz w:val="24"/>
          <w:szCs w:val="24"/>
        </w:rPr>
        <w:tab/>
      </w:r>
      <w:r w:rsidR="00BA1F8F" w:rsidRPr="000170BF">
        <w:rPr>
          <w:rFonts w:ascii="Arial" w:hAnsi="Arial" w:cs="Arial"/>
          <w:sz w:val="24"/>
          <w:szCs w:val="24"/>
        </w:rPr>
        <w:tab/>
        <w:t>1</w:t>
      </w:r>
      <w:r w:rsidR="00BA1F8F" w:rsidRPr="000170BF">
        <w:rPr>
          <w:rFonts w:ascii="Arial" w:hAnsi="Arial" w:cs="Arial"/>
          <w:sz w:val="24"/>
          <w:szCs w:val="24"/>
        </w:rPr>
        <w:tab/>
      </w:r>
      <w:r w:rsidR="00BA1F8F" w:rsidRPr="000170BF">
        <w:rPr>
          <w:rFonts w:ascii="Arial" w:hAnsi="Arial" w:cs="Arial"/>
          <w:sz w:val="24"/>
          <w:szCs w:val="24"/>
        </w:rPr>
        <w:tab/>
        <w:t>1</w:t>
      </w:r>
    </w:p>
    <w:p w14:paraId="66B2C5FA" w14:textId="389CD0D1" w:rsidR="002C4253" w:rsidRPr="000170BF" w:rsidRDefault="0039331C" w:rsidP="00EA35FB">
      <w:pPr>
        <w:jc w:val="both"/>
        <w:rPr>
          <w:rFonts w:ascii="Arial" w:hAnsi="Arial" w:cs="Arial"/>
          <w:sz w:val="24"/>
          <w:szCs w:val="24"/>
        </w:rPr>
      </w:pPr>
      <w:r w:rsidRPr="000170BF">
        <w:rPr>
          <w:rFonts w:ascii="Arial" w:hAnsi="Arial" w:cs="Arial"/>
          <w:sz w:val="24"/>
          <w:szCs w:val="24"/>
        </w:rPr>
        <w:t>u</w:t>
      </w:r>
      <w:r w:rsidR="002C4253" w:rsidRPr="000170BF">
        <w:rPr>
          <w:rFonts w:ascii="Arial" w:hAnsi="Arial" w:cs="Arial"/>
          <w:sz w:val="24"/>
          <w:szCs w:val="24"/>
        </w:rPr>
        <w:t xml:space="preserve">l. </w:t>
      </w:r>
      <w:r w:rsidR="00622585" w:rsidRPr="000170BF">
        <w:rPr>
          <w:rFonts w:ascii="Arial" w:hAnsi="Arial" w:cs="Arial"/>
          <w:sz w:val="24"/>
          <w:szCs w:val="24"/>
        </w:rPr>
        <w:t xml:space="preserve">Gen. Svobody u čp. </w:t>
      </w:r>
      <w:r w:rsidR="00337655" w:rsidRPr="000170BF">
        <w:rPr>
          <w:rFonts w:ascii="Arial" w:hAnsi="Arial" w:cs="Arial"/>
          <w:sz w:val="24"/>
          <w:szCs w:val="24"/>
        </w:rPr>
        <w:t>289</w:t>
      </w:r>
      <w:r w:rsidR="00BA1F8F" w:rsidRPr="000170BF">
        <w:rPr>
          <w:rFonts w:ascii="Arial" w:hAnsi="Arial" w:cs="Arial"/>
          <w:sz w:val="24"/>
          <w:szCs w:val="24"/>
        </w:rPr>
        <w:tab/>
        <w:t>1</w:t>
      </w:r>
      <w:r w:rsidR="00BA1F8F" w:rsidRPr="000170BF">
        <w:rPr>
          <w:rFonts w:ascii="Arial" w:hAnsi="Arial" w:cs="Arial"/>
          <w:sz w:val="24"/>
          <w:szCs w:val="24"/>
        </w:rPr>
        <w:tab/>
      </w:r>
      <w:r w:rsidR="00BA1F8F" w:rsidRPr="000170BF">
        <w:rPr>
          <w:rFonts w:ascii="Arial" w:hAnsi="Arial" w:cs="Arial"/>
          <w:sz w:val="24"/>
          <w:szCs w:val="24"/>
        </w:rPr>
        <w:tab/>
        <w:t>1</w:t>
      </w:r>
      <w:r w:rsidR="00BA1F8F" w:rsidRPr="000170BF">
        <w:rPr>
          <w:rFonts w:ascii="Arial" w:hAnsi="Arial" w:cs="Arial"/>
          <w:sz w:val="24"/>
          <w:szCs w:val="24"/>
        </w:rPr>
        <w:tab/>
      </w:r>
      <w:r w:rsidR="00BA1F8F" w:rsidRPr="000170BF">
        <w:rPr>
          <w:rFonts w:ascii="Arial" w:hAnsi="Arial" w:cs="Arial"/>
          <w:sz w:val="24"/>
          <w:szCs w:val="24"/>
        </w:rPr>
        <w:tab/>
        <w:t>1</w:t>
      </w:r>
    </w:p>
    <w:p w14:paraId="231D25C2" w14:textId="71751DCE" w:rsidR="00337655" w:rsidRPr="000170BF" w:rsidRDefault="0039331C" w:rsidP="00EA35FB">
      <w:pPr>
        <w:jc w:val="both"/>
        <w:rPr>
          <w:rFonts w:ascii="Arial" w:hAnsi="Arial" w:cs="Arial"/>
          <w:sz w:val="24"/>
          <w:szCs w:val="24"/>
        </w:rPr>
      </w:pPr>
      <w:r w:rsidRPr="000170BF">
        <w:rPr>
          <w:rFonts w:ascii="Arial" w:hAnsi="Arial" w:cs="Arial"/>
          <w:sz w:val="24"/>
          <w:szCs w:val="24"/>
        </w:rPr>
        <w:t>u</w:t>
      </w:r>
      <w:r w:rsidR="00337655" w:rsidRPr="000170BF">
        <w:rPr>
          <w:rFonts w:ascii="Arial" w:hAnsi="Arial" w:cs="Arial"/>
          <w:sz w:val="24"/>
          <w:szCs w:val="24"/>
        </w:rPr>
        <w:t>l. Slunečná</w:t>
      </w:r>
      <w:r w:rsidR="00BA1F8F" w:rsidRPr="000170BF">
        <w:rPr>
          <w:rFonts w:ascii="Arial" w:hAnsi="Arial" w:cs="Arial"/>
          <w:sz w:val="24"/>
          <w:szCs w:val="24"/>
        </w:rPr>
        <w:tab/>
      </w:r>
      <w:r w:rsidR="00BA1F8F" w:rsidRPr="000170BF">
        <w:rPr>
          <w:rFonts w:ascii="Arial" w:hAnsi="Arial" w:cs="Arial"/>
          <w:sz w:val="24"/>
          <w:szCs w:val="24"/>
        </w:rPr>
        <w:tab/>
      </w:r>
      <w:r w:rsidR="00BA1F8F" w:rsidRPr="000170BF">
        <w:rPr>
          <w:rFonts w:ascii="Arial" w:hAnsi="Arial" w:cs="Arial"/>
          <w:sz w:val="24"/>
          <w:szCs w:val="24"/>
        </w:rPr>
        <w:tab/>
      </w:r>
      <w:r w:rsidR="00BA1F8F" w:rsidRPr="000170BF">
        <w:rPr>
          <w:rFonts w:ascii="Arial" w:hAnsi="Arial" w:cs="Arial"/>
          <w:sz w:val="24"/>
          <w:szCs w:val="24"/>
        </w:rPr>
        <w:tab/>
        <w:t>1</w:t>
      </w:r>
      <w:r w:rsidR="00BA1F8F" w:rsidRPr="000170BF">
        <w:rPr>
          <w:rFonts w:ascii="Arial" w:hAnsi="Arial" w:cs="Arial"/>
          <w:sz w:val="24"/>
          <w:szCs w:val="24"/>
        </w:rPr>
        <w:tab/>
      </w:r>
      <w:r w:rsidR="00BA1F8F" w:rsidRPr="000170BF">
        <w:rPr>
          <w:rFonts w:ascii="Arial" w:hAnsi="Arial" w:cs="Arial"/>
          <w:sz w:val="24"/>
          <w:szCs w:val="24"/>
        </w:rPr>
        <w:tab/>
        <w:t>1</w:t>
      </w:r>
      <w:r w:rsidR="00BA1F8F" w:rsidRPr="000170BF">
        <w:rPr>
          <w:rFonts w:ascii="Arial" w:hAnsi="Arial" w:cs="Arial"/>
          <w:sz w:val="24"/>
          <w:szCs w:val="24"/>
        </w:rPr>
        <w:tab/>
      </w:r>
      <w:r w:rsidR="00BA1F8F" w:rsidRPr="000170BF">
        <w:rPr>
          <w:rFonts w:ascii="Arial" w:hAnsi="Arial" w:cs="Arial"/>
          <w:sz w:val="24"/>
          <w:szCs w:val="24"/>
        </w:rPr>
        <w:tab/>
        <w:t>1</w:t>
      </w:r>
    </w:p>
    <w:p w14:paraId="06B67721" w14:textId="2747C97E" w:rsidR="00337655" w:rsidRPr="000170BF" w:rsidRDefault="0039331C" w:rsidP="00EA35FB">
      <w:pPr>
        <w:jc w:val="both"/>
        <w:rPr>
          <w:rFonts w:ascii="Arial" w:hAnsi="Arial" w:cs="Arial"/>
          <w:sz w:val="24"/>
          <w:szCs w:val="24"/>
        </w:rPr>
      </w:pPr>
      <w:r w:rsidRPr="000170BF">
        <w:rPr>
          <w:rFonts w:ascii="Arial" w:hAnsi="Arial" w:cs="Arial"/>
          <w:sz w:val="24"/>
          <w:szCs w:val="24"/>
        </w:rPr>
        <w:t>u</w:t>
      </w:r>
      <w:r w:rsidR="00337655" w:rsidRPr="000170BF">
        <w:rPr>
          <w:rFonts w:ascii="Arial" w:hAnsi="Arial" w:cs="Arial"/>
          <w:sz w:val="24"/>
          <w:szCs w:val="24"/>
        </w:rPr>
        <w:t>l. Okružní u čp. 172</w:t>
      </w:r>
      <w:r w:rsidR="00BA1F8F" w:rsidRPr="000170BF">
        <w:rPr>
          <w:rFonts w:ascii="Arial" w:hAnsi="Arial" w:cs="Arial"/>
          <w:sz w:val="24"/>
          <w:szCs w:val="24"/>
        </w:rPr>
        <w:tab/>
      </w:r>
      <w:r w:rsidR="00BA1F8F" w:rsidRPr="000170BF">
        <w:rPr>
          <w:rFonts w:ascii="Arial" w:hAnsi="Arial" w:cs="Arial"/>
          <w:sz w:val="24"/>
          <w:szCs w:val="24"/>
        </w:rPr>
        <w:tab/>
        <w:t>1</w:t>
      </w:r>
      <w:r w:rsidR="00BA1F8F" w:rsidRPr="000170BF">
        <w:rPr>
          <w:rFonts w:ascii="Arial" w:hAnsi="Arial" w:cs="Arial"/>
          <w:sz w:val="24"/>
          <w:szCs w:val="24"/>
        </w:rPr>
        <w:tab/>
      </w:r>
      <w:r w:rsidR="00BA1F8F" w:rsidRPr="000170BF">
        <w:rPr>
          <w:rFonts w:ascii="Arial" w:hAnsi="Arial" w:cs="Arial"/>
          <w:sz w:val="24"/>
          <w:szCs w:val="24"/>
        </w:rPr>
        <w:tab/>
        <w:t>1</w:t>
      </w:r>
      <w:r w:rsidR="00BA1F8F" w:rsidRPr="000170BF">
        <w:rPr>
          <w:rFonts w:ascii="Arial" w:hAnsi="Arial" w:cs="Arial"/>
          <w:sz w:val="24"/>
          <w:szCs w:val="24"/>
        </w:rPr>
        <w:tab/>
      </w:r>
      <w:r w:rsidR="00BA1F8F" w:rsidRPr="000170BF">
        <w:rPr>
          <w:rFonts w:ascii="Arial" w:hAnsi="Arial" w:cs="Arial"/>
          <w:sz w:val="24"/>
          <w:szCs w:val="24"/>
        </w:rPr>
        <w:tab/>
        <w:t>1</w:t>
      </w:r>
    </w:p>
    <w:p w14:paraId="37AFA801" w14:textId="742FF241" w:rsidR="00337655" w:rsidRPr="000170BF" w:rsidRDefault="0039331C" w:rsidP="00EA35FB">
      <w:pPr>
        <w:jc w:val="both"/>
        <w:rPr>
          <w:rFonts w:ascii="Arial" w:hAnsi="Arial" w:cs="Arial"/>
          <w:sz w:val="24"/>
          <w:szCs w:val="24"/>
        </w:rPr>
      </w:pPr>
      <w:r w:rsidRPr="000170BF">
        <w:rPr>
          <w:rFonts w:ascii="Arial" w:hAnsi="Arial" w:cs="Arial"/>
          <w:sz w:val="24"/>
          <w:szCs w:val="24"/>
        </w:rPr>
        <w:t>u</w:t>
      </w:r>
      <w:r w:rsidR="00337655" w:rsidRPr="000170BF">
        <w:rPr>
          <w:rFonts w:ascii="Arial" w:hAnsi="Arial" w:cs="Arial"/>
          <w:sz w:val="24"/>
          <w:szCs w:val="24"/>
        </w:rPr>
        <w:t>l. Sklářská u čp. 85</w:t>
      </w:r>
      <w:r w:rsidR="00BA1F8F" w:rsidRPr="000170BF">
        <w:rPr>
          <w:rFonts w:ascii="Arial" w:hAnsi="Arial" w:cs="Arial"/>
          <w:sz w:val="24"/>
          <w:szCs w:val="24"/>
        </w:rPr>
        <w:tab/>
      </w:r>
      <w:r w:rsidR="00BA1F8F" w:rsidRPr="000170BF">
        <w:rPr>
          <w:rFonts w:ascii="Arial" w:hAnsi="Arial" w:cs="Arial"/>
          <w:sz w:val="24"/>
          <w:szCs w:val="24"/>
        </w:rPr>
        <w:tab/>
        <w:t>1</w:t>
      </w:r>
      <w:r w:rsidR="00BA1F8F" w:rsidRPr="000170BF">
        <w:rPr>
          <w:rFonts w:ascii="Arial" w:hAnsi="Arial" w:cs="Arial"/>
          <w:sz w:val="24"/>
          <w:szCs w:val="24"/>
        </w:rPr>
        <w:tab/>
      </w:r>
      <w:r w:rsidR="00BA1F8F" w:rsidRPr="000170BF">
        <w:rPr>
          <w:rFonts w:ascii="Arial" w:hAnsi="Arial" w:cs="Arial"/>
          <w:sz w:val="24"/>
          <w:szCs w:val="24"/>
        </w:rPr>
        <w:tab/>
        <w:t>1</w:t>
      </w:r>
      <w:r w:rsidR="00BA1F8F" w:rsidRPr="000170BF">
        <w:rPr>
          <w:rFonts w:ascii="Arial" w:hAnsi="Arial" w:cs="Arial"/>
          <w:sz w:val="24"/>
          <w:szCs w:val="24"/>
        </w:rPr>
        <w:tab/>
      </w:r>
      <w:r w:rsidR="00BA1F8F" w:rsidRPr="000170BF">
        <w:rPr>
          <w:rFonts w:ascii="Arial" w:hAnsi="Arial" w:cs="Arial"/>
          <w:sz w:val="24"/>
          <w:szCs w:val="24"/>
        </w:rPr>
        <w:tab/>
        <w:t>1</w:t>
      </w:r>
    </w:p>
    <w:p w14:paraId="6146FA61" w14:textId="7E983C6F" w:rsidR="00337655" w:rsidRPr="000170BF" w:rsidRDefault="0039331C" w:rsidP="00EA35FB">
      <w:pPr>
        <w:jc w:val="both"/>
        <w:rPr>
          <w:rFonts w:ascii="Arial" w:hAnsi="Arial" w:cs="Arial"/>
          <w:sz w:val="24"/>
          <w:szCs w:val="24"/>
        </w:rPr>
      </w:pPr>
      <w:r w:rsidRPr="000170BF">
        <w:rPr>
          <w:rFonts w:ascii="Arial" w:hAnsi="Arial" w:cs="Arial"/>
          <w:sz w:val="24"/>
          <w:szCs w:val="24"/>
        </w:rPr>
        <w:t>u</w:t>
      </w:r>
      <w:r w:rsidR="00D31F9E" w:rsidRPr="000170BF">
        <w:rPr>
          <w:rFonts w:ascii="Arial" w:hAnsi="Arial" w:cs="Arial"/>
          <w:sz w:val="24"/>
          <w:szCs w:val="24"/>
        </w:rPr>
        <w:t>l. Bezejmenná u čp. 213</w:t>
      </w:r>
      <w:r w:rsidR="00BA1F8F" w:rsidRPr="000170BF">
        <w:rPr>
          <w:rFonts w:ascii="Arial" w:hAnsi="Arial" w:cs="Arial"/>
          <w:sz w:val="24"/>
          <w:szCs w:val="24"/>
        </w:rPr>
        <w:tab/>
      </w:r>
      <w:r w:rsidR="00BA1F8F" w:rsidRPr="000170BF">
        <w:rPr>
          <w:rFonts w:ascii="Arial" w:hAnsi="Arial" w:cs="Arial"/>
          <w:sz w:val="24"/>
          <w:szCs w:val="24"/>
        </w:rPr>
        <w:tab/>
        <w:t>1</w:t>
      </w:r>
      <w:r w:rsidR="00BA1F8F" w:rsidRPr="000170BF">
        <w:rPr>
          <w:rFonts w:ascii="Arial" w:hAnsi="Arial" w:cs="Arial"/>
          <w:sz w:val="24"/>
          <w:szCs w:val="24"/>
        </w:rPr>
        <w:tab/>
      </w:r>
      <w:r w:rsidR="00BA1F8F" w:rsidRPr="000170BF">
        <w:rPr>
          <w:rFonts w:ascii="Arial" w:hAnsi="Arial" w:cs="Arial"/>
          <w:sz w:val="24"/>
          <w:szCs w:val="24"/>
        </w:rPr>
        <w:tab/>
        <w:t>1</w:t>
      </w:r>
      <w:r w:rsidR="00BA1F8F" w:rsidRPr="000170BF">
        <w:rPr>
          <w:rFonts w:ascii="Arial" w:hAnsi="Arial" w:cs="Arial"/>
          <w:sz w:val="24"/>
          <w:szCs w:val="24"/>
        </w:rPr>
        <w:tab/>
      </w:r>
      <w:r w:rsidR="00BA1F8F" w:rsidRPr="000170BF">
        <w:rPr>
          <w:rFonts w:ascii="Arial" w:hAnsi="Arial" w:cs="Arial"/>
          <w:sz w:val="24"/>
          <w:szCs w:val="24"/>
        </w:rPr>
        <w:tab/>
        <w:t>1</w:t>
      </w:r>
    </w:p>
    <w:p w14:paraId="16442DBE" w14:textId="31535ABF" w:rsidR="00D31F9E" w:rsidRPr="000170BF" w:rsidRDefault="00D31F9E" w:rsidP="00EA35FB">
      <w:pPr>
        <w:jc w:val="both"/>
        <w:rPr>
          <w:rFonts w:ascii="Arial" w:hAnsi="Arial" w:cs="Arial"/>
          <w:sz w:val="24"/>
          <w:szCs w:val="24"/>
        </w:rPr>
      </w:pPr>
      <w:r w:rsidRPr="000170BF">
        <w:rPr>
          <w:rFonts w:ascii="Arial" w:hAnsi="Arial" w:cs="Arial"/>
          <w:sz w:val="24"/>
          <w:szCs w:val="24"/>
        </w:rPr>
        <w:t>u</w:t>
      </w:r>
      <w:r w:rsidR="0039331C" w:rsidRPr="000170BF">
        <w:rPr>
          <w:rFonts w:ascii="Arial" w:hAnsi="Arial" w:cs="Arial"/>
          <w:sz w:val="24"/>
          <w:szCs w:val="24"/>
        </w:rPr>
        <w:t>l</w:t>
      </w:r>
      <w:r w:rsidRPr="000170BF">
        <w:rPr>
          <w:rFonts w:ascii="Arial" w:hAnsi="Arial" w:cs="Arial"/>
          <w:sz w:val="24"/>
          <w:szCs w:val="24"/>
        </w:rPr>
        <w:t>. Okružní u čp. 191</w:t>
      </w:r>
      <w:r w:rsidR="00BA1F8F" w:rsidRPr="000170BF">
        <w:rPr>
          <w:rFonts w:ascii="Arial" w:hAnsi="Arial" w:cs="Arial"/>
          <w:sz w:val="24"/>
          <w:szCs w:val="24"/>
        </w:rPr>
        <w:tab/>
      </w:r>
      <w:r w:rsidR="00BA1F8F" w:rsidRPr="000170BF">
        <w:rPr>
          <w:rFonts w:ascii="Arial" w:hAnsi="Arial" w:cs="Arial"/>
          <w:sz w:val="24"/>
          <w:szCs w:val="24"/>
        </w:rPr>
        <w:tab/>
        <w:t>1</w:t>
      </w:r>
      <w:r w:rsidR="00BA1F8F" w:rsidRPr="000170BF">
        <w:rPr>
          <w:rFonts w:ascii="Arial" w:hAnsi="Arial" w:cs="Arial"/>
          <w:sz w:val="24"/>
          <w:szCs w:val="24"/>
        </w:rPr>
        <w:tab/>
      </w:r>
      <w:r w:rsidR="00BA1F8F" w:rsidRPr="000170BF">
        <w:rPr>
          <w:rFonts w:ascii="Arial" w:hAnsi="Arial" w:cs="Arial"/>
          <w:sz w:val="24"/>
          <w:szCs w:val="24"/>
        </w:rPr>
        <w:tab/>
        <w:t>1</w:t>
      </w:r>
      <w:r w:rsidR="00BA1F8F" w:rsidRPr="000170BF">
        <w:rPr>
          <w:rFonts w:ascii="Arial" w:hAnsi="Arial" w:cs="Arial"/>
          <w:sz w:val="24"/>
          <w:szCs w:val="24"/>
        </w:rPr>
        <w:tab/>
      </w:r>
      <w:r w:rsidR="00BA1F8F" w:rsidRPr="000170BF">
        <w:rPr>
          <w:rFonts w:ascii="Arial" w:hAnsi="Arial" w:cs="Arial"/>
          <w:sz w:val="24"/>
          <w:szCs w:val="24"/>
        </w:rPr>
        <w:tab/>
        <w:t>1</w:t>
      </w:r>
    </w:p>
    <w:p w14:paraId="4EBDB643" w14:textId="6781192A" w:rsidR="008C35AE" w:rsidRPr="00A61219" w:rsidRDefault="00E00063" w:rsidP="00EA35FB">
      <w:pPr>
        <w:jc w:val="both"/>
        <w:rPr>
          <w:rFonts w:ascii="Arial" w:hAnsi="Arial" w:cs="Arial"/>
          <w:sz w:val="24"/>
          <w:szCs w:val="24"/>
        </w:rPr>
      </w:pPr>
      <w:r w:rsidRPr="000170BF">
        <w:rPr>
          <w:rFonts w:ascii="Arial" w:hAnsi="Arial" w:cs="Arial"/>
          <w:sz w:val="24"/>
          <w:szCs w:val="24"/>
        </w:rPr>
        <w:t>ul. Na Stráni</w:t>
      </w:r>
      <w:r w:rsidRPr="000170BF">
        <w:rPr>
          <w:rFonts w:ascii="Arial" w:hAnsi="Arial" w:cs="Arial"/>
          <w:sz w:val="24"/>
          <w:szCs w:val="24"/>
        </w:rPr>
        <w:tab/>
      </w:r>
      <w:r w:rsidRPr="000170BF">
        <w:rPr>
          <w:rFonts w:ascii="Arial" w:hAnsi="Arial" w:cs="Arial"/>
          <w:sz w:val="24"/>
          <w:szCs w:val="24"/>
        </w:rPr>
        <w:tab/>
      </w:r>
      <w:r w:rsidRPr="000170BF">
        <w:rPr>
          <w:rFonts w:ascii="Arial" w:hAnsi="Arial" w:cs="Arial"/>
          <w:sz w:val="24"/>
          <w:szCs w:val="24"/>
        </w:rPr>
        <w:tab/>
      </w:r>
      <w:r w:rsidRPr="000170BF">
        <w:rPr>
          <w:rFonts w:ascii="Arial" w:hAnsi="Arial" w:cs="Arial"/>
          <w:sz w:val="24"/>
          <w:szCs w:val="24"/>
        </w:rPr>
        <w:tab/>
        <w:t>1</w:t>
      </w:r>
      <w:r w:rsidRPr="000170BF">
        <w:rPr>
          <w:rFonts w:ascii="Arial" w:hAnsi="Arial" w:cs="Arial"/>
          <w:sz w:val="24"/>
          <w:szCs w:val="24"/>
        </w:rPr>
        <w:tab/>
      </w:r>
      <w:r w:rsidRPr="000170BF">
        <w:rPr>
          <w:rFonts w:ascii="Arial" w:hAnsi="Arial" w:cs="Arial"/>
          <w:sz w:val="24"/>
          <w:szCs w:val="24"/>
        </w:rPr>
        <w:tab/>
        <w:t>1</w:t>
      </w:r>
      <w:r w:rsidRPr="000170BF">
        <w:rPr>
          <w:rFonts w:ascii="Arial" w:hAnsi="Arial" w:cs="Arial"/>
          <w:sz w:val="24"/>
          <w:szCs w:val="24"/>
        </w:rPr>
        <w:tab/>
      </w:r>
      <w:r w:rsidRPr="000170BF">
        <w:rPr>
          <w:rFonts w:ascii="Arial" w:hAnsi="Arial" w:cs="Arial"/>
          <w:sz w:val="24"/>
          <w:szCs w:val="24"/>
        </w:rPr>
        <w:tab/>
        <w:t>1</w:t>
      </w:r>
    </w:p>
    <w:p w14:paraId="7C3C6DD4" w14:textId="0F8E2DEC" w:rsidR="00D31F9E" w:rsidRPr="003D6944" w:rsidRDefault="00D31F9E" w:rsidP="00EA35FB">
      <w:pPr>
        <w:jc w:val="both"/>
        <w:rPr>
          <w:rFonts w:ascii="Arial" w:hAnsi="Arial" w:cs="Arial"/>
          <w:sz w:val="24"/>
          <w:szCs w:val="24"/>
        </w:rPr>
      </w:pPr>
      <w:r w:rsidRPr="003D6944">
        <w:rPr>
          <w:rFonts w:ascii="Arial" w:hAnsi="Arial" w:cs="Arial"/>
          <w:sz w:val="24"/>
          <w:szCs w:val="24"/>
        </w:rPr>
        <w:t>Rudolec</w:t>
      </w:r>
      <w:r w:rsidR="00BA1F8F" w:rsidRPr="003D6944">
        <w:rPr>
          <w:rFonts w:ascii="Arial" w:hAnsi="Arial" w:cs="Arial"/>
          <w:sz w:val="24"/>
          <w:szCs w:val="24"/>
        </w:rPr>
        <w:tab/>
      </w:r>
      <w:r w:rsidR="00BA1F8F" w:rsidRPr="003D6944">
        <w:rPr>
          <w:rFonts w:ascii="Arial" w:hAnsi="Arial" w:cs="Arial"/>
          <w:sz w:val="24"/>
          <w:szCs w:val="24"/>
        </w:rPr>
        <w:tab/>
      </w:r>
      <w:r w:rsidR="00BA1F8F" w:rsidRPr="003D6944">
        <w:rPr>
          <w:rFonts w:ascii="Arial" w:hAnsi="Arial" w:cs="Arial"/>
          <w:sz w:val="24"/>
          <w:szCs w:val="24"/>
        </w:rPr>
        <w:tab/>
      </w:r>
      <w:r w:rsidR="00BA1F8F" w:rsidRPr="003D6944">
        <w:rPr>
          <w:rFonts w:ascii="Arial" w:hAnsi="Arial" w:cs="Arial"/>
          <w:sz w:val="24"/>
          <w:szCs w:val="24"/>
        </w:rPr>
        <w:tab/>
        <w:t>1</w:t>
      </w:r>
      <w:r w:rsidR="00BA1F8F" w:rsidRPr="003D6944">
        <w:rPr>
          <w:rFonts w:ascii="Arial" w:hAnsi="Arial" w:cs="Arial"/>
          <w:sz w:val="24"/>
          <w:szCs w:val="24"/>
        </w:rPr>
        <w:tab/>
      </w:r>
      <w:r w:rsidR="00BA1F8F" w:rsidRPr="003D6944">
        <w:rPr>
          <w:rFonts w:ascii="Arial" w:hAnsi="Arial" w:cs="Arial"/>
          <w:sz w:val="24"/>
          <w:szCs w:val="24"/>
        </w:rPr>
        <w:tab/>
        <w:t>1</w:t>
      </w:r>
      <w:r w:rsidR="00BA1F8F" w:rsidRPr="003D6944">
        <w:rPr>
          <w:rFonts w:ascii="Arial" w:hAnsi="Arial" w:cs="Arial"/>
          <w:sz w:val="24"/>
          <w:szCs w:val="24"/>
        </w:rPr>
        <w:tab/>
      </w:r>
      <w:r w:rsidR="00BA1F8F" w:rsidRPr="003D6944">
        <w:rPr>
          <w:rFonts w:ascii="Arial" w:hAnsi="Arial" w:cs="Arial"/>
          <w:sz w:val="24"/>
          <w:szCs w:val="24"/>
        </w:rPr>
        <w:tab/>
        <w:t>1</w:t>
      </w:r>
      <w:r w:rsidR="00BC052A" w:rsidRPr="003D6944">
        <w:rPr>
          <w:rFonts w:ascii="Arial" w:hAnsi="Arial" w:cs="Arial"/>
          <w:sz w:val="24"/>
          <w:szCs w:val="24"/>
        </w:rPr>
        <w:t xml:space="preserve"> </w:t>
      </w:r>
    </w:p>
    <w:p w14:paraId="07BE4FEF" w14:textId="6BFE22E9" w:rsidR="00520BBA" w:rsidRPr="003D6944" w:rsidRDefault="00520BBA" w:rsidP="00EA35FB">
      <w:pPr>
        <w:jc w:val="both"/>
        <w:rPr>
          <w:rFonts w:ascii="Arial" w:hAnsi="Arial" w:cs="Arial"/>
          <w:sz w:val="24"/>
          <w:szCs w:val="24"/>
        </w:rPr>
      </w:pPr>
      <w:r w:rsidRPr="003D6944">
        <w:rPr>
          <w:rFonts w:ascii="Arial" w:hAnsi="Arial" w:cs="Arial"/>
          <w:sz w:val="24"/>
          <w:szCs w:val="24"/>
        </w:rPr>
        <w:t xml:space="preserve">Rudolec (u </w:t>
      </w:r>
      <w:proofErr w:type="spellStart"/>
      <w:r w:rsidRPr="003D6944">
        <w:rPr>
          <w:rFonts w:ascii="Arial" w:hAnsi="Arial" w:cs="Arial"/>
          <w:sz w:val="24"/>
          <w:szCs w:val="24"/>
        </w:rPr>
        <w:t>inf</w:t>
      </w:r>
      <w:proofErr w:type="spellEnd"/>
      <w:r w:rsidRPr="003D6944">
        <w:rPr>
          <w:rFonts w:ascii="Arial" w:hAnsi="Arial" w:cs="Arial"/>
          <w:sz w:val="24"/>
          <w:szCs w:val="24"/>
        </w:rPr>
        <w:t>. tabule)</w:t>
      </w:r>
      <w:r w:rsidRPr="003D6944">
        <w:rPr>
          <w:rFonts w:ascii="Arial" w:hAnsi="Arial" w:cs="Arial"/>
          <w:sz w:val="24"/>
          <w:szCs w:val="24"/>
        </w:rPr>
        <w:tab/>
      </w:r>
      <w:r w:rsidRPr="003D6944">
        <w:rPr>
          <w:rFonts w:ascii="Arial" w:hAnsi="Arial" w:cs="Arial"/>
          <w:sz w:val="24"/>
          <w:szCs w:val="24"/>
        </w:rPr>
        <w:tab/>
      </w:r>
      <w:r w:rsidRPr="003D6944">
        <w:rPr>
          <w:rFonts w:ascii="Arial" w:hAnsi="Arial" w:cs="Arial"/>
          <w:sz w:val="24"/>
          <w:szCs w:val="24"/>
        </w:rPr>
        <w:tab/>
      </w:r>
      <w:r w:rsidRPr="003D6944">
        <w:rPr>
          <w:rFonts w:ascii="Arial" w:hAnsi="Arial" w:cs="Arial"/>
          <w:sz w:val="24"/>
          <w:szCs w:val="24"/>
        </w:rPr>
        <w:tab/>
      </w:r>
      <w:r w:rsidRPr="003D6944">
        <w:rPr>
          <w:rFonts w:ascii="Arial" w:hAnsi="Arial" w:cs="Arial"/>
          <w:sz w:val="24"/>
          <w:szCs w:val="24"/>
        </w:rPr>
        <w:tab/>
      </w:r>
      <w:r w:rsidRPr="003D6944">
        <w:rPr>
          <w:rFonts w:ascii="Arial" w:hAnsi="Arial" w:cs="Arial"/>
          <w:sz w:val="24"/>
          <w:szCs w:val="24"/>
        </w:rPr>
        <w:tab/>
        <w:t>1</w:t>
      </w:r>
      <w:r w:rsidR="00BC052A" w:rsidRPr="003D6944">
        <w:rPr>
          <w:rFonts w:ascii="Arial" w:hAnsi="Arial" w:cs="Arial"/>
          <w:sz w:val="24"/>
          <w:szCs w:val="24"/>
        </w:rPr>
        <w:t xml:space="preserve"> </w:t>
      </w:r>
    </w:p>
    <w:p w14:paraId="241FBF81" w14:textId="77777777" w:rsidR="00733F3C" w:rsidRDefault="00733F3C" w:rsidP="0087237B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D3322C0" w14:textId="77777777" w:rsidR="00733F3C" w:rsidRDefault="00733F3C" w:rsidP="0087237B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09147E7" w14:textId="7F16AE0A" w:rsidR="0087237B" w:rsidRPr="00A61219" w:rsidRDefault="0087237B" w:rsidP="0087237B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A61219">
        <w:rPr>
          <w:rFonts w:ascii="Arial" w:hAnsi="Arial" w:cs="Arial"/>
          <w:b/>
          <w:bCs/>
          <w:sz w:val="28"/>
          <w:szCs w:val="28"/>
        </w:rPr>
        <w:t>Zvláštní sběrné nádoby</w:t>
      </w:r>
      <w:r>
        <w:rPr>
          <w:rFonts w:ascii="Arial" w:hAnsi="Arial" w:cs="Arial"/>
          <w:b/>
          <w:bCs/>
          <w:sz w:val="28"/>
          <w:szCs w:val="28"/>
        </w:rPr>
        <w:t xml:space="preserve"> (120 l) umístěné mimo Sběrný dvůr Březová (dělené dle ulic)</w:t>
      </w:r>
    </w:p>
    <w:p w14:paraId="3080199F" w14:textId="77777777" w:rsidR="0087237B" w:rsidRPr="00A61219" w:rsidRDefault="0087237B" w:rsidP="0087237B">
      <w:pPr>
        <w:jc w:val="both"/>
        <w:rPr>
          <w:rFonts w:ascii="Arial" w:hAnsi="Arial" w:cs="Arial"/>
          <w:sz w:val="24"/>
          <w:szCs w:val="24"/>
        </w:rPr>
      </w:pPr>
      <w:r w:rsidRPr="00A61219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</w:t>
      </w:r>
      <w:r w:rsidRPr="00A61219">
        <w:rPr>
          <w:rFonts w:ascii="Arial" w:hAnsi="Arial" w:cs="Arial"/>
          <w:sz w:val="24"/>
          <w:szCs w:val="24"/>
        </w:rPr>
        <w:t>apír</w:t>
      </w:r>
      <w:r w:rsidRPr="00A61219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  <w:t>sklo</w:t>
      </w:r>
      <w:r w:rsidRPr="00A61219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  <w:t>plasty</w:t>
      </w:r>
      <w:r w:rsidRPr="00A61219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br/>
        <w:t>_________________________________________________________</w:t>
      </w:r>
    </w:p>
    <w:p w14:paraId="0C8D72A3" w14:textId="77777777" w:rsidR="0087237B" w:rsidRPr="00A61219" w:rsidRDefault="0087237B" w:rsidP="0087237B">
      <w:pPr>
        <w:jc w:val="both"/>
        <w:rPr>
          <w:rFonts w:ascii="Arial" w:hAnsi="Arial" w:cs="Arial"/>
          <w:sz w:val="24"/>
          <w:szCs w:val="24"/>
        </w:rPr>
      </w:pPr>
      <w:r w:rsidRPr="00A61219">
        <w:rPr>
          <w:rFonts w:ascii="Arial" w:hAnsi="Arial" w:cs="Arial"/>
          <w:sz w:val="24"/>
          <w:szCs w:val="24"/>
        </w:rPr>
        <w:t xml:space="preserve">Březová, pěší zóna </w:t>
      </w:r>
      <w:r w:rsidRPr="00A61219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  <w:t>1</w:t>
      </w:r>
      <w:r w:rsidRPr="00A61219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  <w:t>1</w:t>
      </w:r>
      <w:r w:rsidRPr="00A61219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  <w:t>1</w:t>
      </w:r>
      <w:r w:rsidRPr="00A61219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</w:r>
    </w:p>
    <w:p w14:paraId="12496E67" w14:textId="77777777" w:rsidR="0087237B" w:rsidRDefault="0087237B" w:rsidP="00EA1E87">
      <w:pPr>
        <w:rPr>
          <w:rFonts w:ascii="Arial" w:hAnsi="Arial" w:cs="Arial"/>
          <w:b/>
          <w:bCs/>
          <w:sz w:val="28"/>
          <w:szCs w:val="28"/>
        </w:rPr>
      </w:pPr>
    </w:p>
    <w:p w14:paraId="46083EBF" w14:textId="459B3D37" w:rsidR="00324676" w:rsidRPr="00A61219" w:rsidRDefault="00324676" w:rsidP="00324676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A61219">
        <w:rPr>
          <w:rFonts w:ascii="Arial" w:hAnsi="Arial" w:cs="Arial"/>
          <w:b/>
          <w:bCs/>
          <w:sz w:val="28"/>
          <w:szCs w:val="28"/>
        </w:rPr>
        <w:lastRenderedPageBreak/>
        <w:t>Zvláštní sběrné nádoby</w:t>
      </w:r>
      <w:r>
        <w:rPr>
          <w:rFonts w:ascii="Arial" w:hAnsi="Arial" w:cs="Arial"/>
          <w:b/>
          <w:bCs/>
          <w:sz w:val="28"/>
          <w:szCs w:val="28"/>
        </w:rPr>
        <w:t xml:space="preserve"> (1100 l) umístěné mimo Sběrný dvůr Březová (dělené dle ulic)</w:t>
      </w:r>
    </w:p>
    <w:p w14:paraId="455BEC92" w14:textId="77777777" w:rsidR="00324676" w:rsidRPr="00A61219" w:rsidRDefault="00324676" w:rsidP="00324676">
      <w:pPr>
        <w:jc w:val="both"/>
        <w:rPr>
          <w:rFonts w:ascii="Arial" w:hAnsi="Arial" w:cs="Arial"/>
          <w:sz w:val="24"/>
          <w:szCs w:val="24"/>
        </w:rPr>
      </w:pPr>
      <w:r w:rsidRPr="00A61219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</w:t>
      </w:r>
      <w:r w:rsidRPr="00A61219">
        <w:rPr>
          <w:rFonts w:ascii="Arial" w:hAnsi="Arial" w:cs="Arial"/>
          <w:sz w:val="24"/>
          <w:szCs w:val="24"/>
        </w:rPr>
        <w:t>apír</w:t>
      </w:r>
      <w:r w:rsidRPr="00A61219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  <w:t>sklo</w:t>
      </w:r>
      <w:r w:rsidRPr="00A61219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  <w:t>plasty</w:t>
      </w:r>
      <w:r w:rsidRPr="00A61219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br/>
        <w:t>_________________________________________________________</w:t>
      </w:r>
    </w:p>
    <w:p w14:paraId="1126364B" w14:textId="5740C79C" w:rsidR="003B20A5" w:rsidRDefault="003B20A5" w:rsidP="003246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nám. Míru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</w:t>
      </w:r>
    </w:p>
    <w:p w14:paraId="1D670C40" w14:textId="27B1C616" w:rsidR="00A538F2" w:rsidRDefault="00A538F2" w:rsidP="003246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ul. Dvořákova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</w:t>
      </w:r>
    </w:p>
    <w:p w14:paraId="728F65F1" w14:textId="6B6A5889" w:rsidR="00324676" w:rsidRPr="00A61219" w:rsidRDefault="00324676" w:rsidP="00324676">
      <w:pPr>
        <w:jc w:val="both"/>
        <w:rPr>
          <w:rFonts w:ascii="Arial" w:hAnsi="Arial" w:cs="Arial"/>
          <w:sz w:val="24"/>
          <w:szCs w:val="24"/>
        </w:rPr>
      </w:pPr>
      <w:r w:rsidRPr="00A61219">
        <w:rPr>
          <w:rFonts w:ascii="Arial" w:hAnsi="Arial" w:cs="Arial"/>
          <w:sz w:val="24"/>
          <w:szCs w:val="24"/>
        </w:rPr>
        <w:t>ul. Okružní</w:t>
      </w:r>
      <w:r w:rsidRPr="00A61219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D63C7">
        <w:rPr>
          <w:rFonts w:ascii="Arial" w:hAnsi="Arial" w:cs="Arial"/>
          <w:sz w:val="24"/>
          <w:szCs w:val="24"/>
        </w:rPr>
        <w:t>7</w:t>
      </w:r>
      <w:r w:rsidRPr="00A61219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  <w:t>1</w:t>
      </w:r>
      <w:r w:rsidRPr="00A61219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</w:r>
      <w:r w:rsidR="006D63C7">
        <w:rPr>
          <w:rFonts w:ascii="Arial" w:hAnsi="Arial" w:cs="Arial"/>
          <w:sz w:val="24"/>
          <w:szCs w:val="24"/>
        </w:rPr>
        <w:t>6</w:t>
      </w:r>
    </w:p>
    <w:p w14:paraId="52810FF8" w14:textId="093EEF46" w:rsidR="00F5638B" w:rsidRDefault="00324676" w:rsidP="00324676">
      <w:pPr>
        <w:jc w:val="both"/>
        <w:rPr>
          <w:rFonts w:ascii="Arial" w:hAnsi="Arial" w:cs="Arial"/>
          <w:sz w:val="24"/>
          <w:szCs w:val="24"/>
        </w:rPr>
      </w:pPr>
      <w:r w:rsidRPr="00A61219">
        <w:rPr>
          <w:rFonts w:ascii="Arial" w:hAnsi="Arial" w:cs="Arial"/>
          <w:sz w:val="24"/>
          <w:szCs w:val="24"/>
        </w:rPr>
        <w:t>ul. Elektrárenská</w:t>
      </w:r>
      <w:r w:rsidR="00F5638B">
        <w:rPr>
          <w:rFonts w:ascii="Arial" w:hAnsi="Arial" w:cs="Arial"/>
          <w:sz w:val="24"/>
          <w:szCs w:val="24"/>
        </w:rPr>
        <w:tab/>
      </w:r>
      <w:r w:rsidR="00F5638B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  <w:t>1</w:t>
      </w:r>
    </w:p>
    <w:p w14:paraId="0246C4A4" w14:textId="35FDE242" w:rsidR="00324676" w:rsidRPr="00A61219" w:rsidRDefault="00F5638B" w:rsidP="003246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ul. Odborářů</w:t>
      </w:r>
      <w:r w:rsidR="00324676" w:rsidRPr="00A61219">
        <w:rPr>
          <w:rFonts w:ascii="Arial" w:hAnsi="Arial" w:cs="Arial"/>
          <w:sz w:val="24"/>
          <w:szCs w:val="24"/>
        </w:rPr>
        <w:tab/>
      </w:r>
      <w:r w:rsidR="00324676" w:rsidRPr="00A61219">
        <w:rPr>
          <w:rFonts w:ascii="Arial" w:hAnsi="Arial" w:cs="Arial"/>
          <w:sz w:val="24"/>
          <w:szCs w:val="24"/>
        </w:rPr>
        <w:tab/>
      </w:r>
      <w:r w:rsidR="00324676" w:rsidRPr="00A61219">
        <w:rPr>
          <w:rFonts w:ascii="Arial" w:hAnsi="Arial" w:cs="Arial"/>
          <w:sz w:val="24"/>
          <w:szCs w:val="24"/>
        </w:rPr>
        <w:tab/>
      </w:r>
      <w:r w:rsidR="00324676" w:rsidRPr="00A6121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</w:t>
      </w:r>
    </w:p>
    <w:p w14:paraId="45EE882C" w14:textId="496ABAC3" w:rsidR="00324676" w:rsidRPr="00A61219" w:rsidRDefault="00324676" w:rsidP="00324676">
      <w:pPr>
        <w:jc w:val="both"/>
        <w:rPr>
          <w:rFonts w:ascii="Arial" w:hAnsi="Arial" w:cs="Arial"/>
          <w:sz w:val="24"/>
          <w:szCs w:val="24"/>
        </w:rPr>
      </w:pPr>
      <w:r w:rsidRPr="00A61219">
        <w:rPr>
          <w:rFonts w:ascii="Arial" w:hAnsi="Arial" w:cs="Arial"/>
          <w:sz w:val="24"/>
          <w:szCs w:val="24"/>
        </w:rPr>
        <w:t>ul. Smetanova</w:t>
      </w:r>
      <w:r w:rsidR="00833366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</w:r>
      <w:r w:rsidR="00833366">
        <w:rPr>
          <w:rFonts w:ascii="Arial" w:hAnsi="Arial" w:cs="Arial"/>
          <w:sz w:val="24"/>
          <w:szCs w:val="24"/>
        </w:rPr>
        <w:t>2</w:t>
      </w:r>
      <w:r w:rsidRPr="00A61219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E96869E" w14:textId="28059D2F" w:rsidR="00324676" w:rsidRPr="00A61219" w:rsidRDefault="00324676" w:rsidP="00324676">
      <w:pPr>
        <w:jc w:val="both"/>
        <w:rPr>
          <w:rFonts w:ascii="Arial" w:hAnsi="Arial" w:cs="Arial"/>
          <w:sz w:val="24"/>
          <w:szCs w:val="24"/>
        </w:rPr>
      </w:pPr>
      <w:r w:rsidRPr="00A61219">
        <w:rPr>
          <w:rFonts w:ascii="Arial" w:hAnsi="Arial" w:cs="Arial"/>
          <w:sz w:val="24"/>
          <w:szCs w:val="24"/>
        </w:rPr>
        <w:t>ul. Hlavní</w:t>
      </w:r>
      <w:r w:rsidR="00DB6EFA">
        <w:rPr>
          <w:rFonts w:ascii="Arial" w:hAnsi="Arial" w:cs="Arial"/>
          <w:sz w:val="24"/>
          <w:szCs w:val="24"/>
        </w:rPr>
        <w:tab/>
      </w:r>
      <w:r w:rsidR="00DB6EFA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</w:r>
      <w:r w:rsidR="00DB6EFA">
        <w:rPr>
          <w:rFonts w:ascii="Arial" w:hAnsi="Arial" w:cs="Arial"/>
          <w:sz w:val="24"/>
          <w:szCs w:val="24"/>
        </w:rPr>
        <w:t>8</w:t>
      </w:r>
      <w:r w:rsidRPr="00A61219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</w:r>
      <w:r w:rsidR="00DB6EFA">
        <w:rPr>
          <w:rFonts w:ascii="Arial" w:hAnsi="Arial" w:cs="Arial"/>
          <w:sz w:val="24"/>
          <w:szCs w:val="24"/>
        </w:rPr>
        <w:t>6</w:t>
      </w:r>
    </w:p>
    <w:p w14:paraId="64E807E3" w14:textId="5881ADD4" w:rsidR="00324676" w:rsidRPr="00A61219" w:rsidRDefault="00324676" w:rsidP="00324676">
      <w:pPr>
        <w:jc w:val="both"/>
        <w:rPr>
          <w:rFonts w:ascii="Arial" w:hAnsi="Arial" w:cs="Arial"/>
          <w:sz w:val="24"/>
          <w:szCs w:val="24"/>
        </w:rPr>
      </w:pPr>
      <w:r w:rsidRPr="00A61219">
        <w:rPr>
          <w:rFonts w:ascii="Arial" w:hAnsi="Arial" w:cs="Arial"/>
          <w:sz w:val="24"/>
          <w:szCs w:val="24"/>
        </w:rPr>
        <w:t>ul. Sklářská</w:t>
      </w:r>
      <w:r w:rsidR="004140AC">
        <w:rPr>
          <w:rFonts w:ascii="Arial" w:hAnsi="Arial" w:cs="Arial"/>
          <w:sz w:val="24"/>
          <w:szCs w:val="24"/>
        </w:rPr>
        <w:tab/>
      </w:r>
      <w:r w:rsidR="004140AC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</w:r>
      <w:r w:rsidR="004140AC">
        <w:rPr>
          <w:rFonts w:ascii="Arial" w:hAnsi="Arial" w:cs="Arial"/>
          <w:sz w:val="24"/>
          <w:szCs w:val="24"/>
        </w:rPr>
        <w:t>2</w:t>
      </w:r>
      <w:r w:rsidRPr="00A61219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</w:r>
      <w:r w:rsidRPr="00A61219">
        <w:rPr>
          <w:rFonts w:ascii="Arial" w:hAnsi="Arial" w:cs="Arial"/>
          <w:sz w:val="24"/>
          <w:szCs w:val="24"/>
        </w:rPr>
        <w:tab/>
        <w:t>1</w:t>
      </w:r>
    </w:p>
    <w:p w14:paraId="30277486" w14:textId="060393D9" w:rsidR="00324676" w:rsidRPr="00116A33" w:rsidRDefault="00324676" w:rsidP="00324676">
      <w:pPr>
        <w:jc w:val="both"/>
        <w:rPr>
          <w:rFonts w:ascii="Arial" w:hAnsi="Arial" w:cs="Arial"/>
          <w:sz w:val="24"/>
          <w:szCs w:val="24"/>
        </w:rPr>
      </w:pPr>
      <w:r w:rsidRPr="00116A33">
        <w:rPr>
          <w:rFonts w:ascii="Arial" w:hAnsi="Arial" w:cs="Arial"/>
          <w:sz w:val="24"/>
          <w:szCs w:val="24"/>
        </w:rPr>
        <w:t>ul. Komenského (</w:t>
      </w:r>
      <w:r w:rsidR="002F78C6">
        <w:rPr>
          <w:rFonts w:ascii="Arial" w:hAnsi="Arial" w:cs="Arial"/>
          <w:sz w:val="24"/>
          <w:szCs w:val="24"/>
        </w:rPr>
        <w:t xml:space="preserve">vč. </w:t>
      </w:r>
      <w:r w:rsidRPr="00116A33">
        <w:rPr>
          <w:rFonts w:ascii="Arial" w:hAnsi="Arial" w:cs="Arial"/>
          <w:sz w:val="24"/>
          <w:szCs w:val="24"/>
        </w:rPr>
        <w:t>KD a MFC)</w:t>
      </w:r>
      <w:r w:rsidRPr="00116A33">
        <w:rPr>
          <w:rFonts w:ascii="Arial" w:hAnsi="Arial" w:cs="Arial"/>
          <w:sz w:val="24"/>
          <w:szCs w:val="24"/>
        </w:rPr>
        <w:tab/>
      </w:r>
      <w:r w:rsidR="002F78C6">
        <w:rPr>
          <w:rFonts w:ascii="Arial" w:hAnsi="Arial" w:cs="Arial"/>
          <w:sz w:val="24"/>
          <w:szCs w:val="24"/>
        </w:rPr>
        <w:t>2</w:t>
      </w:r>
      <w:r w:rsidRPr="00116A33">
        <w:rPr>
          <w:rFonts w:ascii="Arial" w:hAnsi="Arial" w:cs="Arial"/>
          <w:sz w:val="24"/>
          <w:szCs w:val="24"/>
        </w:rPr>
        <w:tab/>
      </w:r>
      <w:r w:rsidRPr="00116A33">
        <w:rPr>
          <w:rFonts w:ascii="Arial" w:hAnsi="Arial" w:cs="Arial"/>
          <w:sz w:val="24"/>
          <w:szCs w:val="24"/>
        </w:rPr>
        <w:tab/>
        <w:t>1</w:t>
      </w:r>
      <w:r w:rsidRPr="00116A33">
        <w:rPr>
          <w:rFonts w:ascii="Arial" w:hAnsi="Arial" w:cs="Arial"/>
          <w:sz w:val="24"/>
          <w:szCs w:val="24"/>
        </w:rPr>
        <w:tab/>
      </w:r>
      <w:r w:rsidRPr="00116A33">
        <w:rPr>
          <w:rFonts w:ascii="Arial" w:hAnsi="Arial" w:cs="Arial"/>
          <w:sz w:val="24"/>
          <w:szCs w:val="24"/>
        </w:rPr>
        <w:tab/>
      </w:r>
      <w:r w:rsidR="002F78C6">
        <w:rPr>
          <w:rFonts w:ascii="Arial" w:hAnsi="Arial" w:cs="Arial"/>
          <w:sz w:val="24"/>
          <w:szCs w:val="24"/>
        </w:rPr>
        <w:t>2</w:t>
      </w:r>
    </w:p>
    <w:p w14:paraId="6715DD7F" w14:textId="77777777" w:rsidR="00324676" w:rsidRPr="00827707" w:rsidRDefault="00324676" w:rsidP="00324676">
      <w:pPr>
        <w:jc w:val="both"/>
        <w:rPr>
          <w:rFonts w:ascii="Arial" w:hAnsi="Arial" w:cs="Arial"/>
          <w:sz w:val="24"/>
          <w:szCs w:val="24"/>
        </w:rPr>
      </w:pPr>
      <w:r w:rsidRPr="00827707">
        <w:rPr>
          <w:rFonts w:ascii="Arial" w:hAnsi="Arial" w:cs="Arial"/>
          <w:sz w:val="24"/>
          <w:szCs w:val="24"/>
        </w:rPr>
        <w:t>Březová, areál FK Olympie</w:t>
      </w:r>
      <w:r w:rsidRPr="00827707">
        <w:rPr>
          <w:rFonts w:ascii="Arial" w:hAnsi="Arial" w:cs="Arial"/>
          <w:sz w:val="24"/>
          <w:szCs w:val="24"/>
        </w:rPr>
        <w:tab/>
      </w:r>
      <w:r w:rsidRPr="00827707">
        <w:rPr>
          <w:rFonts w:ascii="Arial" w:hAnsi="Arial" w:cs="Arial"/>
          <w:sz w:val="24"/>
          <w:szCs w:val="24"/>
        </w:rPr>
        <w:tab/>
      </w:r>
      <w:r w:rsidRPr="00827707">
        <w:rPr>
          <w:rFonts w:ascii="Arial" w:hAnsi="Arial" w:cs="Arial"/>
          <w:sz w:val="24"/>
          <w:szCs w:val="24"/>
        </w:rPr>
        <w:tab/>
      </w:r>
      <w:r w:rsidRPr="00827707">
        <w:rPr>
          <w:rFonts w:ascii="Arial" w:hAnsi="Arial" w:cs="Arial"/>
          <w:sz w:val="24"/>
          <w:szCs w:val="24"/>
        </w:rPr>
        <w:tab/>
      </w:r>
      <w:r w:rsidRPr="00827707">
        <w:rPr>
          <w:rFonts w:ascii="Arial" w:hAnsi="Arial" w:cs="Arial"/>
          <w:sz w:val="24"/>
          <w:szCs w:val="24"/>
        </w:rPr>
        <w:tab/>
        <w:t>1</w:t>
      </w:r>
    </w:p>
    <w:p w14:paraId="1F50BFDC" w14:textId="6F532F21" w:rsidR="006805D8" w:rsidRPr="003D6944" w:rsidRDefault="006805D8" w:rsidP="006805D8">
      <w:pPr>
        <w:jc w:val="both"/>
        <w:rPr>
          <w:rFonts w:ascii="Arial" w:hAnsi="Arial" w:cs="Arial"/>
          <w:sz w:val="24"/>
          <w:szCs w:val="24"/>
        </w:rPr>
      </w:pPr>
      <w:r w:rsidRPr="003D6944">
        <w:rPr>
          <w:rFonts w:ascii="Arial" w:hAnsi="Arial" w:cs="Arial"/>
          <w:sz w:val="24"/>
          <w:szCs w:val="24"/>
        </w:rPr>
        <w:t>Kostelní Bříza</w:t>
      </w:r>
      <w:r w:rsidRPr="003D6944">
        <w:rPr>
          <w:rFonts w:ascii="Arial" w:hAnsi="Arial" w:cs="Arial"/>
          <w:sz w:val="24"/>
          <w:szCs w:val="24"/>
        </w:rPr>
        <w:tab/>
      </w:r>
      <w:r w:rsidRPr="003D6944">
        <w:rPr>
          <w:rFonts w:ascii="Arial" w:hAnsi="Arial" w:cs="Arial"/>
          <w:sz w:val="24"/>
          <w:szCs w:val="24"/>
        </w:rPr>
        <w:tab/>
      </w:r>
      <w:r w:rsidRPr="003D6944">
        <w:rPr>
          <w:rFonts w:ascii="Arial" w:hAnsi="Arial" w:cs="Arial"/>
          <w:sz w:val="24"/>
          <w:szCs w:val="24"/>
        </w:rPr>
        <w:tab/>
      </w:r>
      <w:r w:rsidRPr="003D6944">
        <w:rPr>
          <w:rFonts w:ascii="Arial" w:hAnsi="Arial" w:cs="Arial"/>
          <w:sz w:val="24"/>
          <w:szCs w:val="24"/>
        </w:rPr>
        <w:tab/>
      </w:r>
      <w:r w:rsidRPr="003D6944">
        <w:rPr>
          <w:rFonts w:ascii="Arial" w:hAnsi="Arial" w:cs="Arial"/>
          <w:sz w:val="24"/>
          <w:szCs w:val="24"/>
        </w:rPr>
        <w:tab/>
        <w:t>1</w:t>
      </w:r>
      <w:r w:rsidRPr="003D6944">
        <w:rPr>
          <w:rFonts w:ascii="Arial" w:hAnsi="Arial" w:cs="Arial"/>
          <w:sz w:val="24"/>
          <w:szCs w:val="24"/>
        </w:rPr>
        <w:tab/>
      </w:r>
      <w:r w:rsidRPr="003D6944">
        <w:rPr>
          <w:rFonts w:ascii="Arial" w:hAnsi="Arial" w:cs="Arial"/>
          <w:sz w:val="24"/>
          <w:szCs w:val="24"/>
        </w:rPr>
        <w:tab/>
      </w:r>
      <w:r w:rsidR="00A42855">
        <w:rPr>
          <w:rFonts w:ascii="Arial" w:hAnsi="Arial" w:cs="Arial"/>
          <w:sz w:val="24"/>
          <w:szCs w:val="24"/>
        </w:rPr>
        <w:t>2</w:t>
      </w:r>
    </w:p>
    <w:p w14:paraId="77DD277F" w14:textId="3FC10D8A" w:rsidR="006805D8" w:rsidRPr="003D6944" w:rsidRDefault="006805D8" w:rsidP="006805D8">
      <w:pPr>
        <w:jc w:val="both"/>
        <w:rPr>
          <w:rFonts w:ascii="Arial" w:hAnsi="Arial" w:cs="Arial"/>
          <w:sz w:val="24"/>
          <w:szCs w:val="24"/>
        </w:rPr>
      </w:pPr>
      <w:r w:rsidRPr="003D6944">
        <w:rPr>
          <w:rFonts w:ascii="Arial" w:hAnsi="Arial" w:cs="Arial"/>
          <w:sz w:val="24"/>
          <w:szCs w:val="24"/>
        </w:rPr>
        <w:t>Kamenice</w:t>
      </w:r>
      <w:r w:rsidRPr="003D6944">
        <w:rPr>
          <w:rFonts w:ascii="Arial" w:hAnsi="Arial" w:cs="Arial"/>
          <w:sz w:val="24"/>
          <w:szCs w:val="24"/>
        </w:rPr>
        <w:tab/>
      </w:r>
      <w:r w:rsidRPr="003D6944">
        <w:rPr>
          <w:rFonts w:ascii="Arial" w:hAnsi="Arial" w:cs="Arial"/>
          <w:sz w:val="24"/>
          <w:szCs w:val="24"/>
        </w:rPr>
        <w:tab/>
      </w:r>
      <w:r w:rsidRPr="003D6944">
        <w:rPr>
          <w:rFonts w:ascii="Arial" w:hAnsi="Arial" w:cs="Arial"/>
          <w:sz w:val="24"/>
          <w:szCs w:val="24"/>
        </w:rPr>
        <w:tab/>
      </w:r>
      <w:r w:rsidRPr="003D6944">
        <w:rPr>
          <w:rFonts w:ascii="Arial" w:hAnsi="Arial" w:cs="Arial"/>
          <w:sz w:val="24"/>
          <w:szCs w:val="24"/>
        </w:rPr>
        <w:tab/>
      </w:r>
      <w:r w:rsidR="00F26C11">
        <w:rPr>
          <w:rFonts w:ascii="Arial" w:hAnsi="Arial" w:cs="Arial"/>
          <w:sz w:val="24"/>
          <w:szCs w:val="24"/>
        </w:rPr>
        <w:t>2</w:t>
      </w:r>
      <w:r w:rsidRPr="003D6944">
        <w:rPr>
          <w:rFonts w:ascii="Arial" w:hAnsi="Arial" w:cs="Arial"/>
          <w:sz w:val="24"/>
          <w:szCs w:val="24"/>
        </w:rPr>
        <w:tab/>
      </w:r>
      <w:r w:rsidRPr="003D6944">
        <w:rPr>
          <w:rFonts w:ascii="Arial" w:hAnsi="Arial" w:cs="Arial"/>
          <w:sz w:val="24"/>
          <w:szCs w:val="24"/>
        </w:rPr>
        <w:tab/>
      </w:r>
      <w:r w:rsidR="00F26C11">
        <w:rPr>
          <w:rFonts w:ascii="Arial" w:hAnsi="Arial" w:cs="Arial"/>
          <w:sz w:val="24"/>
          <w:szCs w:val="24"/>
        </w:rPr>
        <w:t>2</w:t>
      </w:r>
      <w:r w:rsidRPr="003D6944">
        <w:rPr>
          <w:rFonts w:ascii="Arial" w:hAnsi="Arial" w:cs="Arial"/>
          <w:sz w:val="24"/>
          <w:szCs w:val="24"/>
        </w:rPr>
        <w:tab/>
      </w:r>
      <w:r w:rsidRPr="003D6944">
        <w:rPr>
          <w:rFonts w:ascii="Arial" w:hAnsi="Arial" w:cs="Arial"/>
          <w:sz w:val="24"/>
          <w:szCs w:val="24"/>
        </w:rPr>
        <w:tab/>
      </w:r>
      <w:r w:rsidR="0053637D">
        <w:rPr>
          <w:rFonts w:ascii="Arial" w:hAnsi="Arial" w:cs="Arial"/>
          <w:sz w:val="24"/>
          <w:szCs w:val="24"/>
        </w:rPr>
        <w:t>3</w:t>
      </w:r>
      <w:r w:rsidRPr="003D6944">
        <w:rPr>
          <w:rFonts w:ascii="Arial" w:hAnsi="Arial" w:cs="Arial"/>
          <w:sz w:val="24"/>
          <w:szCs w:val="24"/>
        </w:rPr>
        <w:t xml:space="preserve"> </w:t>
      </w:r>
    </w:p>
    <w:p w14:paraId="7A412566" w14:textId="77777777" w:rsidR="006805D8" w:rsidRPr="003D6944" w:rsidRDefault="006805D8" w:rsidP="006805D8">
      <w:pPr>
        <w:jc w:val="both"/>
        <w:rPr>
          <w:rFonts w:ascii="Arial" w:hAnsi="Arial" w:cs="Arial"/>
          <w:sz w:val="24"/>
          <w:szCs w:val="24"/>
        </w:rPr>
      </w:pPr>
      <w:r w:rsidRPr="003D6944">
        <w:rPr>
          <w:rFonts w:ascii="Arial" w:hAnsi="Arial" w:cs="Arial"/>
          <w:sz w:val="24"/>
          <w:szCs w:val="24"/>
        </w:rPr>
        <w:t xml:space="preserve">Černý Mlýn </w:t>
      </w:r>
      <w:r w:rsidRPr="003D6944">
        <w:rPr>
          <w:rFonts w:ascii="Arial" w:hAnsi="Arial" w:cs="Arial"/>
          <w:sz w:val="24"/>
          <w:szCs w:val="24"/>
        </w:rPr>
        <w:tab/>
      </w:r>
      <w:r w:rsidRPr="003D6944">
        <w:rPr>
          <w:rFonts w:ascii="Arial" w:hAnsi="Arial" w:cs="Arial"/>
          <w:sz w:val="24"/>
          <w:szCs w:val="24"/>
        </w:rPr>
        <w:tab/>
      </w:r>
      <w:r w:rsidRPr="003D6944">
        <w:rPr>
          <w:rFonts w:ascii="Arial" w:hAnsi="Arial" w:cs="Arial"/>
          <w:sz w:val="24"/>
          <w:szCs w:val="24"/>
        </w:rPr>
        <w:tab/>
      </w:r>
      <w:r w:rsidRPr="003D6944">
        <w:rPr>
          <w:rFonts w:ascii="Arial" w:hAnsi="Arial" w:cs="Arial"/>
          <w:sz w:val="24"/>
          <w:szCs w:val="24"/>
        </w:rPr>
        <w:tab/>
        <w:t>1</w:t>
      </w:r>
      <w:r w:rsidRPr="003D6944">
        <w:rPr>
          <w:rFonts w:ascii="Arial" w:hAnsi="Arial" w:cs="Arial"/>
          <w:sz w:val="24"/>
          <w:szCs w:val="24"/>
        </w:rPr>
        <w:tab/>
      </w:r>
      <w:r w:rsidRPr="003D6944">
        <w:rPr>
          <w:rFonts w:ascii="Arial" w:hAnsi="Arial" w:cs="Arial"/>
          <w:sz w:val="24"/>
          <w:szCs w:val="24"/>
        </w:rPr>
        <w:tab/>
        <w:t>1</w:t>
      </w:r>
      <w:r w:rsidRPr="003D6944">
        <w:rPr>
          <w:rFonts w:ascii="Arial" w:hAnsi="Arial" w:cs="Arial"/>
          <w:sz w:val="24"/>
          <w:szCs w:val="24"/>
        </w:rPr>
        <w:tab/>
      </w:r>
      <w:r w:rsidRPr="003D6944">
        <w:rPr>
          <w:rFonts w:ascii="Arial" w:hAnsi="Arial" w:cs="Arial"/>
          <w:sz w:val="24"/>
          <w:szCs w:val="24"/>
        </w:rPr>
        <w:tab/>
        <w:t xml:space="preserve">1 </w:t>
      </w:r>
    </w:p>
    <w:p w14:paraId="3044BA68" w14:textId="77777777" w:rsidR="006805D8" w:rsidRPr="00A61219" w:rsidRDefault="006805D8" w:rsidP="006805D8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D6944">
        <w:rPr>
          <w:rFonts w:ascii="Arial" w:hAnsi="Arial" w:cs="Arial"/>
          <w:sz w:val="24"/>
          <w:szCs w:val="24"/>
        </w:rPr>
        <w:t>Arnoltov</w:t>
      </w:r>
      <w:proofErr w:type="spellEnd"/>
      <w:r w:rsidRPr="003D6944">
        <w:rPr>
          <w:rFonts w:ascii="Arial" w:hAnsi="Arial" w:cs="Arial"/>
          <w:sz w:val="24"/>
          <w:szCs w:val="24"/>
        </w:rPr>
        <w:tab/>
      </w:r>
      <w:r w:rsidRPr="003D6944">
        <w:rPr>
          <w:rFonts w:ascii="Arial" w:hAnsi="Arial" w:cs="Arial"/>
          <w:sz w:val="24"/>
          <w:szCs w:val="24"/>
        </w:rPr>
        <w:tab/>
      </w:r>
      <w:r w:rsidRPr="003D6944">
        <w:rPr>
          <w:rFonts w:ascii="Arial" w:hAnsi="Arial" w:cs="Arial"/>
          <w:sz w:val="24"/>
          <w:szCs w:val="24"/>
        </w:rPr>
        <w:tab/>
      </w:r>
      <w:r w:rsidRPr="003D6944">
        <w:rPr>
          <w:rFonts w:ascii="Arial" w:hAnsi="Arial" w:cs="Arial"/>
          <w:sz w:val="24"/>
          <w:szCs w:val="24"/>
        </w:rPr>
        <w:tab/>
        <w:t>1</w:t>
      </w:r>
      <w:r w:rsidRPr="003D6944">
        <w:rPr>
          <w:rFonts w:ascii="Arial" w:hAnsi="Arial" w:cs="Arial"/>
          <w:sz w:val="24"/>
          <w:szCs w:val="24"/>
        </w:rPr>
        <w:tab/>
      </w:r>
      <w:r w:rsidRPr="003D6944">
        <w:rPr>
          <w:rFonts w:ascii="Arial" w:hAnsi="Arial" w:cs="Arial"/>
          <w:sz w:val="24"/>
          <w:szCs w:val="24"/>
        </w:rPr>
        <w:tab/>
        <w:t>1</w:t>
      </w:r>
      <w:r w:rsidRPr="003D6944">
        <w:rPr>
          <w:rFonts w:ascii="Arial" w:hAnsi="Arial" w:cs="Arial"/>
          <w:sz w:val="24"/>
          <w:szCs w:val="24"/>
        </w:rPr>
        <w:tab/>
      </w:r>
      <w:r w:rsidRPr="003D6944">
        <w:rPr>
          <w:rFonts w:ascii="Arial" w:hAnsi="Arial" w:cs="Arial"/>
          <w:sz w:val="24"/>
          <w:szCs w:val="24"/>
        </w:rPr>
        <w:tab/>
        <w:t xml:space="preserve">1 </w:t>
      </w:r>
    </w:p>
    <w:p w14:paraId="620F2F15" w14:textId="77777777" w:rsidR="00540731" w:rsidRDefault="00540731" w:rsidP="00EA1E87">
      <w:pPr>
        <w:rPr>
          <w:rFonts w:ascii="Arial" w:hAnsi="Arial" w:cs="Arial"/>
          <w:b/>
          <w:bCs/>
          <w:sz w:val="28"/>
          <w:szCs w:val="28"/>
        </w:rPr>
      </w:pPr>
    </w:p>
    <w:p w14:paraId="28C5ECD0" w14:textId="261D2256" w:rsidR="00D611B5" w:rsidRPr="00A61219" w:rsidRDefault="00D611B5" w:rsidP="00EA1E87">
      <w:pPr>
        <w:rPr>
          <w:rFonts w:ascii="Arial" w:hAnsi="Arial" w:cs="Arial"/>
          <w:b/>
          <w:bCs/>
          <w:sz w:val="28"/>
          <w:szCs w:val="28"/>
        </w:rPr>
      </w:pPr>
      <w:r w:rsidRPr="00A61219">
        <w:rPr>
          <w:rFonts w:ascii="Arial" w:hAnsi="Arial" w:cs="Arial"/>
          <w:b/>
          <w:bCs/>
          <w:sz w:val="28"/>
          <w:szCs w:val="28"/>
        </w:rPr>
        <w:t>Kontejner na biologický odpad</w:t>
      </w:r>
    </w:p>
    <w:p w14:paraId="7ED4E267" w14:textId="4B8C98C8" w:rsidR="00884DE3" w:rsidRPr="000950D6" w:rsidRDefault="00884DE3" w:rsidP="00EA1E87">
      <w:pPr>
        <w:rPr>
          <w:rFonts w:ascii="Arial" w:hAnsi="Arial" w:cs="Arial"/>
          <w:sz w:val="24"/>
          <w:szCs w:val="24"/>
        </w:rPr>
      </w:pPr>
      <w:r w:rsidRPr="000950D6">
        <w:rPr>
          <w:rFonts w:ascii="Arial" w:hAnsi="Arial" w:cs="Arial"/>
          <w:sz w:val="24"/>
          <w:szCs w:val="24"/>
        </w:rPr>
        <w:t xml:space="preserve">Zahrádkářská kolonie Březová – </w:t>
      </w:r>
      <w:proofErr w:type="spellStart"/>
      <w:r w:rsidR="003C0340" w:rsidRPr="000950D6">
        <w:rPr>
          <w:rFonts w:ascii="Arial" w:hAnsi="Arial" w:cs="Arial"/>
          <w:sz w:val="24"/>
          <w:szCs w:val="24"/>
        </w:rPr>
        <w:t>k.ú</w:t>
      </w:r>
      <w:proofErr w:type="spellEnd"/>
      <w:r w:rsidR="003C0340" w:rsidRPr="000950D6">
        <w:rPr>
          <w:rFonts w:ascii="Arial" w:hAnsi="Arial" w:cs="Arial"/>
          <w:sz w:val="24"/>
          <w:szCs w:val="24"/>
        </w:rPr>
        <w:t xml:space="preserve">. Březová u Sokolova, </w:t>
      </w:r>
      <w:proofErr w:type="spellStart"/>
      <w:r w:rsidRPr="000950D6">
        <w:rPr>
          <w:rFonts w:ascii="Arial" w:hAnsi="Arial" w:cs="Arial"/>
          <w:sz w:val="24"/>
          <w:szCs w:val="24"/>
        </w:rPr>
        <w:t>p.p.č</w:t>
      </w:r>
      <w:proofErr w:type="spellEnd"/>
      <w:r w:rsidRPr="000950D6">
        <w:rPr>
          <w:rFonts w:ascii="Arial" w:hAnsi="Arial" w:cs="Arial"/>
          <w:sz w:val="24"/>
          <w:szCs w:val="24"/>
        </w:rPr>
        <w:t>.</w:t>
      </w:r>
      <w:r w:rsidR="003C0340" w:rsidRPr="000950D6">
        <w:rPr>
          <w:rFonts w:ascii="Arial" w:hAnsi="Arial" w:cs="Arial"/>
          <w:sz w:val="24"/>
          <w:szCs w:val="24"/>
        </w:rPr>
        <w:t xml:space="preserve"> 377/1</w:t>
      </w:r>
    </w:p>
    <w:p w14:paraId="77F8B3C8" w14:textId="6BCE0925" w:rsidR="00AF17BA" w:rsidRDefault="00884DE3" w:rsidP="00EA1E87">
      <w:pPr>
        <w:rPr>
          <w:rFonts w:ascii="Arial" w:hAnsi="Arial" w:cs="Arial"/>
          <w:sz w:val="24"/>
          <w:szCs w:val="24"/>
        </w:rPr>
      </w:pPr>
      <w:r w:rsidRPr="000950D6">
        <w:rPr>
          <w:rFonts w:ascii="Arial" w:hAnsi="Arial" w:cs="Arial"/>
          <w:sz w:val="24"/>
          <w:szCs w:val="24"/>
        </w:rPr>
        <w:t xml:space="preserve">Zahrádkářská kolonie Březová – </w:t>
      </w:r>
      <w:proofErr w:type="spellStart"/>
      <w:r w:rsidR="003C0340" w:rsidRPr="000950D6">
        <w:rPr>
          <w:rFonts w:ascii="Arial" w:hAnsi="Arial" w:cs="Arial"/>
          <w:sz w:val="24"/>
          <w:szCs w:val="24"/>
        </w:rPr>
        <w:t>k.ú</w:t>
      </w:r>
      <w:proofErr w:type="spellEnd"/>
      <w:r w:rsidR="003C0340" w:rsidRPr="000950D6">
        <w:rPr>
          <w:rFonts w:ascii="Arial" w:hAnsi="Arial" w:cs="Arial"/>
          <w:sz w:val="24"/>
          <w:szCs w:val="24"/>
        </w:rPr>
        <w:t>. Březová u Soko</w:t>
      </w:r>
      <w:r w:rsidR="00BD139A" w:rsidRPr="000950D6">
        <w:rPr>
          <w:rFonts w:ascii="Arial" w:hAnsi="Arial" w:cs="Arial"/>
          <w:sz w:val="24"/>
          <w:szCs w:val="24"/>
        </w:rPr>
        <w:t xml:space="preserve">lova, </w:t>
      </w:r>
      <w:proofErr w:type="spellStart"/>
      <w:r w:rsidRPr="000950D6">
        <w:rPr>
          <w:rFonts w:ascii="Arial" w:hAnsi="Arial" w:cs="Arial"/>
          <w:sz w:val="24"/>
          <w:szCs w:val="24"/>
        </w:rPr>
        <w:t>p.p.č</w:t>
      </w:r>
      <w:proofErr w:type="spellEnd"/>
      <w:r w:rsidRPr="000950D6">
        <w:rPr>
          <w:rFonts w:ascii="Arial" w:hAnsi="Arial" w:cs="Arial"/>
          <w:sz w:val="24"/>
          <w:szCs w:val="24"/>
        </w:rPr>
        <w:t xml:space="preserve">. </w:t>
      </w:r>
      <w:r w:rsidR="000950D6" w:rsidRPr="000950D6">
        <w:rPr>
          <w:rFonts w:ascii="Arial" w:hAnsi="Arial" w:cs="Arial"/>
          <w:sz w:val="24"/>
          <w:szCs w:val="24"/>
        </w:rPr>
        <w:t>444/3</w:t>
      </w:r>
      <w:r w:rsidR="00E33FA4">
        <w:rPr>
          <w:rFonts w:ascii="Arial" w:hAnsi="Arial" w:cs="Arial"/>
          <w:sz w:val="24"/>
          <w:szCs w:val="24"/>
        </w:rPr>
        <w:br/>
      </w:r>
    </w:p>
    <w:p w14:paraId="73F67F1E" w14:textId="77777777" w:rsidR="00AF17BA" w:rsidRPr="00A61219" w:rsidRDefault="00AF17BA" w:rsidP="00EA1E87">
      <w:pPr>
        <w:rPr>
          <w:rFonts w:ascii="Arial" w:hAnsi="Arial" w:cs="Arial"/>
          <w:sz w:val="24"/>
          <w:szCs w:val="24"/>
        </w:rPr>
      </w:pPr>
    </w:p>
    <w:p w14:paraId="5127222F" w14:textId="3CFEFC1E" w:rsidR="00C7495C" w:rsidRPr="00A61219" w:rsidRDefault="00C7495C" w:rsidP="00EA1E87">
      <w:pPr>
        <w:rPr>
          <w:rFonts w:ascii="Arial" w:hAnsi="Arial" w:cs="Arial"/>
          <w:b/>
          <w:bCs/>
          <w:sz w:val="28"/>
          <w:szCs w:val="28"/>
        </w:rPr>
      </w:pPr>
      <w:r w:rsidRPr="00A61219">
        <w:rPr>
          <w:rFonts w:ascii="Arial" w:hAnsi="Arial" w:cs="Arial"/>
          <w:b/>
          <w:bCs/>
          <w:sz w:val="28"/>
          <w:szCs w:val="28"/>
        </w:rPr>
        <w:t>Nádoby na jedlé oleje a tuky</w:t>
      </w:r>
    </w:p>
    <w:p w14:paraId="0D1BD03D" w14:textId="71E96D25" w:rsidR="00C7495C" w:rsidRPr="00A61219" w:rsidRDefault="00C7495C" w:rsidP="00E33F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61219">
        <w:rPr>
          <w:rFonts w:ascii="Arial" w:hAnsi="Arial" w:cs="Arial"/>
          <w:sz w:val="24"/>
          <w:szCs w:val="24"/>
        </w:rPr>
        <w:t>Ul. Smetanova (u školní jídelny</w:t>
      </w:r>
      <w:r w:rsidR="00C42E6D" w:rsidRPr="00A61219">
        <w:rPr>
          <w:rFonts w:ascii="Arial" w:hAnsi="Arial" w:cs="Arial"/>
          <w:sz w:val="24"/>
          <w:szCs w:val="24"/>
        </w:rPr>
        <w:t>)</w:t>
      </w:r>
    </w:p>
    <w:p w14:paraId="1B1A2490" w14:textId="77777777" w:rsidR="00E33FA4" w:rsidRDefault="00E33FA4" w:rsidP="00EA1E87">
      <w:pPr>
        <w:rPr>
          <w:rFonts w:ascii="Arial" w:hAnsi="Arial" w:cs="Arial"/>
          <w:sz w:val="24"/>
          <w:szCs w:val="24"/>
        </w:rPr>
      </w:pPr>
    </w:p>
    <w:p w14:paraId="4FDDD06F" w14:textId="77777777" w:rsidR="00AF17BA" w:rsidRDefault="00AF17BA" w:rsidP="00EA1E87">
      <w:pPr>
        <w:rPr>
          <w:rFonts w:ascii="Arial" w:hAnsi="Arial" w:cs="Arial"/>
          <w:sz w:val="24"/>
          <w:szCs w:val="24"/>
        </w:rPr>
      </w:pPr>
    </w:p>
    <w:p w14:paraId="5EC2A94A" w14:textId="29C982CA" w:rsidR="00C672C3" w:rsidRPr="00A61219" w:rsidRDefault="00C672C3" w:rsidP="00C672C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Samostatné n</w:t>
      </w:r>
      <w:r w:rsidRPr="00A61219">
        <w:rPr>
          <w:rFonts w:ascii="Arial" w:hAnsi="Arial" w:cs="Arial"/>
          <w:b/>
          <w:bCs/>
          <w:sz w:val="28"/>
          <w:szCs w:val="28"/>
        </w:rPr>
        <w:t xml:space="preserve">ádoby na </w:t>
      </w:r>
      <w:r>
        <w:rPr>
          <w:rFonts w:ascii="Arial" w:hAnsi="Arial" w:cs="Arial"/>
          <w:b/>
          <w:bCs/>
          <w:sz w:val="28"/>
          <w:szCs w:val="28"/>
        </w:rPr>
        <w:t>kovy</w:t>
      </w:r>
    </w:p>
    <w:p w14:paraId="6CE57005" w14:textId="77777777" w:rsidR="00C672C3" w:rsidRDefault="00C672C3" w:rsidP="00C672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61219">
        <w:rPr>
          <w:rFonts w:ascii="Arial" w:hAnsi="Arial" w:cs="Arial"/>
          <w:sz w:val="24"/>
          <w:szCs w:val="24"/>
        </w:rPr>
        <w:t>Ul. Smetanova (u školní jídelny)</w:t>
      </w:r>
    </w:p>
    <w:p w14:paraId="28EF5710" w14:textId="596D4ED2" w:rsidR="0087237B" w:rsidRPr="00A61219" w:rsidRDefault="0087237B" w:rsidP="00C672C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Pěší zóna</w:t>
      </w:r>
    </w:p>
    <w:p w14:paraId="0E0D1883" w14:textId="77777777" w:rsidR="006D01D8" w:rsidRDefault="006D01D8" w:rsidP="00EA1E87">
      <w:pPr>
        <w:rPr>
          <w:rFonts w:ascii="Arial" w:hAnsi="Arial" w:cs="Arial"/>
          <w:sz w:val="24"/>
          <w:szCs w:val="24"/>
        </w:rPr>
      </w:pPr>
    </w:p>
    <w:p w14:paraId="62CCCCB8" w14:textId="673E7E32" w:rsidR="00DA0242" w:rsidRPr="00A61219" w:rsidRDefault="00DA0242" w:rsidP="00DA0242">
      <w:pPr>
        <w:rPr>
          <w:rFonts w:ascii="Arial" w:hAnsi="Arial" w:cs="Arial"/>
          <w:b/>
          <w:bCs/>
          <w:sz w:val="28"/>
          <w:szCs w:val="28"/>
        </w:rPr>
      </w:pPr>
      <w:r w:rsidRPr="00A61219">
        <w:rPr>
          <w:rFonts w:ascii="Arial" w:hAnsi="Arial" w:cs="Arial"/>
          <w:b/>
          <w:bCs/>
          <w:sz w:val="28"/>
          <w:szCs w:val="28"/>
        </w:rPr>
        <w:lastRenderedPageBreak/>
        <w:t xml:space="preserve">Nádoby na </w:t>
      </w:r>
      <w:r>
        <w:rPr>
          <w:rFonts w:ascii="Arial" w:hAnsi="Arial" w:cs="Arial"/>
          <w:b/>
          <w:bCs/>
          <w:sz w:val="28"/>
          <w:szCs w:val="28"/>
        </w:rPr>
        <w:t>oděvy a textil</w:t>
      </w:r>
      <w:r w:rsidR="00E31656">
        <w:rPr>
          <w:rFonts w:ascii="Arial" w:hAnsi="Arial" w:cs="Arial"/>
          <w:b/>
          <w:bCs/>
          <w:sz w:val="28"/>
          <w:szCs w:val="28"/>
        </w:rPr>
        <w:t xml:space="preserve"> (</w:t>
      </w:r>
      <w:r w:rsidR="008815C1" w:rsidRPr="008815C1">
        <w:rPr>
          <w:rFonts w:ascii="Arial" w:hAnsi="Arial" w:cs="Arial"/>
          <w:b/>
          <w:bCs/>
          <w:sz w:val="28"/>
          <w:szCs w:val="28"/>
        </w:rPr>
        <w:t xml:space="preserve">firma </w:t>
      </w:r>
      <w:proofErr w:type="spellStart"/>
      <w:r w:rsidR="008815C1" w:rsidRPr="008815C1">
        <w:rPr>
          <w:rFonts w:ascii="Arial" w:hAnsi="Arial" w:cs="Arial"/>
          <w:b/>
          <w:bCs/>
          <w:sz w:val="28"/>
          <w:szCs w:val="28"/>
        </w:rPr>
        <w:t>Dimatex</w:t>
      </w:r>
      <w:proofErr w:type="spellEnd"/>
      <w:r w:rsidR="008815C1" w:rsidRPr="008815C1">
        <w:rPr>
          <w:rFonts w:ascii="Arial" w:hAnsi="Arial" w:cs="Arial"/>
          <w:b/>
          <w:bCs/>
          <w:sz w:val="28"/>
          <w:szCs w:val="28"/>
        </w:rPr>
        <w:t xml:space="preserve"> CS</w:t>
      </w:r>
      <w:r w:rsidR="008815C1">
        <w:rPr>
          <w:rFonts w:ascii="Arial" w:hAnsi="Arial" w:cs="Arial"/>
          <w:b/>
          <w:bCs/>
          <w:sz w:val="28"/>
          <w:szCs w:val="28"/>
        </w:rPr>
        <w:t>)</w:t>
      </w:r>
    </w:p>
    <w:p w14:paraId="4B9C60D2" w14:textId="77777777" w:rsidR="009C73FF" w:rsidRDefault="002B7E57" w:rsidP="008C3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ul. Nám. Míru</w:t>
      </w:r>
      <w:r w:rsidRPr="00A61219">
        <w:rPr>
          <w:rFonts w:ascii="Arial" w:hAnsi="Arial" w:cs="Arial"/>
          <w:sz w:val="24"/>
          <w:szCs w:val="24"/>
        </w:rPr>
        <w:t xml:space="preserve">  </w:t>
      </w:r>
      <w:r w:rsidRPr="00A61219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u</w:t>
      </w:r>
      <w:r w:rsidRPr="00A61219">
        <w:rPr>
          <w:rFonts w:ascii="Arial" w:hAnsi="Arial" w:cs="Arial"/>
          <w:sz w:val="24"/>
          <w:szCs w:val="24"/>
        </w:rPr>
        <w:t xml:space="preserve">l. </w:t>
      </w:r>
      <w:r>
        <w:rPr>
          <w:rFonts w:ascii="Arial" w:hAnsi="Arial" w:cs="Arial"/>
          <w:sz w:val="24"/>
          <w:szCs w:val="24"/>
        </w:rPr>
        <w:t>Komenského</w:t>
      </w:r>
      <w:r w:rsidRPr="00A61219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pod spodní školkou)</w:t>
      </w:r>
      <w:r>
        <w:rPr>
          <w:rFonts w:ascii="Arial" w:hAnsi="Arial" w:cs="Arial"/>
          <w:sz w:val="24"/>
          <w:szCs w:val="24"/>
        </w:rPr>
        <w:br/>
        <w:t xml:space="preserve">ul. </w:t>
      </w:r>
      <w:r w:rsidR="00BC5C45">
        <w:rPr>
          <w:rFonts w:ascii="Arial" w:hAnsi="Arial" w:cs="Arial"/>
          <w:sz w:val="24"/>
          <w:szCs w:val="24"/>
        </w:rPr>
        <w:t>Elektrárenská</w:t>
      </w:r>
    </w:p>
    <w:p w14:paraId="7E4B0905" w14:textId="3997CDAA" w:rsidR="00AF17BA" w:rsidRDefault="00AF17BA" w:rsidP="008C35AE">
      <w:pPr>
        <w:rPr>
          <w:rFonts w:ascii="Arial" w:hAnsi="Arial" w:cs="Arial"/>
          <w:b/>
          <w:bCs/>
          <w:sz w:val="28"/>
          <w:szCs w:val="28"/>
        </w:rPr>
      </w:pPr>
    </w:p>
    <w:p w14:paraId="76E011A2" w14:textId="0A9E5C4A" w:rsidR="008C35AE" w:rsidRPr="00A61219" w:rsidRDefault="008C35AE" w:rsidP="008C35AE">
      <w:pPr>
        <w:rPr>
          <w:rFonts w:ascii="Arial" w:hAnsi="Arial" w:cs="Arial"/>
          <w:b/>
          <w:bCs/>
          <w:sz w:val="28"/>
          <w:szCs w:val="28"/>
        </w:rPr>
      </w:pPr>
      <w:r w:rsidRPr="00A61219">
        <w:rPr>
          <w:rFonts w:ascii="Arial" w:hAnsi="Arial" w:cs="Arial"/>
          <w:b/>
          <w:bCs/>
          <w:sz w:val="28"/>
          <w:szCs w:val="28"/>
        </w:rPr>
        <w:t>Nádoby na elektroodpad</w:t>
      </w:r>
      <w:r w:rsidR="007816C1">
        <w:rPr>
          <w:rFonts w:ascii="Arial" w:hAnsi="Arial" w:cs="Arial"/>
          <w:b/>
          <w:bCs/>
          <w:sz w:val="28"/>
          <w:szCs w:val="28"/>
        </w:rPr>
        <w:t xml:space="preserve"> (</w:t>
      </w:r>
      <w:r w:rsidR="007816C1" w:rsidRPr="007816C1">
        <w:rPr>
          <w:rFonts w:ascii="Arial" w:hAnsi="Arial" w:cs="Arial"/>
          <w:b/>
          <w:bCs/>
          <w:sz w:val="28"/>
          <w:szCs w:val="28"/>
        </w:rPr>
        <w:t>firm</w:t>
      </w:r>
      <w:r w:rsidR="007816C1">
        <w:rPr>
          <w:rFonts w:ascii="Arial" w:hAnsi="Arial" w:cs="Arial"/>
          <w:b/>
          <w:bCs/>
          <w:sz w:val="28"/>
          <w:szCs w:val="28"/>
        </w:rPr>
        <w:t>y</w:t>
      </w:r>
      <w:r w:rsidR="007816C1" w:rsidRPr="007816C1">
        <w:rPr>
          <w:rFonts w:ascii="Arial" w:hAnsi="Arial" w:cs="Arial"/>
          <w:b/>
          <w:bCs/>
          <w:sz w:val="28"/>
          <w:szCs w:val="28"/>
        </w:rPr>
        <w:t xml:space="preserve"> ASEKOL, ELEKTROWIN, a. s.)</w:t>
      </w:r>
    </w:p>
    <w:p w14:paraId="379A99F5" w14:textId="3E39398D" w:rsidR="00EB1722" w:rsidRDefault="00931A34" w:rsidP="008C3D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ul. Smetanova (vedle ZŠ)</w:t>
      </w:r>
      <w:r w:rsidR="008C35AE" w:rsidRPr="00A61219">
        <w:rPr>
          <w:rFonts w:ascii="Arial" w:hAnsi="Arial" w:cs="Arial"/>
          <w:sz w:val="24"/>
          <w:szCs w:val="24"/>
        </w:rPr>
        <w:t xml:space="preserve">  </w:t>
      </w:r>
      <w:r w:rsidR="008C35AE" w:rsidRPr="00A61219">
        <w:rPr>
          <w:rFonts w:ascii="Arial" w:hAnsi="Arial" w:cs="Arial"/>
          <w:sz w:val="24"/>
          <w:szCs w:val="24"/>
        </w:rPr>
        <w:br/>
      </w:r>
      <w:r w:rsidR="00EB1722">
        <w:rPr>
          <w:rFonts w:ascii="Arial" w:hAnsi="Arial" w:cs="Arial"/>
          <w:sz w:val="24"/>
          <w:szCs w:val="24"/>
        </w:rPr>
        <w:t>u</w:t>
      </w:r>
      <w:r w:rsidR="008C35AE" w:rsidRPr="00A61219">
        <w:rPr>
          <w:rFonts w:ascii="Arial" w:hAnsi="Arial" w:cs="Arial"/>
          <w:sz w:val="24"/>
          <w:szCs w:val="24"/>
        </w:rPr>
        <w:t xml:space="preserve">l. </w:t>
      </w:r>
      <w:r w:rsidR="007809A7">
        <w:rPr>
          <w:rFonts w:ascii="Arial" w:hAnsi="Arial" w:cs="Arial"/>
          <w:sz w:val="24"/>
          <w:szCs w:val="24"/>
        </w:rPr>
        <w:t>Komenského</w:t>
      </w:r>
      <w:r w:rsidR="008C35AE" w:rsidRPr="00A61219">
        <w:rPr>
          <w:rFonts w:ascii="Arial" w:hAnsi="Arial" w:cs="Arial"/>
          <w:sz w:val="24"/>
          <w:szCs w:val="24"/>
        </w:rPr>
        <w:t xml:space="preserve"> (</w:t>
      </w:r>
      <w:r w:rsidR="007809A7">
        <w:rPr>
          <w:rFonts w:ascii="Arial" w:hAnsi="Arial" w:cs="Arial"/>
          <w:sz w:val="24"/>
          <w:szCs w:val="24"/>
        </w:rPr>
        <w:t>pod spodní školkou</w:t>
      </w:r>
      <w:r w:rsidR="00EB1722">
        <w:rPr>
          <w:rFonts w:ascii="Arial" w:hAnsi="Arial" w:cs="Arial"/>
          <w:sz w:val="24"/>
          <w:szCs w:val="24"/>
        </w:rPr>
        <w:t>)</w:t>
      </w:r>
      <w:r w:rsidR="00EB1722">
        <w:rPr>
          <w:rFonts w:ascii="Arial" w:hAnsi="Arial" w:cs="Arial"/>
          <w:sz w:val="24"/>
          <w:szCs w:val="24"/>
        </w:rPr>
        <w:br/>
        <w:t>ul. Okružní (u malého Berlína)</w:t>
      </w:r>
    </w:p>
    <w:p w14:paraId="3DD0D15C" w14:textId="77777777" w:rsidR="00AF17BA" w:rsidRDefault="00AF17BA" w:rsidP="004D5AA5">
      <w:pPr>
        <w:rPr>
          <w:rFonts w:ascii="Arial" w:hAnsi="Arial" w:cs="Arial"/>
          <w:sz w:val="24"/>
          <w:szCs w:val="24"/>
        </w:rPr>
      </w:pPr>
    </w:p>
    <w:p w14:paraId="49ADEB13" w14:textId="12A6FE44" w:rsidR="00DA0242" w:rsidRPr="00A61219" w:rsidRDefault="00DA0242" w:rsidP="00DA0242">
      <w:pPr>
        <w:rPr>
          <w:rFonts w:ascii="Arial" w:hAnsi="Arial" w:cs="Arial"/>
          <w:b/>
          <w:bCs/>
          <w:sz w:val="28"/>
          <w:szCs w:val="28"/>
        </w:rPr>
      </w:pPr>
      <w:r w:rsidRPr="00A61219">
        <w:rPr>
          <w:rFonts w:ascii="Arial" w:hAnsi="Arial" w:cs="Arial"/>
          <w:b/>
          <w:bCs/>
          <w:sz w:val="28"/>
          <w:szCs w:val="28"/>
        </w:rPr>
        <w:t xml:space="preserve">Nádoby na </w:t>
      </w:r>
      <w:r w:rsidR="008C3DAB" w:rsidRPr="008C3DAB">
        <w:rPr>
          <w:rFonts w:ascii="Arial" w:hAnsi="Arial" w:cs="Arial"/>
          <w:b/>
          <w:bCs/>
          <w:sz w:val="28"/>
          <w:szCs w:val="28"/>
        </w:rPr>
        <w:t>baterie a akumulátory (firmy ASEKOL, ECOBAT, s. r. o.)</w:t>
      </w:r>
    </w:p>
    <w:p w14:paraId="6A2FDFE9" w14:textId="06904080" w:rsidR="00DA0242" w:rsidRDefault="004D5AA5" w:rsidP="004D5AA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ul. Smetanova (vedle ZŠ)</w:t>
      </w:r>
      <w:r w:rsidRPr="00A61219">
        <w:rPr>
          <w:rFonts w:ascii="Arial" w:hAnsi="Arial" w:cs="Arial"/>
          <w:sz w:val="24"/>
          <w:szCs w:val="24"/>
        </w:rPr>
        <w:t xml:space="preserve">  </w:t>
      </w:r>
      <w:r w:rsidRPr="00A61219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u</w:t>
      </w:r>
      <w:r w:rsidRPr="00A61219">
        <w:rPr>
          <w:rFonts w:ascii="Arial" w:hAnsi="Arial" w:cs="Arial"/>
          <w:sz w:val="24"/>
          <w:szCs w:val="24"/>
        </w:rPr>
        <w:t xml:space="preserve">l. </w:t>
      </w:r>
      <w:r>
        <w:rPr>
          <w:rFonts w:ascii="Arial" w:hAnsi="Arial" w:cs="Arial"/>
          <w:sz w:val="24"/>
          <w:szCs w:val="24"/>
        </w:rPr>
        <w:t>Komenského</w:t>
      </w:r>
      <w:r w:rsidRPr="00A61219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pod spodní školkou)</w:t>
      </w:r>
      <w:r>
        <w:rPr>
          <w:rFonts w:ascii="Arial" w:hAnsi="Arial" w:cs="Arial"/>
          <w:sz w:val="24"/>
          <w:szCs w:val="24"/>
        </w:rPr>
        <w:br/>
        <w:t>ul. Okružní (u malého Berlína)</w:t>
      </w:r>
    </w:p>
    <w:p w14:paraId="1A332887" w14:textId="475ED89E" w:rsidR="004D5AA5" w:rsidRDefault="004D5AA5" w:rsidP="004D5AA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ul. Komenského (Městská knihovna)</w:t>
      </w:r>
    </w:p>
    <w:p w14:paraId="2C4C3563" w14:textId="77777777" w:rsidR="00E7797C" w:rsidRDefault="00E7797C" w:rsidP="004D5A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3FADA5" w14:textId="77777777" w:rsidR="00E7797C" w:rsidRDefault="00E7797C" w:rsidP="004D5A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5B9FDD" w14:textId="77777777" w:rsidR="00E7797C" w:rsidRDefault="00E7797C" w:rsidP="004D5A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ABB18B" w14:textId="77777777" w:rsidR="00E7797C" w:rsidRDefault="00E7797C" w:rsidP="004D5A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AA2120" w14:textId="77777777" w:rsidR="00E7797C" w:rsidRDefault="00E7797C" w:rsidP="004D5A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807AB2" w14:textId="77777777" w:rsidR="00E7797C" w:rsidRDefault="00E7797C" w:rsidP="004D5A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5A69A8" w14:textId="77777777" w:rsidR="00E7797C" w:rsidRDefault="00E7797C" w:rsidP="004D5A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B14CAE" w14:textId="77777777" w:rsidR="00E7797C" w:rsidRDefault="00E7797C" w:rsidP="004D5A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B9A68D" w14:textId="77777777" w:rsidR="00E7797C" w:rsidRDefault="00E7797C" w:rsidP="004D5AA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7797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3A5AC" w14:textId="77777777" w:rsidR="003474D3" w:rsidRDefault="003474D3" w:rsidP="00A512BB">
      <w:pPr>
        <w:spacing w:after="0" w:line="240" w:lineRule="auto"/>
      </w:pPr>
      <w:r>
        <w:separator/>
      </w:r>
    </w:p>
  </w:endnote>
  <w:endnote w:type="continuationSeparator" w:id="0">
    <w:p w14:paraId="1F60AEC1" w14:textId="77777777" w:rsidR="003474D3" w:rsidRDefault="003474D3" w:rsidP="00A51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1556881"/>
      <w:docPartObj>
        <w:docPartGallery w:val="Page Numbers (Bottom of Page)"/>
        <w:docPartUnique/>
      </w:docPartObj>
    </w:sdtPr>
    <w:sdtContent>
      <w:p w14:paraId="31D462B4" w14:textId="2D94D28F" w:rsidR="00D470F1" w:rsidRDefault="00D470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15BD5F" w14:textId="77777777" w:rsidR="00D470F1" w:rsidRDefault="00D470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85827" w14:textId="77777777" w:rsidR="003474D3" w:rsidRDefault="003474D3" w:rsidP="00A512BB">
      <w:pPr>
        <w:spacing w:after="0" w:line="240" w:lineRule="auto"/>
      </w:pPr>
      <w:r>
        <w:separator/>
      </w:r>
    </w:p>
  </w:footnote>
  <w:footnote w:type="continuationSeparator" w:id="0">
    <w:p w14:paraId="2C3F8418" w14:textId="77777777" w:rsidR="003474D3" w:rsidRDefault="003474D3" w:rsidP="00A51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42A6"/>
    <w:multiLevelType w:val="hybridMultilevel"/>
    <w:tmpl w:val="30C452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95AC7"/>
    <w:multiLevelType w:val="hybridMultilevel"/>
    <w:tmpl w:val="354287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81E69"/>
    <w:multiLevelType w:val="hybridMultilevel"/>
    <w:tmpl w:val="31D8845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F76256"/>
    <w:multiLevelType w:val="hybridMultilevel"/>
    <w:tmpl w:val="7E3078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43179"/>
    <w:multiLevelType w:val="hybridMultilevel"/>
    <w:tmpl w:val="D858595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EFF22FF"/>
    <w:multiLevelType w:val="hybridMultilevel"/>
    <w:tmpl w:val="588417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85FB8"/>
    <w:multiLevelType w:val="hybridMultilevel"/>
    <w:tmpl w:val="A304643A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37A451F0"/>
    <w:multiLevelType w:val="hybridMultilevel"/>
    <w:tmpl w:val="CB9EFC5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CA0649"/>
    <w:multiLevelType w:val="hybridMultilevel"/>
    <w:tmpl w:val="C45A41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1231F"/>
    <w:multiLevelType w:val="hybridMultilevel"/>
    <w:tmpl w:val="050612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D1C7E"/>
    <w:multiLevelType w:val="hybridMultilevel"/>
    <w:tmpl w:val="7CEA95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14C6B"/>
    <w:multiLevelType w:val="hybridMultilevel"/>
    <w:tmpl w:val="6E925D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23B194E"/>
    <w:multiLevelType w:val="hybridMultilevel"/>
    <w:tmpl w:val="65EED3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281287">
    <w:abstractNumId w:val="1"/>
  </w:num>
  <w:num w:numId="2" w16cid:durableId="77025242">
    <w:abstractNumId w:val="3"/>
  </w:num>
  <w:num w:numId="3" w16cid:durableId="2133283118">
    <w:abstractNumId w:val="2"/>
  </w:num>
  <w:num w:numId="4" w16cid:durableId="2117480582">
    <w:abstractNumId w:val="13"/>
  </w:num>
  <w:num w:numId="5" w16cid:durableId="113134162">
    <w:abstractNumId w:val="4"/>
  </w:num>
  <w:num w:numId="6" w16cid:durableId="1727875767">
    <w:abstractNumId w:val="9"/>
  </w:num>
  <w:num w:numId="7" w16cid:durableId="1661081725">
    <w:abstractNumId w:val="11"/>
  </w:num>
  <w:num w:numId="8" w16cid:durableId="1601376672">
    <w:abstractNumId w:val="8"/>
  </w:num>
  <w:num w:numId="9" w16cid:durableId="133914969">
    <w:abstractNumId w:val="7"/>
  </w:num>
  <w:num w:numId="10" w16cid:durableId="949775494">
    <w:abstractNumId w:val="0"/>
  </w:num>
  <w:num w:numId="11" w16cid:durableId="2116748666">
    <w:abstractNumId w:val="10"/>
  </w:num>
  <w:num w:numId="12" w16cid:durableId="16682883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163340">
    <w:abstractNumId w:val="5"/>
  </w:num>
  <w:num w:numId="14" w16cid:durableId="7697872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A0"/>
    <w:rsid w:val="000112BD"/>
    <w:rsid w:val="000130BE"/>
    <w:rsid w:val="000170BF"/>
    <w:rsid w:val="00044EFE"/>
    <w:rsid w:val="0004560F"/>
    <w:rsid w:val="00056B17"/>
    <w:rsid w:val="00061F5A"/>
    <w:rsid w:val="00064B17"/>
    <w:rsid w:val="00076ABA"/>
    <w:rsid w:val="000822C8"/>
    <w:rsid w:val="00091F0E"/>
    <w:rsid w:val="000950D6"/>
    <w:rsid w:val="000A1427"/>
    <w:rsid w:val="000A2B77"/>
    <w:rsid w:val="000A2DE4"/>
    <w:rsid w:val="000B7C65"/>
    <w:rsid w:val="000C56EB"/>
    <w:rsid w:val="000D02F5"/>
    <w:rsid w:val="000E0EB0"/>
    <w:rsid w:val="00102527"/>
    <w:rsid w:val="001165DC"/>
    <w:rsid w:val="00116642"/>
    <w:rsid w:val="00116A33"/>
    <w:rsid w:val="001272DE"/>
    <w:rsid w:val="0012796E"/>
    <w:rsid w:val="00133422"/>
    <w:rsid w:val="0013388C"/>
    <w:rsid w:val="00137DC4"/>
    <w:rsid w:val="001562A4"/>
    <w:rsid w:val="00172908"/>
    <w:rsid w:val="00172AFB"/>
    <w:rsid w:val="00191613"/>
    <w:rsid w:val="001933C0"/>
    <w:rsid w:val="00194B7F"/>
    <w:rsid w:val="001A10A6"/>
    <w:rsid w:val="001A46E4"/>
    <w:rsid w:val="001B2C9D"/>
    <w:rsid w:val="001E736E"/>
    <w:rsid w:val="001F631D"/>
    <w:rsid w:val="001F6478"/>
    <w:rsid w:val="00204BE3"/>
    <w:rsid w:val="00206E33"/>
    <w:rsid w:val="0020795B"/>
    <w:rsid w:val="00213DBF"/>
    <w:rsid w:val="002166E6"/>
    <w:rsid w:val="00226B2E"/>
    <w:rsid w:val="00243DFC"/>
    <w:rsid w:val="00262EAF"/>
    <w:rsid w:val="00274395"/>
    <w:rsid w:val="002B7E57"/>
    <w:rsid w:val="002C4253"/>
    <w:rsid w:val="002D1B89"/>
    <w:rsid w:val="002D5990"/>
    <w:rsid w:val="002E5061"/>
    <w:rsid w:val="002F78C6"/>
    <w:rsid w:val="003010FE"/>
    <w:rsid w:val="0030483C"/>
    <w:rsid w:val="00323B0F"/>
    <w:rsid w:val="00324676"/>
    <w:rsid w:val="003311CF"/>
    <w:rsid w:val="00336B8A"/>
    <w:rsid w:val="00336FE5"/>
    <w:rsid w:val="00337655"/>
    <w:rsid w:val="00346C23"/>
    <w:rsid w:val="0034736C"/>
    <w:rsid w:val="003474D3"/>
    <w:rsid w:val="003545D1"/>
    <w:rsid w:val="00355259"/>
    <w:rsid w:val="0036732E"/>
    <w:rsid w:val="003740E6"/>
    <w:rsid w:val="0039331C"/>
    <w:rsid w:val="003A651F"/>
    <w:rsid w:val="003B20A5"/>
    <w:rsid w:val="003B6476"/>
    <w:rsid w:val="003C0340"/>
    <w:rsid w:val="003C4710"/>
    <w:rsid w:val="003D6944"/>
    <w:rsid w:val="003E3763"/>
    <w:rsid w:val="003E70D9"/>
    <w:rsid w:val="00403432"/>
    <w:rsid w:val="004103CB"/>
    <w:rsid w:val="00413BA0"/>
    <w:rsid w:val="004140AC"/>
    <w:rsid w:val="0041499B"/>
    <w:rsid w:val="004474DD"/>
    <w:rsid w:val="00475869"/>
    <w:rsid w:val="00481509"/>
    <w:rsid w:val="004C2FFE"/>
    <w:rsid w:val="004C481D"/>
    <w:rsid w:val="004C627D"/>
    <w:rsid w:val="004D5AA5"/>
    <w:rsid w:val="004E150D"/>
    <w:rsid w:val="004F1CB2"/>
    <w:rsid w:val="00513AE0"/>
    <w:rsid w:val="0051799A"/>
    <w:rsid w:val="00520BBA"/>
    <w:rsid w:val="0053637D"/>
    <w:rsid w:val="00540731"/>
    <w:rsid w:val="005514A1"/>
    <w:rsid w:val="00552A16"/>
    <w:rsid w:val="00571B8D"/>
    <w:rsid w:val="0057643A"/>
    <w:rsid w:val="00594027"/>
    <w:rsid w:val="0059795C"/>
    <w:rsid w:val="005B409D"/>
    <w:rsid w:val="005B411B"/>
    <w:rsid w:val="005B429F"/>
    <w:rsid w:val="005B7E52"/>
    <w:rsid w:val="005C129B"/>
    <w:rsid w:val="005C33CA"/>
    <w:rsid w:val="005D1F6A"/>
    <w:rsid w:val="005D3E69"/>
    <w:rsid w:val="005F03E0"/>
    <w:rsid w:val="005F4F59"/>
    <w:rsid w:val="00620BB8"/>
    <w:rsid w:val="00621DA3"/>
    <w:rsid w:val="00622585"/>
    <w:rsid w:val="006228F0"/>
    <w:rsid w:val="00625CF2"/>
    <w:rsid w:val="00630251"/>
    <w:rsid w:val="006402B2"/>
    <w:rsid w:val="0064678B"/>
    <w:rsid w:val="00657CB1"/>
    <w:rsid w:val="00666EFE"/>
    <w:rsid w:val="00674A69"/>
    <w:rsid w:val="006805D8"/>
    <w:rsid w:val="00685346"/>
    <w:rsid w:val="00690E4C"/>
    <w:rsid w:val="006A169E"/>
    <w:rsid w:val="006A4425"/>
    <w:rsid w:val="006A7C8E"/>
    <w:rsid w:val="006C0E9A"/>
    <w:rsid w:val="006D01D8"/>
    <w:rsid w:val="006D0CCC"/>
    <w:rsid w:val="006D63C7"/>
    <w:rsid w:val="00701130"/>
    <w:rsid w:val="00701389"/>
    <w:rsid w:val="007026F0"/>
    <w:rsid w:val="00703569"/>
    <w:rsid w:val="007243AC"/>
    <w:rsid w:val="00733F3C"/>
    <w:rsid w:val="00745B6D"/>
    <w:rsid w:val="00756B6F"/>
    <w:rsid w:val="007809A7"/>
    <w:rsid w:val="00780D7D"/>
    <w:rsid w:val="007816C1"/>
    <w:rsid w:val="00786E4D"/>
    <w:rsid w:val="007907E9"/>
    <w:rsid w:val="007A3113"/>
    <w:rsid w:val="007A5941"/>
    <w:rsid w:val="00804650"/>
    <w:rsid w:val="00823FAA"/>
    <w:rsid w:val="00827707"/>
    <w:rsid w:val="00833366"/>
    <w:rsid w:val="00833AE3"/>
    <w:rsid w:val="00845214"/>
    <w:rsid w:val="00850C85"/>
    <w:rsid w:val="00860639"/>
    <w:rsid w:val="00867EF4"/>
    <w:rsid w:val="0087237B"/>
    <w:rsid w:val="008727FD"/>
    <w:rsid w:val="00880F5F"/>
    <w:rsid w:val="008815C1"/>
    <w:rsid w:val="00884DE3"/>
    <w:rsid w:val="008924AD"/>
    <w:rsid w:val="0089344A"/>
    <w:rsid w:val="008A2B64"/>
    <w:rsid w:val="008A6168"/>
    <w:rsid w:val="008C0848"/>
    <w:rsid w:val="008C35AE"/>
    <w:rsid w:val="008C3DAB"/>
    <w:rsid w:val="008D0B8C"/>
    <w:rsid w:val="008D304B"/>
    <w:rsid w:val="008F733D"/>
    <w:rsid w:val="00931A34"/>
    <w:rsid w:val="00943DF2"/>
    <w:rsid w:val="00950A4C"/>
    <w:rsid w:val="00967BB7"/>
    <w:rsid w:val="00973308"/>
    <w:rsid w:val="00976424"/>
    <w:rsid w:val="00976F0B"/>
    <w:rsid w:val="00984735"/>
    <w:rsid w:val="009A7123"/>
    <w:rsid w:val="009C3A57"/>
    <w:rsid w:val="009C45F6"/>
    <w:rsid w:val="009C73FF"/>
    <w:rsid w:val="009C7762"/>
    <w:rsid w:val="009C7910"/>
    <w:rsid w:val="009D4346"/>
    <w:rsid w:val="009E53C6"/>
    <w:rsid w:val="00A151E2"/>
    <w:rsid w:val="00A15263"/>
    <w:rsid w:val="00A33C50"/>
    <w:rsid w:val="00A42855"/>
    <w:rsid w:val="00A43F0F"/>
    <w:rsid w:val="00A50509"/>
    <w:rsid w:val="00A512BB"/>
    <w:rsid w:val="00A52EA5"/>
    <w:rsid w:val="00A538F2"/>
    <w:rsid w:val="00A61219"/>
    <w:rsid w:val="00A615D7"/>
    <w:rsid w:val="00A61E48"/>
    <w:rsid w:val="00A64B78"/>
    <w:rsid w:val="00A81F46"/>
    <w:rsid w:val="00A83764"/>
    <w:rsid w:val="00A8579D"/>
    <w:rsid w:val="00A90176"/>
    <w:rsid w:val="00A96516"/>
    <w:rsid w:val="00A97D6E"/>
    <w:rsid w:val="00AA26A2"/>
    <w:rsid w:val="00AA68E8"/>
    <w:rsid w:val="00AA6F37"/>
    <w:rsid w:val="00AB2949"/>
    <w:rsid w:val="00AB5E53"/>
    <w:rsid w:val="00AC67D0"/>
    <w:rsid w:val="00AF17BA"/>
    <w:rsid w:val="00B23FDE"/>
    <w:rsid w:val="00B370DC"/>
    <w:rsid w:val="00B451D4"/>
    <w:rsid w:val="00B72857"/>
    <w:rsid w:val="00B917AD"/>
    <w:rsid w:val="00B93C57"/>
    <w:rsid w:val="00B96CA0"/>
    <w:rsid w:val="00BA1F8F"/>
    <w:rsid w:val="00BA3BB3"/>
    <w:rsid w:val="00BA5872"/>
    <w:rsid w:val="00BB1075"/>
    <w:rsid w:val="00BB12E7"/>
    <w:rsid w:val="00BB75C0"/>
    <w:rsid w:val="00BB7E35"/>
    <w:rsid w:val="00BC052A"/>
    <w:rsid w:val="00BC5C45"/>
    <w:rsid w:val="00BD139A"/>
    <w:rsid w:val="00BF6ABF"/>
    <w:rsid w:val="00BF7706"/>
    <w:rsid w:val="00C35A10"/>
    <w:rsid w:val="00C3645E"/>
    <w:rsid w:val="00C42E6D"/>
    <w:rsid w:val="00C50496"/>
    <w:rsid w:val="00C61E76"/>
    <w:rsid w:val="00C63593"/>
    <w:rsid w:val="00C672C3"/>
    <w:rsid w:val="00C7495C"/>
    <w:rsid w:val="00C86FC1"/>
    <w:rsid w:val="00C97043"/>
    <w:rsid w:val="00C97B25"/>
    <w:rsid w:val="00CA645A"/>
    <w:rsid w:val="00CB3E31"/>
    <w:rsid w:val="00CB4996"/>
    <w:rsid w:val="00CD26D1"/>
    <w:rsid w:val="00CD604C"/>
    <w:rsid w:val="00CE4272"/>
    <w:rsid w:val="00D0787B"/>
    <w:rsid w:val="00D11A46"/>
    <w:rsid w:val="00D304D7"/>
    <w:rsid w:val="00D31F9E"/>
    <w:rsid w:val="00D452BE"/>
    <w:rsid w:val="00D470F1"/>
    <w:rsid w:val="00D51D27"/>
    <w:rsid w:val="00D60FEA"/>
    <w:rsid w:val="00D611B5"/>
    <w:rsid w:val="00D701C4"/>
    <w:rsid w:val="00D71C7B"/>
    <w:rsid w:val="00D72FAC"/>
    <w:rsid w:val="00D73DB0"/>
    <w:rsid w:val="00D74716"/>
    <w:rsid w:val="00D92880"/>
    <w:rsid w:val="00DA0242"/>
    <w:rsid w:val="00DB5BDE"/>
    <w:rsid w:val="00DB6EFA"/>
    <w:rsid w:val="00DB7BE8"/>
    <w:rsid w:val="00DD0D2E"/>
    <w:rsid w:val="00DD6F36"/>
    <w:rsid w:val="00DD775B"/>
    <w:rsid w:val="00E00063"/>
    <w:rsid w:val="00E07988"/>
    <w:rsid w:val="00E12D59"/>
    <w:rsid w:val="00E30F6E"/>
    <w:rsid w:val="00E31656"/>
    <w:rsid w:val="00E33FA4"/>
    <w:rsid w:val="00E479FC"/>
    <w:rsid w:val="00E535C7"/>
    <w:rsid w:val="00E6504A"/>
    <w:rsid w:val="00E712D8"/>
    <w:rsid w:val="00E73CAA"/>
    <w:rsid w:val="00E7797C"/>
    <w:rsid w:val="00E81339"/>
    <w:rsid w:val="00E857C5"/>
    <w:rsid w:val="00E85C61"/>
    <w:rsid w:val="00E909BC"/>
    <w:rsid w:val="00EA1E87"/>
    <w:rsid w:val="00EA35FB"/>
    <w:rsid w:val="00EB1722"/>
    <w:rsid w:val="00EB2E54"/>
    <w:rsid w:val="00EC0840"/>
    <w:rsid w:val="00EC2725"/>
    <w:rsid w:val="00ED1AFE"/>
    <w:rsid w:val="00ED1ED5"/>
    <w:rsid w:val="00ED3523"/>
    <w:rsid w:val="00F1288E"/>
    <w:rsid w:val="00F15BEC"/>
    <w:rsid w:val="00F26C11"/>
    <w:rsid w:val="00F33258"/>
    <w:rsid w:val="00F34C05"/>
    <w:rsid w:val="00F5638B"/>
    <w:rsid w:val="00F605A0"/>
    <w:rsid w:val="00F73C1F"/>
    <w:rsid w:val="00F8417C"/>
    <w:rsid w:val="00FA55FB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A4BA4"/>
  <w15:chartTrackingRefBased/>
  <w15:docId w15:val="{0824EB9F-296A-415E-B62B-69C80FFC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semiHidden/>
    <w:unhideWhenUsed/>
    <w:qFormat/>
    <w:rsid w:val="0027439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3A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12B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12B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512BB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47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70F1"/>
  </w:style>
  <w:style w:type="paragraph" w:styleId="Zpat">
    <w:name w:val="footer"/>
    <w:basedOn w:val="Normln"/>
    <w:link w:val="ZpatChar"/>
    <w:uiPriority w:val="99"/>
    <w:unhideWhenUsed/>
    <w:rsid w:val="00D47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70F1"/>
  </w:style>
  <w:style w:type="character" w:customStyle="1" w:styleId="Nadpis2Char">
    <w:name w:val="Nadpis 2 Char"/>
    <w:basedOn w:val="Standardnpsmoodstavce"/>
    <w:link w:val="Nadpis2"/>
    <w:semiHidden/>
    <w:rsid w:val="00274395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CF2B0-6990-41BE-9D95-13573BA6A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7</Pages>
  <Words>1174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Balátová</dc:creator>
  <cp:keywords/>
  <dc:description/>
  <cp:lastModifiedBy>Michal Bedeč</cp:lastModifiedBy>
  <cp:revision>298</cp:revision>
  <dcterms:created xsi:type="dcterms:W3CDTF">2023-07-04T07:54:00Z</dcterms:created>
  <dcterms:modified xsi:type="dcterms:W3CDTF">2025-04-28T12:11:00Z</dcterms:modified>
</cp:coreProperties>
</file>