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69" w:rsidRPr="00013926" w:rsidRDefault="00823669" w:rsidP="00823669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013926">
        <w:rPr>
          <w:rFonts w:ascii="Arial" w:hAnsi="Arial" w:cs="Arial"/>
          <w:b/>
          <w:sz w:val="36"/>
          <w:szCs w:val="36"/>
        </w:rPr>
        <w:t>S </w:t>
      </w:r>
      <w:r w:rsidRPr="00013926">
        <w:rPr>
          <w:rFonts w:ascii="Arial" w:hAnsi="Arial" w:cs="Arial"/>
          <w:b/>
          <w:sz w:val="32"/>
          <w:szCs w:val="32"/>
        </w:rPr>
        <w:t>T A T U T Á R N Í</w:t>
      </w:r>
      <w:r w:rsidRPr="00013926">
        <w:rPr>
          <w:rFonts w:ascii="Arial" w:hAnsi="Arial" w:cs="Arial"/>
          <w:b/>
          <w:sz w:val="36"/>
          <w:szCs w:val="36"/>
        </w:rPr>
        <w:t xml:space="preserve">   </w:t>
      </w:r>
      <w:r w:rsidRPr="00013926">
        <w:rPr>
          <w:rFonts w:ascii="Arial" w:hAnsi="Arial" w:cs="Arial"/>
          <w:b/>
          <w:sz w:val="32"/>
          <w:szCs w:val="32"/>
        </w:rPr>
        <w:t>M Ě S T O</w:t>
      </w:r>
      <w:r w:rsidRPr="00013926">
        <w:rPr>
          <w:rFonts w:ascii="Arial" w:hAnsi="Arial" w:cs="Arial"/>
          <w:b/>
          <w:sz w:val="36"/>
          <w:szCs w:val="36"/>
        </w:rPr>
        <w:t xml:space="preserve">   Ú </w:t>
      </w:r>
      <w:r w:rsidRPr="00013926">
        <w:rPr>
          <w:rFonts w:ascii="Arial" w:hAnsi="Arial" w:cs="Arial"/>
          <w:b/>
          <w:sz w:val="32"/>
          <w:szCs w:val="32"/>
        </w:rPr>
        <w:t>S T Í  N A D</w:t>
      </w:r>
      <w:r w:rsidRPr="00013926">
        <w:rPr>
          <w:rFonts w:ascii="Arial" w:hAnsi="Arial" w:cs="Arial"/>
          <w:b/>
          <w:sz w:val="36"/>
          <w:szCs w:val="36"/>
        </w:rPr>
        <w:t xml:space="preserve">   L </w:t>
      </w:r>
      <w:r w:rsidRPr="00013926">
        <w:rPr>
          <w:rFonts w:ascii="Arial" w:hAnsi="Arial" w:cs="Arial"/>
          <w:b/>
          <w:sz w:val="32"/>
          <w:szCs w:val="32"/>
        </w:rPr>
        <w:t>A B E M</w:t>
      </w:r>
      <w:proofErr w:type="gramEnd"/>
    </w:p>
    <w:p w:rsidR="00823669" w:rsidRPr="00013926" w:rsidRDefault="00823669" w:rsidP="00823669">
      <w:pPr>
        <w:jc w:val="center"/>
        <w:rPr>
          <w:rFonts w:ascii="Arial" w:hAnsi="Arial" w:cs="Arial"/>
          <w:sz w:val="32"/>
          <w:szCs w:val="32"/>
        </w:rPr>
      </w:pPr>
      <w:r w:rsidRPr="00013926">
        <w:rPr>
          <w:rFonts w:ascii="Arial" w:hAnsi="Arial" w:cs="Arial"/>
          <w:b/>
          <w:sz w:val="32"/>
          <w:szCs w:val="32"/>
        </w:rPr>
        <w:t>ZASTUPITELSTVO MĚSTA ÚSTÍ NAD LABEM</w:t>
      </w:r>
    </w:p>
    <w:p w:rsidR="00823669" w:rsidRPr="00013926" w:rsidRDefault="00823669" w:rsidP="00823669">
      <w:pPr>
        <w:rPr>
          <w:rFonts w:ascii="Arial" w:hAnsi="Arial" w:cs="Arial"/>
        </w:rPr>
      </w:pPr>
    </w:p>
    <w:p w:rsidR="004C2C6E" w:rsidRPr="00013926" w:rsidRDefault="00823669" w:rsidP="00823669">
      <w:pPr>
        <w:jc w:val="center"/>
        <w:rPr>
          <w:rFonts w:ascii="Arial" w:hAnsi="Arial" w:cs="Arial"/>
          <w:b/>
          <w:sz w:val="28"/>
          <w:szCs w:val="28"/>
        </w:rPr>
      </w:pPr>
      <w:r w:rsidRPr="00013926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:rsidR="00823669" w:rsidRPr="00013926" w:rsidRDefault="00D27939" w:rsidP="008236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</w:t>
      </w:r>
      <w:r w:rsidR="000A4488">
        <w:rPr>
          <w:rFonts w:ascii="Arial" w:hAnsi="Arial" w:cs="Arial"/>
          <w:b/>
        </w:rPr>
        <w:t>e psů</w:t>
      </w:r>
    </w:p>
    <w:p w:rsidR="00823669" w:rsidRPr="00013926" w:rsidRDefault="00823669" w:rsidP="00823669">
      <w:pPr>
        <w:rPr>
          <w:rFonts w:ascii="Arial" w:hAnsi="Arial" w:cs="Arial"/>
        </w:rPr>
      </w:pPr>
    </w:p>
    <w:p w:rsidR="00823669" w:rsidRPr="00013926" w:rsidRDefault="00823669" w:rsidP="00823669">
      <w:pPr>
        <w:rPr>
          <w:rFonts w:ascii="Arial" w:hAnsi="Arial" w:cs="Arial"/>
        </w:rPr>
      </w:pPr>
    </w:p>
    <w:p w:rsidR="004C2C6E" w:rsidRPr="000A4488" w:rsidRDefault="004C2C6E" w:rsidP="004C2C6E">
      <w:pPr>
        <w:pStyle w:val="Normlnweb"/>
        <w:jc w:val="both"/>
        <w:rPr>
          <w:rFonts w:ascii="Arial" w:hAnsi="Arial" w:cs="Arial"/>
          <w:spacing w:val="3"/>
          <w:sz w:val="22"/>
          <w:szCs w:val="22"/>
        </w:rPr>
      </w:pPr>
      <w:r w:rsidRPr="000A4488">
        <w:rPr>
          <w:rFonts w:ascii="Arial" w:hAnsi="Arial" w:cs="Arial"/>
          <w:spacing w:val="3"/>
          <w:sz w:val="22"/>
          <w:szCs w:val="22"/>
        </w:rPr>
        <w:t>Zastupitelstvo města Ústí nad Labem se na svém zasedání dne </w:t>
      </w:r>
      <w:r w:rsidR="00486F9F">
        <w:rPr>
          <w:rFonts w:ascii="Arial" w:hAnsi="Arial" w:cs="Arial"/>
          <w:spacing w:val="3"/>
        </w:rPr>
        <w:t>6. listopadu 2023</w:t>
      </w:r>
      <w:r w:rsidRPr="000A4488">
        <w:rPr>
          <w:rFonts w:ascii="Arial" w:hAnsi="Arial" w:cs="Arial"/>
          <w:spacing w:val="3"/>
          <w:sz w:val="22"/>
          <w:szCs w:val="22"/>
        </w:rPr>
        <w:t xml:space="preserve"> </w:t>
      </w:r>
      <w:r w:rsidR="007C08C6" w:rsidRPr="000A4488">
        <w:rPr>
          <w:rFonts w:ascii="Arial" w:hAnsi="Arial" w:cs="Arial"/>
          <w:spacing w:val="3"/>
          <w:sz w:val="22"/>
          <w:szCs w:val="22"/>
        </w:rPr>
        <w:t>u</w:t>
      </w:r>
      <w:r w:rsidRPr="000A4488">
        <w:rPr>
          <w:rFonts w:ascii="Arial" w:hAnsi="Arial" w:cs="Arial"/>
          <w:spacing w:val="3"/>
          <w:sz w:val="22"/>
          <w:szCs w:val="22"/>
        </w:rPr>
        <w:t>sneslo</w:t>
      </w:r>
      <w:r w:rsidR="00486F9F">
        <w:rPr>
          <w:rFonts w:ascii="Arial" w:hAnsi="Arial" w:cs="Arial"/>
          <w:spacing w:val="3"/>
          <w:sz w:val="22"/>
          <w:szCs w:val="22"/>
        </w:rPr>
        <w:t xml:space="preserve"> usnesením č. 134/9Z/23</w:t>
      </w:r>
      <w:bookmarkStart w:id="0" w:name="_GoBack"/>
      <w:bookmarkEnd w:id="0"/>
      <w:r w:rsidRPr="000A4488">
        <w:rPr>
          <w:rFonts w:ascii="Arial" w:hAnsi="Arial" w:cs="Arial"/>
          <w:spacing w:val="3"/>
          <w:sz w:val="22"/>
          <w:szCs w:val="22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</w:t>
      </w:r>
      <w:r w:rsidR="00A52676" w:rsidRPr="000A4488">
        <w:rPr>
          <w:rFonts w:ascii="Arial" w:hAnsi="Arial" w:cs="Arial"/>
          <w:spacing w:val="3"/>
          <w:sz w:val="22"/>
          <w:szCs w:val="22"/>
        </w:rPr>
        <w:t>dějších předpisů (dále jen „zákon o obcích“),</w:t>
      </w:r>
      <w:r w:rsidRPr="000A4488">
        <w:rPr>
          <w:rFonts w:ascii="Arial" w:hAnsi="Arial" w:cs="Arial"/>
          <w:spacing w:val="3"/>
          <w:sz w:val="22"/>
          <w:szCs w:val="22"/>
        </w:rPr>
        <w:t xml:space="preserve"> tuto obecně závaznou vyhlášku (dále jen „vyhláška“):</w:t>
      </w:r>
    </w:p>
    <w:p w:rsidR="0098642E" w:rsidRPr="000A4488" w:rsidRDefault="0098642E" w:rsidP="00823669">
      <w:pPr>
        <w:jc w:val="center"/>
        <w:rPr>
          <w:rFonts w:ascii="Arial" w:hAnsi="Arial" w:cs="Arial"/>
          <w:b/>
        </w:rPr>
      </w:pPr>
    </w:p>
    <w:p w:rsidR="003A37DE" w:rsidRPr="000A4488" w:rsidRDefault="003A37DE" w:rsidP="00823669">
      <w:pPr>
        <w:jc w:val="center"/>
        <w:rPr>
          <w:rFonts w:ascii="Arial" w:hAnsi="Arial" w:cs="Arial"/>
          <w:b/>
        </w:rPr>
      </w:pPr>
    </w:p>
    <w:p w:rsidR="003A37DE" w:rsidRPr="000A4488" w:rsidRDefault="003A37DE" w:rsidP="00823669">
      <w:pPr>
        <w:jc w:val="center"/>
        <w:rPr>
          <w:rFonts w:ascii="Arial" w:hAnsi="Arial" w:cs="Arial"/>
          <w:b/>
        </w:rPr>
      </w:pPr>
    </w:p>
    <w:p w:rsidR="003A37DE" w:rsidRPr="000A4488" w:rsidRDefault="003A37DE" w:rsidP="00823669">
      <w:pPr>
        <w:jc w:val="center"/>
        <w:rPr>
          <w:rFonts w:ascii="Arial" w:hAnsi="Arial" w:cs="Arial"/>
          <w:b/>
        </w:rPr>
      </w:pPr>
    </w:p>
    <w:p w:rsidR="00823669" w:rsidRPr="000A4488" w:rsidRDefault="00823669" w:rsidP="00823669">
      <w:pPr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Článek 1</w:t>
      </w:r>
    </w:p>
    <w:p w:rsidR="00823669" w:rsidRPr="000A4488" w:rsidRDefault="004C2C6E" w:rsidP="00823669">
      <w:pPr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Úvodní ustanovení</w:t>
      </w:r>
    </w:p>
    <w:p w:rsidR="00823669" w:rsidRPr="000A4488" w:rsidRDefault="007C08C6" w:rsidP="000A44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Statutární město Ústí nad Labem (dále jen „Město“) touto vyhláškou zavádí místní poplate</w:t>
      </w:r>
      <w:r w:rsidR="0088653D" w:rsidRPr="000A4488">
        <w:rPr>
          <w:rFonts w:ascii="Arial" w:hAnsi="Arial" w:cs="Arial"/>
        </w:rPr>
        <w:t>k z</w:t>
      </w:r>
      <w:r w:rsidR="00DC7397" w:rsidRPr="000A4488">
        <w:rPr>
          <w:rFonts w:ascii="Arial" w:hAnsi="Arial" w:cs="Arial"/>
        </w:rPr>
        <w:t>e</w:t>
      </w:r>
      <w:r w:rsidR="0088653D" w:rsidRPr="000A4488">
        <w:rPr>
          <w:rFonts w:ascii="Arial" w:hAnsi="Arial" w:cs="Arial"/>
        </w:rPr>
        <w:t xml:space="preserve"> </w:t>
      </w:r>
      <w:r w:rsidR="00DC7397" w:rsidRPr="000A4488">
        <w:rPr>
          <w:rFonts w:ascii="Arial" w:hAnsi="Arial" w:cs="Arial"/>
        </w:rPr>
        <w:t>psů</w:t>
      </w:r>
      <w:r w:rsidR="00E32826" w:rsidRPr="000A4488">
        <w:rPr>
          <w:rFonts w:ascii="Arial" w:hAnsi="Arial" w:cs="Arial"/>
        </w:rPr>
        <w:t xml:space="preserve"> (dále jen „poplatek“).</w:t>
      </w:r>
    </w:p>
    <w:p w:rsidR="00DC7397" w:rsidRPr="000A4488" w:rsidRDefault="00DC7397" w:rsidP="000A4488">
      <w:pPr>
        <w:pStyle w:val="Odstavecseseznamem"/>
        <w:ind w:left="360"/>
        <w:jc w:val="both"/>
        <w:rPr>
          <w:rFonts w:ascii="Arial" w:hAnsi="Arial" w:cs="Arial"/>
        </w:rPr>
      </w:pPr>
    </w:p>
    <w:p w:rsidR="00DC7397" w:rsidRPr="000A4488" w:rsidRDefault="00DC7397" w:rsidP="000A44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Poplatkovým obdobím poplatku je kalendářní rok.</w:t>
      </w:r>
      <w:r w:rsidRPr="000A4488">
        <w:rPr>
          <w:rStyle w:val="Znakapoznpodarou"/>
          <w:rFonts w:ascii="Arial" w:hAnsi="Arial" w:cs="Arial"/>
        </w:rPr>
        <w:footnoteReference w:id="1"/>
      </w:r>
      <w:r w:rsidRPr="000A4488">
        <w:rPr>
          <w:rFonts w:ascii="Arial" w:hAnsi="Arial" w:cs="Arial"/>
          <w:vertAlign w:val="superscript"/>
        </w:rPr>
        <w:t>)</w:t>
      </w:r>
    </w:p>
    <w:p w:rsidR="007C08C6" w:rsidRPr="000A4488" w:rsidRDefault="007C08C6" w:rsidP="000A4488">
      <w:pPr>
        <w:pStyle w:val="Odstavecseseznamem"/>
        <w:jc w:val="both"/>
        <w:rPr>
          <w:rFonts w:ascii="Arial" w:hAnsi="Arial" w:cs="Arial"/>
        </w:rPr>
      </w:pPr>
    </w:p>
    <w:p w:rsidR="007C08C6" w:rsidRPr="000A4488" w:rsidRDefault="007C08C6" w:rsidP="000A44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Správcem poplatku jsou úřady městských obvodů Města (dále jen „správce poplatku“</w:t>
      </w:r>
      <w:r w:rsidR="009B74AB" w:rsidRPr="000A4488">
        <w:rPr>
          <w:rFonts w:ascii="Arial" w:hAnsi="Arial" w:cs="Arial"/>
        </w:rPr>
        <w:t xml:space="preserve">) dle místa </w:t>
      </w:r>
      <w:r w:rsidR="00DC7397" w:rsidRPr="000A4488">
        <w:rPr>
          <w:rFonts w:ascii="Arial" w:hAnsi="Arial" w:cs="Arial"/>
        </w:rPr>
        <w:t xml:space="preserve">přihlášení nebo sídla </w:t>
      </w:r>
      <w:proofErr w:type="gramStart"/>
      <w:r w:rsidR="00DC7397" w:rsidRPr="000A4488">
        <w:rPr>
          <w:rFonts w:ascii="Arial" w:hAnsi="Arial" w:cs="Arial"/>
        </w:rPr>
        <w:t>poplatníka.</w:t>
      </w:r>
      <w:r w:rsidR="009B74AB" w:rsidRPr="000A4488">
        <w:rPr>
          <w:rStyle w:val="Znakapoznpodarou"/>
          <w:rFonts w:ascii="Arial" w:hAnsi="Arial" w:cs="Arial"/>
        </w:rPr>
        <w:footnoteReference w:id="2"/>
      </w:r>
      <w:r w:rsidR="009B74AB" w:rsidRPr="000A4488">
        <w:rPr>
          <w:rFonts w:ascii="Arial" w:hAnsi="Arial" w:cs="Arial"/>
          <w:vertAlign w:val="superscript"/>
        </w:rPr>
        <w:t>)</w:t>
      </w:r>
      <w:r w:rsidR="00A52676" w:rsidRPr="000A4488">
        <w:rPr>
          <w:rFonts w:ascii="Arial" w:hAnsi="Arial" w:cs="Arial"/>
          <w:vertAlign w:val="superscript"/>
        </w:rPr>
        <w:t xml:space="preserve">, </w:t>
      </w:r>
      <w:r w:rsidR="00A52676" w:rsidRPr="000A4488">
        <w:rPr>
          <w:rStyle w:val="Znakapoznpodarou"/>
          <w:rFonts w:ascii="Arial" w:hAnsi="Arial" w:cs="Arial"/>
        </w:rPr>
        <w:footnoteReference w:id="3"/>
      </w:r>
      <w:r w:rsidR="00A52676" w:rsidRPr="000A4488">
        <w:rPr>
          <w:rFonts w:ascii="Arial" w:hAnsi="Arial" w:cs="Arial"/>
          <w:vertAlign w:val="superscript"/>
        </w:rPr>
        <w:t>)</w:t>
      </w:r>
      <w:proofErr w:type="gramEnd"/>
    </w:p>
    <w:p w:rsidR="00A52676" w:rsidRPr="000A4488" w:rsidRDefault="00A52676" w:rsidP="00A52676">
      <w:pPr>
        <w:pStyle w:val="Odstavecseseznamem"/>
        <w:rPr>
          <w:rFonts w:ascii="Arial" w:hAnsi="Arial" w:cs="Arial"/>
          <w:color w:val="FF0000"/>
        </w:rPr>
      </w:pPr>
    </w:p>
    <w:p w:rsidR="00A52676" w:rsidRPr="000A4488" w:rsidRDefault="00A52676" w:rsidP="00A52676">
      <w:pPr>
        <w:jc w:val="both"/>
        <w:rPr>
          <w:rFonts w:ascii="Arial" w:hAnsi="Arial" w:cs="Arial"/>
        </w:rPr>
      </w:pPr>
    </w:p>
    <w:p w:rsidR="00823669" w:rsidRPr="000A4488" w:rsidRDefault="00823669" w:rsidP="00823669">
      <w:pPr>
        <w:pStyle w:val="Odstavecseseznamem"/>
        <w:rPr>
          <w:rFonts w:ascii="Arial" w:hAnsi="Arial" w:cs="Arial"/>
        </w:rPr>
      </w:pPr>
    </w:p>
    <w:p w:rsidR="003A37DE" w:rsidRPr="000A4488" w:rsidRDefault="003A37DE" w:rsidP="00823669">
      <w:pPr>
        <w:pStyle w:val="Odstavecseseznamem"/>
        <w:rPr>
          <w:rFonts w:ascii="Arial" w:hAnsi="Arial" w:cs="Arial"/>
        </w:rPr>
      </w:pPr>
    </w:p>
    <w:p w:rsidR="00823669" w:rsidRPr="000A4488" w:rsidRDefault="00823669" w:rsidP="00823669">
      <w:pPr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Článek 2</w:t>
      </w:r>
    </w:p>
    <w:p w:rsidR="00823669" w:rsidRPr="000A4488" w:rsidRDefault="00A52676" w:rsidP="00823669">
      <w:pPr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Předmět</w:t>
      </w:r>
      <w:r w:rsidR="00DC7397" w:rsidRPr="000A4488">
        <w:rPr>
          <w:rFonts w:ascii="Arial" w:hAnsi="Arial" w:cs="Arial"/>
          <w:b/>
        </w:rPr>
        <w:t xml:space="preserve"> a</w:t>
      </w:r>
      <w:r w:rsidRPr="000A4488">
        <w:rPr>
          <w:rFonts w:ascii="Arial" w:hAnsi="Arial" w:cs="Arial"/>
          <w:b/>
        </w:rPr>
        <w:t xml:space="preserve"> poplatník</w:t>
      </w:r>
      <w:r w:rsidR="00DC7397" w:rsidRPr="000A4488">
        <w:rPr>
          <w:rFonts w:ascii="Arial" w:hAnsi="Arial" w:cs="Arial"/>
          <w:b/>
        </w:rPr>
        <w:t xml:space="preserve"> </w:t>
      </w:r>
    </w:p>
    <w:p w:rsidR="000807B6" w:rsidRPr="000A4488" w:rsidRDefault="00DC7397" w:rsidP="00C9546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 w:rsidRPr="000A4488">
        <w:rPr>
          <w:rFonts w:ascii="Arial" w:hAnsi="Arial" w:cs="Arial"/>
          <w:shd w:val="clear" w:color="auto" w:fill="FFFFFF"/>
        </w:rPr>
        <w:lastRenderedPageBreak/>
        <w:t>Poplatek ze psů platí držitel psa. Držitelem je pro účely tohoto poplatku osoba, která je přihlášena nebo má sídlo na území České republiky (dále jen „poplatník“)</w:t>
      </w:r>
      <w:r w:rsidR="000807B6" w:rsidRPr="000A4488">
        <w:rPr>
          <w:rFonts w:ascii="Arial" w:hAnsi="Arial" w:cs="Arial"/>
          <w:shd w:val="clear" w:color="auto" w:fill="FFFFFF"/>
        </w:rPr>
        <w:t>.</w:t>
      </w:r>
      <w:r w:rsidR="000807B6" w:rsidRPr="000A4488">
        <w:rPr>
          <w:rStyle w:val="Znakapoznpodarou"/>
          <w:rFonts w:ascii="Arial" w:hAnsi="Arial" w:cs="Arial"/>
          <w:shd w:val="clear" w:color="auto" w:fill="FFFFFF"/>
        </w:rPr>
        <w:footnoteReference w:id="4"/>
      </w:r>
      <w:r w:rsidR="000807B6" w:rsidRPr="000A4488">
        <w:rPr>
          <w:rFonts w:ascii="Arial" w:hAnsi="Arial" w:cs="Arial"/>
          <w:shd w:val="clear" w:color="auto" w:fill="FFFFFF"/>
          <w:vertAlign w:val="superscript"/>
        </w:rPr>
        <w:t>)</w:t>
      </w:r>
    </w:p>
    <w:p w:rsidR="00E95A49" w:rsidRPr="000A4488" w:rsidRDefault="00E95A49" w:rsidP="00E95A49">
      <w:pPr>
        <w:pStyle w:val="Odstavecseseznamem"/>
        <w:ind w:left="360"/>
        <w:jc w:val="both"/>
        <w:rPr>
          <w:rFonts w:ascii="Arial" w:hAnsi="Arial" w:cs="Arial"/>
          <w:color w:val="FF0000"/>
          <w:shd w:val="clear" w:color="auto" w:fill="FFFFFF"/>
        </w:rPr>
      </w:pPr>
    </w:p>
    <w:p w:rsidR="00E95A49" w:rsidRPr="000A4488" w:rsidRDefault="003A37DE" w:rsidP="000A4488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A4488">
        <w:rPr>
          <w:rFonts w:ascii="Arial" w:eastAsia="Times New Roman" w:hAnsi="Arial" w:cs="Arial"/>
          <w:lang w:eastAsia="cs-CZ"/>
        </w:rPr>
        <w:t>Poplatek ze psů platí poplatník obci příslušné podle svého místa přihlášení</w:t>
      </w:r>
      <w:r w:rsidRPr="000A4488">
        <w:rPr>
          <w:rStyle w:val="Znakapoznpodarou"/>
          <w:rFonts w:ascii="Arial" w:eastAsia="Times New Roman" w:hAnsi="Arial" w:cs="Arial"/>
          <w:lang w:eastAsia="cs-CZ"/>
        </w:rPr>
        <w:footnoteReference w:id="5"/>
      </w:r>
      <w:r w:rsidRPr="000A4488">
        <w:rPr>
          <w:rFonts w:ascii="Arial" w:eastAsia="Times New Roman" w:hAnsi="Arial" w:cs="Arial"/>
          <w:vertAlign w:val="superscript"/>
          <w:lang w:eastAsia="cs-CZ"/>
        </w:rPr>
        <w:t>)</w:t>
      </w:r>
      <w:r w:rsidRPr="000A4488">
        <w:rPr>
          <w:rFonts w:ascii="Arial" w:eastAsia="Times New Roman" w:hAnsi="Arial" w:cs="Arial"/>
          <w:lang w:eastAsia="cs-CZ"/>
        </w:rPr>
        <w:t xml:space="preserve"> nebo sídla.</w:t>
      </w:r>
      <w:r w:rsidRPr="000A4488">
        <w:rPr>
          <w:rStyle w:val="Znakapoznpodarou"/>
          <w:rFonts w:ascii="Arial" w:eastAsia="Times New Roman" w:hAnsi="Arial" w:cs="Arial"/>
          <w:lang w:eastAsia="cs-CZ"/>
        </w:rPr>
        <w:footnoteReference w:id="6"/>
      </w:r>
      <w:r w:rsidRPr="000A4488">
        <w:rPr>
          <w:rFonts w:ascii="Arial" w:eastAsia="Times New Roman" w:hAnsi="Arial" w:cs="Arial"/>
          <w:vertAlign w:val="superscript"/>
          <w:lang w:eastAsia="cs-CZ"/>
        </w:rPr>
        <w:t>)</w:t>
      </w:r>
    </w:p>
    <w:p w:rsidR="00E95A49" w:rsidRPr="000A4488" w:rsidRDefault="00E95A49" w:rsidP="000A44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95A49" w:rsidRPr="000A4488" w:rsidRDefault="00E95A49" w:rsidP="000A4488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615F07" w:rsidRPr="000A4488" w:rsidRDefault="003A37DE" w:rsidP="000A448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 w:rsidRPr="000A4488">
        <w:rPr>
          <w:rFonts w:ascii="Arial" w:hAnsi="Arial" w:cs="Arial"/>
          <w:shd w:val="clear" w:color="auto" w:fill="FFFFFF"/>
        </w:rPr>
        <w:t xml:space="preserve">Poplatek ze psů se platí ze psů starších 3 měsíců. </w:t>
      </w:r>
      <w:r w:rsidRPr="000A4488">
        <w:rPr>
          <w:rStyle w:val="Znakapoznpodarou"/>
          <w:rFonts w:ascii="Arial" w:hAnsi="Arial" w:cs="Arial"/>
          <w:shd w:val="clear" w:color="auto" w:fill="FFFFFF"/>
        </w:rPr>
        <w:footnoteReference w:id="7"/>
      </w:r>
      <w:r w:rsidRPr="000A4488">
        <w:rPr>
          <w:rFonts w:ascii="Arial" w:hAnsi="Arial" w:cs="Arial"/>
          <w:shd w:val="clear" w:color="auto" w:fill="FFFFFF"/>
          <w:vertAlign w:val="superscript"/>
        </w:rPr>
        <w:t xml:space="preserve">) </w:t>
      </w:r>
    </w:p>
    <w:p w:rsidR="00615F07" w:rsidRPr="000A4488" w:rsidRDefault="00615F07" w:rsidP="00615F07">
      <w:pPr>
        <w:pStyle w:val="Odstavecseseznamem"/>
        <w:ind w:left="360"/>
        <w:jc w:val="both"/>
        <w:rPr>
          <w:rFonts w:ascii="Arial" w:hAnsi="Arial" w:cs="Arial"/>
          <w:color w:val="FF0000"/>
          <w:shd w:val="clear" w:color="auto" w:fill="FFFFFF"/>
        </w:rPr>
      </w:pPr>
    </w:p>
    <w:p w:rsidR="00FF6348" w:rsidRPr="000A4488" w:rsidRDefault="00FF6348" w:rsidP="00FF6348">
      <w:pPr>
        <w:pStyle w:val="Odstavecseseznamem"/>
        <w:ind w:left="360"/>
        <w:jc w:val="both"/>
        <w:rPr>
          <w:rFonts w:ascii="Arial" w:hAnsi="Arial" w:cs="Arial"/>
        </w:rPr>
      </w:pPr>
    </w:p>
    <w:p w:rsidR="00C95462" w:rsidRPr="000A4488" w:rsidRDefault="00C95462" w:rsidP="00615F07">
      <w:pPr>
        <w:jc w:val="both"/>
        <w:rPr>
          <w:rFonts w:ascii="Arial" w:hAnsi="Arial" w:cs="Arial"/>
        </w:rPr>
      </w:pPr>
    </w:p>
    <w:p w:rsidR="003A37DE" w:rsidRPr="000A4488" w:rsidRDefault="003A37DE" w:rsidP="00823669">
      <w:pPr>
        <w:jc w:val="center"/>
        <w:rPr>
          <w:rFonts w:ascii="Arial" w:hAnsi="Arial" w:cs="Arial"/>
          <w:b/>
          <w:color w:val="FF0000"/>
        </w:rPr>
      </w:pPr>
    </w:p>
    <w:p w:rsidR="00823669" w:rsidRPr="000A4488" w:rsidRDefault="00823669" w:rsidP="00823669">
      <w:pPr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Článek 3</w:t>
      </w:r>
    </w:p>
    <w:p w:rsidR="00823669" w:rsidRPr="000A4488" w:rsidRDefault="00FF6348" w:rsidP="00823669">
      <w:pPr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Ohlašovací povinnost</w:t>
      </w:r>
    </w:p>
    <w:p w:rsidR="002C1837" w:rsidRPr="000A4488" w:rsidRDefault="009C7A66" w:rsidP="008B16E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  <w:spacing w:val="3"/>
          <w:shd w:val="clear" w:color="auto" w:fill="FFFFFF"/>
        </w:rPr>
        <w:t>Poplatník je povinen podat správci poplatku ohlášení nejpozději do 15 dnů ode dne, kdy se pes stal starším 3 měsíců, nebo ode dne, kdy nabyl psa staršího 3 měsíců.</w:t>
      </w:r>
    </w:p>
    <w:p w:rsidR="008B16E7" w:rsidRPr="000A4488" w:rsidRDefault="008B16E7" w:rsidP="008B16E7">
      <w:pPr>
        <w:pStyle w:val="Odstavecseseznamem"/>
        <w:ind w:left="360"/>
        <w:jc w:val="both"/>
        <w:rPr>
          <w:rFonts w:ascii="Arial" w:hAnsi="Arial" w:cs="Arial"/>
        </w:rPr>
      </w:pPr>
    </w:p>
    <w:p w:rsidR="00387E54" w:rsidRPr="000A4488" w:rsidRDefault="002C1837" w:rsidP="002C1837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A4488">
        <w:rPr>
          <w:rFonts w:ascii="Arial" w:eastAsia="Times New Roman" w:hAnsi="Arial" w:cs="Arial"/>
          <w:lang w:eastAsia="cs-CZ"/>
        </w:rPr>
        <w:t xml:space="preserve">V ohlášení </w:t>
      </w:r>
      <w:r w:rsidR="009C7A66" w:rsidRPr="000A4488">
        <w:rPr>
          <w:rFonts w:ascii="Arial" w:eastAsia="Times New Roman" w:hAnsi="Arial" w:cs="Arial"/>
          <w:lang w:eastAsia="cs-CZ"/>
        </w:rPr>
        <w:t>poplatník</w:t>
      </w:r>
      <w:r w:rsidR="00387E54" w:rsidRPr="000A4488">
        <w:rPr>
          <w:rFonts w:ascii="Arial" w:eastAsia="Times New Roman" w:hAnsi="Arial" w:cs="Arial"/>
          <w:lang w:eastAsia="cs-CZ"/>
        </w:rPr>
        <w:t xml:space="preserve"> uvede</w:t>
      </w:r>
    </w:p>
    <w:p w:rsidR="00387E54" w:rsidRPr="000A4488" w:rsidRDefault="00387E54" w:rsidP="002C183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A4488">
        <w:rPr>
          <w:rFonts w:ascii="Arial" w:eastAsia="Times New Roman" w:hAnsi="Arial" w:cs="Arial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2C1837" w:rsidRPr="000A4488" w:rsidRDefault="002C1837" w:rsidP="002C183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A4488">
        <w:rPr>
          <w:rFonts w:ascii="Arial" w:eastAsia="Times New Roman" w:hAnsi="Arial" w:cs="Arial"/>
          <w:lang w:eastAsia="cs-CZ"/>
        </w:rPr>
        <w:t xml:space="preserve">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 w:rsidR="002A0A2C" w:rsidRPr="000A4488">
        <w:rPr>
          <w:rFonts w:ascii="Arial" w:eastAsia="Times New Roman" w:hAnsi="Arial" w:cs="Arial"/>
          <w:lang w:eastAsia="cs-CZ"/>
        </w:rPr>
        <w:t>poplatkového subjektu</w:t>
      </w:r>
      <w:r w:rsidR="000740A4" w:rsidRPr="000A4488">
        <w:rPr>
          <w:rFonts w:ascii="Arial" w:eastAsia="Times New Roman" w:hAnsi="Arial" w:cs="Arial"/>
          <w:lang w:eastAsia="cs-CZ"/>
        </w:rPr>
        <w:t>,</w:t>
      </w:r>
    </w:p>
    <w:p w:rsidR="002C1837" w:rsidRPr="000A4488" w:rsidRDefault="002C1837" w:rsidP="002C183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A4488">
        <w:rPr>
          <w:rFonts w:ascii="Arial" w:eastAsia="Times New Roman" w:hAnsi="Arial" w:cs="Arial"/>
          <w:lang w:eastAsia="cs-CZ"/>
        </w:rPr>
        <w:t>údaje rozhodné pro stanovení poplatku.</w:t>
      </w:r>
      <w:r w:rsidRPr="000A4488">
        <w:rPr>
          <w:rStyle w:val="Znakapoznpodarou"/>
          <w:rFonts w:ascii="Arial" w:eastAsia="Times New Roman" w:hAnsi="Arial" w:cs="Arial"/>
          <w:lang w:eastAsia="cs-CZ"/>
        </w:rPr>
        <w:footnoteReference w:id="8"/>
      </w:r>
      <w:r w:rsidR="000740A4" w:rsidRPr="000A4488">
        <w:rPr>
          <w:rFonts w:ascii="Arial" w:eastAsia="Times New Roman" w:hAnsi="Arial" w:cs="Arial"/>
          <w:vertAlign w:val="superscript"/>
          <w:lang w:eastAsia="cs-CZ"/>
        </w:rPr>
        <w:t>)</w:t>
      </w:r>
    </w:p>
    <w:p w:rsidR="00D201A0" w:rsidRPr="000A4488" w:rsidRDefault="00D201A0" w:rsidP="00D20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0740A4" w:rsidRPr="000A4488" w:rsidRDefault="000740A4" w:rsidP="000740A4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0A4488">
        <w:rPr>
          <w:rFonts w:ascii="Arial" w:hAnsi="Arial" w:cs="Arial"/>
        </w:rPr>
        <w:t xml:space="preserve">Dojde-li ke změně údajů uvedených v ohlášení, je </w:t>
      </w:r>
      <w:r w:rsidR="009C7A66" w:rsidRPr="000A4488">
        <w:rPr>
          <w:rFonts w:ascii="Arial" w:hAnsi="Arial" w:cs="Arial"/>
        </w:rPr>
        <w:t>poplatník</w:t>
      </w:r>
      <w:r w:rsidR="002A0A2C" w:rsidRPr="000A4488">
        <w:rPr>
          <w:rFonts w:ascii="Arial" w:hAnsi="Arial" w:cs="Arial"/>
        </w:rPr>
        <w:t xml:space="preserve"> </w:t>
      </w:r>
      <w:r w:rsidRPr="000A4488">
        <w:rPr>
          <w:rFonts w:ascii="Arial" w:hAnsi="Arial" w:cs="Arial"/>
        </w:rPr>
        <w:t>povinen tuto změnu oznámit do 15 dnů ode dne, kdy nastala.</w:t>
      </w:r>
      <w:r w:rsidRPr="000A4488">
        <w:rPr>
          <w:rStyle w:val="Znakapoznpodarou"/>
          <w:rFonts w:ascii="Arial" w:hAnsi="Arial" w:cs="Arial"/>
        </w:rPr>
        <w:footnoteReference w:id="9"/>
      </w:r>
      <w:r w:rsidR="00706D1B" w:rsidRPr="000A4488">
        <w:rPr>
          <w:rFonts w:ascii="Arial" w:hAnsi="Arial" w:cs="Arial"/>
          <w:vertAlign w:val="superscript"/>
        </w:rPr>
        <w:t>)</w:t>
      </w:r>
    </w:p>
    <w:p w:rsidR="00106E9B" w:rsidRPr="000A4488" w:rsidRDefault="00106E9B" w:rsidP="0012782F">
      <w:pPr>
        <w:pStyle w:val="Odstavecseseznamem"/>
        <w:ind w:left="360"/>
        <w:jc w:val="both"/>
        <w:rPr>
          <w:rFonts w:ascii="Arial" w:hAnsi="Arial" w:cs="Arial"/>
        </w:rPr>
      </w:pPr>
    </w:p>
    <w:p w:rsidR="00106E9B" w:rsidRPr="000A4488" w:rsidRDefault="00106E9B" w:rsidP="00106E9B">
      <w:pPr>
        <w:jc w:val="both"/>
        <w:rPr>
          <w:rFonts w:ascii="Arial" w:hAnsi="Arial" w:cs="Arial"/>
        </w:rPr>
      </w:pPr>
    </w:p>
    <w:p w:rsidR="00106E9B" w:rsidRPr="000A4488" w:rsidRDefault="00106E9B" w:rsidP="00106E9B">
      <w:pPr>
        <w:jc w:val="both"/>
        <w:rPr>
          <w:rFonts w:ascii="Arial" w:hAnsi="Arial" w:cs="Arial"/>
        </w:rPr>
      </w:pPr>
    </w:p>
    <w:p w:rsidR="009C7A66" w:rsidRPr="009C7A66" w:rsidRDefault="009C7A66" w:rsidP="009C7A66">
      <w:pPr>
        <w:jc w:val="center"/>
        <w:rPr>
          <w:rFonts w:ascii="Arial" w:hAnsi="Arial" w:cs="Arial"/>
          <w:b/>
        </w:rPr>
      </w:pPr>
      <w:r w:rsidRPr="009C7A66">
        <w:rPr>
          <w:rFonts w:ascii="Arial" w:hAnsi="Arial" w:cs="Arial"/>
          <w:b/>
        </w:rPr>
        <w:lastRenderedPageBreak/>
        <w:t>Článek 4</w:t>
      </w:r>
    </w:p>
    <w:p w:rsidR="009C7A66" w:rsidRPr="009C7A66" w:rsidRDefault="009C7A66" w:rsidP="009C7A66">
      <w:pPr>
        <w:jc w:val="center"/>
        <w:rPr>
          <w:rFonts w:ascii="Arial" w:hAnsi="Arial" w:cs="Arial"/>
          <w:b/>
        </w:rPr>
      </w:pPr>
      <w:r w:rsidRPr="009C7A66">
        <w:rPr>
          <w:rFonts w:ascii="Arial" w:hAnsi="Arial" w:cs="Arial"/>
          <w:b/>
        </w:rPr>
        <w:t>Sazba poplatku</w:t>
      </w:r>
    </w:p>
    <w:p w:rsidR="00D201A0" w:rsidRPr="000A4488" w:rsidRDefault="00D201A0" w:rsidP="00D201A0">
      <w:pPr>
        <w:rPr>
          <w:rFonts w:ascii="Arial" w:hAnsi="Arial" w:cs="Arial"/>
        </w:rPr>
      </w:pPr>
    </w:p>
    <w:p w:rsidR="005956B1" w:rsidRPr="000A4488" w:rsidRDefault="005956B1" w:rsidP="000A448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0A4488">
        <w:rPr>
          <w:rFonts w:ascii="Arial" w:eastAsia="Times New Roman" w:hAnsi="Arial" w:cs="Arial"/>
          <w:spacing w:val="3"/>
          <w:lang w:eastAsia="cs-CZ"/>
        </w:rPr>
        <w:t>Sazba poplatku za kalendářní rok činí:</w:t>
      </w:r>
    </w:p>
    <w:p w:rsidR="005956B1" w:rsidRPr="000A4488" w:rsidRDefault="005956B1" w:rsidP="000A4488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0A4488">
        <w:rPr>
          <w:rFonts w:ascii="Arial" w:eastAsia="Times New Roman" w:hAnsi="Arial" w:cs="Arial"/>
          <w:spacing w:val="3"/>
          <w:lang w:eastAsia="cs-CZ"/>
        </w:rPr>
        <w:t>za jednoho psa  </w:t>
      </w:r>
      <w:r w:rsidRPr="000A4488">
        <w:rPr>
          <w:rFonts w:ascii="Arial" w:eastAsia="Times New Roman" w:hAnsi="Arial" w:cs="Arial"/>
          <w:spacing w:val="3"/>
          <w:lang w:eastAsia="cs-CZ"/>
        </w:rPr>
        <w:tab/>
      </w:r>
      <w:r w:rsidRPr="000A4488">
        <w:rPr>
          <w:rFonts w:ascii="Arial" w:eastAsia="Times New Roman" w:hAnsi="Arial" w:cs="Arial"/>
          <w:spacing w:val="3"/>
          <w:lang w:eastAsia="cs-CZ"/>
        </w:rPr>
        <w:tab/>
      </w:r>
      <w:r w:rsidRPr="000A4488">
        <w:rPr>
          <w:rFonts w:ascii="Arial" w:eastAsia="Times New Roman" w:hAnsi="Arial" w:cs="Arial"/>
          <w:spacing w:val="3"/>
          <w:lang w:eastAsia="cs-CZ"/>
        </w:rPr>
        <w:tab/>
      </w:r>
      <w:r w:rsidRPr="000A4488">
        <w:rPr>
          <w:rFonts w:ascii="Arial" w:eastAsia="Times New Roman" w:hAnsi="Arial" w:cs="Arial"/>
          <w:spacing w:val="3"/>
          <w:lang w:eastAsia="cs-CZ"/>
        </w:rPr>
        <w:tab/>
      </w:r>
      <w:r w:rsidRPr="000A4488">
        <w:rPr>
          <w:rFonts w:ascii="Arial" w:eastAsia="Times New Roman" w:hAnsi="Arial" w:cs="Arial"/>
          <w:spacing w:val="3"/>
          <w:lang w:eastAsia="cs-CZ"/>
        </w:rPr>
        <w:tab/>
      </w:r>
      <w:r w:rsidRPr="000A4488">
        <w:rPr>
          <w:rFonts w:ascii="Arial" w:eastAsia="Times New Roman" w:hAnsi="Arial" w:cs="Arial"/>
          <w:spacing w:val="3"/>
          <w:lang w:eastAsia="cs-CZ"/>
        </w:rPr>
        <w:tab/>
        <w:t>1000,- Kč,</w:t>
      </w:r>
    </w:p>
    <w:p w:rsidR="005956B1" w:rsidRPr="000A4488" w:rsidRDefault="005956B1" w:rsidP="000A4488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0A4488">
        <w:rPr>
          <w:rFonts w:ascii="Arial" w:eastAsia="Times New Roman" w:hAnsi="Arial" w:cs="Arial"/>
          <w:spacing w:val="3"/>
          <w:lang w:eastAsia="cs-CZ"/>
        </w:rPr>
        <w:t xml:space="preserve">za druhého a každého dalšího psa téhož držitele   </w:t>
      </w:r>
      <w:r w:rsidRPr="000A4488">
        <w:rPr>
          <w:rFonts w:ascii="Arial" w:eastAsia="Times New Roman" w:hAnsi="Arial" w:cs="Arial"/>
          <w:spacing w:val="3"/>
          <w:lang w:eastAsia="cs-CZ"/>
        </w:rPr>
        <w:tab/>
      </w:r>
      <w:r w:rsidRPr="000A4488">
        <w:rPr>
          <w:rFonts w:ascii="Arial" w:eastAsia="Times New Roman" w:hAnsi="Arial" w:cs="Arial"/>
          <w:spacing w:val="3"/>
          <w:lang w:eastAsia="cs-CZ"/>
        </w:rPr>
        <w:tab/>
        <w:t>1500,- Kč,</w:t>
      </w:r>
    </w:p>
    <w:p w:rsidR="005956B1" w:rsidRPr="000A4488" w:rsidRDefault="005956B1" w:rsidP="000A4488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0A4488">
        <w:rPr>
          <w:rFonts w:ascii="Arial" w:eastAsia="Times New Roman" w:hAnsi="Arial" w:cs="Arial"/>
          <w:spacing w:val="3"/>
          <w:lang w:eastAsia="cs-CZ"/>
        </w:rPr>
        <w:t xml:space="preserve">za psa, jehož držitelem je osoba starší 65 let,     </w:t>
      </w:r>
      <w:r w:rsidRPr="000A4488">
        <w:rPr>
          <w:rFonts w:ascii="Arial" w:eastAsia="Times New Roman" w:hAnsi="Arial" w:cs="Arial"/>
          <w:spacing w:val="3"/>
          <w:lang w:eastAsia="cs-CZ"/>
        </w:rPr>
        <w:tab/>
      </w:r>
      <w:r w:rsidRPr="000A4488">
        <w:rPr>
          <w:rFonts w:ascii="Arial" w:eastAsia="Times New Roman" w:hAnsi="Arial" w:cs="Arial"/>
          <w:spacing w:val="3"/>
          <w:lang w:eastAsia="cs-CZ"/>
        </w:rPr>
        <w:tab/>
        <w:t xml:space="preserve">  200,- Kč,</w:t>
      </w:r>
    </w:p>
    <w:p w:rsidR="005956B1" w:rsidRPr="000A4488" w:rsidRDefault="005956B1" w:rsidP="000A4488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0A4488">
        <w:rPr>
          <w:rFonts w:ascii="Arial" w:eastAsia="Times New Roman" w:hAnsi="Arial" w:cs="Arial"/>
          <w:spacing w:val="3"/>
          <w:lang w:eastAsia="cs-CZ"/>
        </w:rPr>
        <w:t xml:space="preserve">za druhého a každého dalšího psa téhož držitele, </w:t>
      </w:r>
    </w:p>
    <w:p w:rsidR="005956B1" w:rsidRPr="000A4488" w:rsidRDefault="005956B1" w:rsidP="000A4488">
      <w:pPr>
        <w:shd w:val="clear" w:color="auto" w:fill="FFFFFF"/>
        <w:spacing w:after="0" w:line="240" w:lineRule="auto"/>
        <w:ind w:left="862"/>
        <w:jc w:val="both"/>
        <w:rPr>
          <w:rFonts w:ascii="Arial" w:eastAsia="Times New Roman" w:hAnsi="Arial" w:cs="Arial"/>
          <w:spacing w:val="3"/>
          <w:lang w:eastAsia="cs-CZ"/>
        </w:rPr>
      </w:pPr>
      <w:r w:rsidRPr="000A4488">
        <w:rPr>
          <w:rFonts w:ascii="Arial" w:eastAsia="Times New Roman" w:hAnsi="Arial" w:cs="Arial"/>
          <w:spacing w:val="3"/>
          <w:lang w:eastAsia="cs-CZ"/>
        </w:rPr>
        <w:t xml:space="preserve">     kterým je osoba starší 65 let,</w:t>
      </w:r>
      <w:r w:rsidRPr="000A4488">
        <w:rPr>
          <w:rFonts w:ascii="Arial" w:eastAsia="Times New Roman" w:hAnsi="Arial" w:cs="Arial"/>
          <w:spacing w:val="3"/>
          <w:lang w:eastAsia="cs-CZ"/>
        </w:rPr>
        <w:tab/>
      </w:r>
      <w:r w:rsidRPr="000A4488">
        <w:rPr>
          <w:rFonts w:ascii="Arial" w:eastAsia="Times New Roman" w:hAnsi="Arial" w:cs="Arial"/>
          <w:spacing w:val="3"/>
          <w:lang w:eastAsia="cs-CZ"/>
        </w:rPr>
        <w:tab/>
      </w:r>
      <w:r w:rsidRPr="000A4488">
        <w:rPr>
          <w:rFonts w:ascii="Arial" w:eastAsia="Times New Roman" w:hAnsi="Arial" w:cs="Arial"/>
          <w:spacing w:val="3"/>
          <w:lang w:eastAsia="cs-CZ"/>
        </w:rPr>
        <w:tab/>
      </w:r>
      <w:r w:rsidRPr="000A4488">
        <w:rPr>
          <w:rFonts w:ascii="Arial" w:eastAsia="Times New Roman" w:hAnsi="Arial" w:cs="Arial"/>
          <w:spacing w:val="3"/>
          <w:lang w:eastAsia="cs-CZ"/>
        </w:rPr>
        <w:tab/>
      </w:r>
      <w:r w:rsidRPr="000A4488">
        <w:rPr>
          <w:rFonts w:ascii="Arial" w:eastAsia="Times New Roman" w:hAnsi="Arial" w:cs="Arial"/>
          <w:spacing w:val="3"/>
          <w:lang w:eastAsia="cs-CZ"/>
        </w:rPr>
        <w:tab/>
        <w:t xml:space="preserve">  300,- Kč.</w:t>
      </w:r>
    </w:p>
    <w:p w:rsidR="009C7A66" w:rsidRPr="000A4488" w:rsidRDefault="009C7A66" w:rsidP="000A44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</w:p>
    <w:p w:rsidR="005956B1" w:rsidRPr="000A4488" w:rsidRDefault="005956B1" w:rsidP="000A448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0A4488">
        <w:rPr>
          <w:rFonts w:ascii="Arial" w:eastAsia="Times New Roman" w:hAnsi="Arial" w:cs="Arial"/>
          <w:spacing w:val="3"/>
          <w:lang w:eastAsia="cs-CZ"/>
        </w:rPr>
        <w:t>V případě trvání poplatkové povinnosti po dobu kratší než jeden rok se platí poplatek v poměrné výši, která odpovídá počtu i započatých kalendářních měsíců.</w:t>
      </w:r>
      <w:r w:rsidRPr="000A4488">
        <w:rPr>
          <w:rStyle w:val="Znakapoznpodarou"/>
          <w:rFonts w:ascii="Arial" w:eastAsia="Times New Roman" w:hAnsi="Arial" w:cs="Arial"/>
          <w:spacing w:val="3"/>
          <w:lang w:eastAsia="cs-CZ"/>
        </w:rPr>
        <w:footnoteReference w:id="10"/>
      </w:r>
      <w:r w:rsidR="00610EB5" w:rsidRPr="000A4488">
        <w:rPr>
          <w:rFonts w:ascii="Arial" w:eastAsia="Times New Roman" w:hAnsi="Arial" w:cs="Arial"/>
          <w:spacing w:val="3"/>
          <w:vertAlign w:val="superscript"/>
          <w:lang w:eastAsia="cs-CZ"/>
        </w:rPr>
        <w:t>)</w:t>
      </w:r>
    </w:p>
    <w:p w:rsidR="00823669" w:rsidRPr="000A4488" w:rsidRDefault="00823669" w:rsidP="00823669">
      <w:pPr>
        <w:jc w:val="center"/>
        <w:rPr>
          <w:rFonts w:ascii="Arial" w:hAnsi="Arial" w:cs="Arial"/>
        </w:rPr>
      </w:pPr>
    </w:p>
    <w:p w:rsidR="009C7A66" w:rsidRPr="000A4488" w:rsidRDefault="009C7A66" w:rsidP="00823669">
      <w:pPr>
        <w:jc w:val="center"/>
        <w:rPr>
          <w:rFonts w:ascii="Arial" w:hAnsi="Arial" w:cs="Arial"/>
        </w:rPr>
      </w:pPr>
    </w:p>
    <w:p w:rsidR="009C7A66" w:rsidRPr="000A4488" w:rsidRDefault="009C7A66" w:rsidP="00823669">
      <w:pPr>
        <w:jc w:val="center"/>
        <w:rPr>
          <w:rFonts w:ascii="Arial" w:hAnsi="Arial" w:cs="Arial"/>
        </w:rPr>
      </w:pPr>
    </w:p>
    <w:p w:rsidR="009C7A66" w:rsidRPr="000A4488" w:rsidRDefault="009C7A66" w:rsidP="00823669">
      <w:pPr>
        <w:jc w:val="center"/>
        <w:rPr>
          <w:rFonts w:ascii="Arial" w:hAnsi="Arial" w:cs="Arial"/>
        </w:rPr>
      </w:pPr>
    </w:p>
    <w:p w:rsidR="00823669" w:rsidRPr="000A4488" w:rsidRDefault="00823669" w:rsidP="00823669">
      <w:pPr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Článek 5</w:t>
      </w:r>
    </w:p>
    <w:p w:rsidR="00823669" w:rsidRPr="000A4488" w:rsidRDefault="00610EB5" w:rsidP="00823669">
      <w:pPr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Osvobození a úlevy</w:t>
      </w:r>
    </w:p>
    <w:p w:rsidR="00E12E37" w:rsidRPr="000A4488" w:rsidRDefault="001D6A9C" w:rsidP="000A448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hd w:val="clear" w:color="auto" w:fill="FFFFFF"/>
        </w:rPr>
      </w:pPr>
      <w:r w:rsidRPr="000A4488">
        <w:rPr>
          <w:rFonts w:ascii="Arial" w:hAnsi="Arial" w:cs="Arial"/>
          <w:shd w:val="clear" w:color="auto" w:fill="FFFFFF"/>
        </w:rPr>
        <w:t>Od poplatku ze psů je osvobozen držitel psa</w:t>
      </w:r>
      <w:r w:rsidR="00E12E37" w:rsidRPr="000A4488">
        <w:rPr>
          <w:rFonts w:ascii="Arial" w:hAnsi="Arial" w:cs="Arial"/>
          <w:shd w:val="clear" w:color="auto" w:fill="FFFFFF"/>
        </w:rPr>
        <w:t>,</w:t>
      </w:r>
    </w:p>
    <w:p w:rsidR="00E12E37" w:rsidRPr="000A448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  <w:spacing w:val="3"/>
          <w:shd w:val="clear" w:color="auto" w:fill="FFFFFF"/>
        </w:rPr>
        <w:t>kterým je osoba nevidomá,</w:t>
      </w:r>
    </w:p>
    <w:p w:rsidR="00E12E37" w:rsidRPr="000A448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  <w:spacing w:val="3"/>
          <w:shd w:val="clear" w:color="auto" w:fill="FFFFFF"/>
        </w:rPr>
        <w:t>osoba, která je považována za závislou na pomoci jiné fyzické osoby podle zákona upravujícího sociální služby,</w:t>
      </w:r>
    </w:p>
    <w:p w:rsidR="00823669" w:rsidRPr="000A448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  <w:spacing w:val="3"/>
          <w:shd w:val="clear" w:color="auto" w:fill="FFFFFF"/>
        </w:rPr>
        <w:t>osoba, která je držitelem průkazu ZTP nebo ZTP/P, </w:t>
      </w:r>
    </w:p>
    <w:p w:rsidR="00E12E37" w:rsidRPr="000A448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  <w:spacing w:val="3"/>
          <w:shd w:val="clear" w:color="auto" w:fill="FFFFFF"/>
        </w:rPr>
        <w:t>osoba provádějící výcvik psů určených k doprovodu těchto osob,</w:t>
      </w:r>
    </w:p>
    <w:p w:rsidR="00E12E37" w:rsidRPr="000A448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  <w:spacing w:val="3"/>
          <w:shd w:val="clear" w:color="auto" w:fill="FFFFFF"/>
        </w:rPr>
        <w:t>osoba provozující útulek pro zvířata nebo</w:t>
      </w:r>
    </w:p>
    <w:p w:rsidR="00E12E37" w:rsidRPr="000A448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  <w:spacing w:val="3"/>
          <w:shd w:val="clear" w:color="auto" w:fill="FFFFFF"/>
        </w:rPr>
        <w:t>osoba, které stanoví povinnost držení a používání psa zvláštní právní předpis.</w:t>
      </w:r>
      <w:r w:rsidRPr="000A4488">
        <w:rPr>
          <w:rStyle w:val="Znakapoznpodarou"/>
          <w:rFonts w:ascii="Arial" w:hAnsi="Arial" w:cs="Arial"/>
          <w:spacing w:val="3"/>
          <w:shd w:val="clear" w:color="auto" w:fill="FFFFFF"/>
        </w:rPr>
        <w:footnoteReference w:id="11"/>
      </w:r>
      <w:r w:rsidRPr="000A4488">
        <w:rPr>
          <w:rFonts w:ascii="Arial" w:hAnsi="Arial" w:cs="Arial"/>
          <w:spacing w:val="3"/>
          <w:shd w:val="clear" w:color="auto" w:fill="FFFFFF"/>
          <w:vertAlign w:val="superscript"/>
        </w:rPr>
        <w:t>)</w:t>
      </w:r>
    </w:p>
    <w:p w:rsidR="00A276F9" w:rsidRPr="000A4488" w:rsidRDefault="00A276F9" w:rsidP="000A4488">
      <w:pPr>
        <w:pStyle w:val="Odstavecseseznamem"/>
        <w:ind w:left="1222"/>
        <w:jc w:val="both"/>
        <w:rPr>
          <w:rFonts w:ascii="Arial" w:hAnsi="Arial" w:cs="Arial"/>
        </w:rPr>
      </w:pPr>
    </w:p>
    <w:p w:rsidR="00E12E37" w:rsidRPr="000A4488" w:rsidRDefault="00E12E37" w:rsidP="000A448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Dále se touto vyhláškou osvobozují:</w:t>
      </w:r>
    </w:p>
    <w:p w:rsidR="00E12E37" w:rsidRPr="000A4488" w:rsidRDefault="00E12E37" w:rsidP="000A448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Město a právnické osoby, u nichž plní městský obvod Města nebo Město funkci zřizovatele,</w:t>
      </w:r>
    </w:p>
    <w:p w:rsidR="00E12E37" w:rsidRPr="000A4488" w:rsidRDefault="004D40DA" w:rsidP="000A448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Český stát (</w:t>
      </w:r>
      <w:r w:rsidR="00E12E37" w:rsidRPr="000A4488">
        <w:rPr>
          <w:rFonts w:ascii="Arial" w:hAnsi="Arial" w:cs="Arial"/>
        </w:rPr>
        <w:t>Policie ČR</w:t>
      </w:r>
      <w:r w:rsidRPr="000A4488">
        <w:rPr>
          <w:rFonts w:ascii="Arial" w:hAnsi="Arial" w:cs="Arial"/>
        </w:rPr>
        <w:t>),</w:t>
      </w:r>
    </w:p>
    <w:p w:rsidR="00E12E37" w:rsidRPr="000A4488" w:rsidRDefault="00A276F9" w:rsidP="000A448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držitelé psů, kteří psi převzali do držení z útulků</w:t>
      </w:r>
      <w:r w:rsidR="00844F1B" w:rsidRPr="000A4488">
        <w:rPr>
          <w:rStyle w:val="Znakapoznpodarou"/>
          <w:rFonts w:ascii="Arial" w:hAnsi="Arial" w:cs="Arial"/>
        </w:rPr>
        <w:footnoteReference w:id="12"/>
      </w:r>
      <w:r w:rsidRPr="000A4488">
        <w:rPr>
          <w:rFonts w:ascii="Arial" w:hAnsi="Arial" w:cs="Arial"/>
        </w:rPr>
        <w:t>, které mají platnou registraci dle zákona č. 166/1999 Sb. veterinární zákon ve znění pozdějších předpisů</w:t>
      </w:r>
      <w:r w:rsidR="004D40DA" w:rsidRPr="000A4488">
        <w:rPr>
          <w:rFonts w:ascii="Arial" w:hAnsi="Arial" w:cs="Arial"/>
        </w:rPr>
        <w:t>,</w:t>
      </w:r>
      <w:r w:rsidR="00844F1B" w:rsidRPr="000A4488">
        <w:rPr>
          <w:rStyle w:val="Znakapoznpodarou"/>
          <w:rFonts w:ascii="Arial" w:hAnsi="Arial" w:cs="Arial"/>
        </w:rPr>
        <w:footnoteReference w:id="13"/>
      </w:r>
    </w:p>
    <w:p w:rsidR="00A276F9" w:rsidRDefault="00A276F9" w:rsidP="000A448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 xml:space="preserve">držitelé psů, jejichž psi úspěšně absolvovali </w:t>
      </w:r>
      <w:proofErr w:type="spellStart"/>
      <w:r w:rsidRPr="000A4488">
        <w:rPr>
          <w:rFonts w:ascii="Arial" w:hAnsi="Arial" w:cs="Arial"/>
        </w:rPr>
        <w:t>canisterapeutické</w:t>
      </w:r>
      <w:proofErr w:type="spellEnd"/>
      <w:r w:rsidRPr="000A4488">
        <w:rPr>
          <w:rFonts w:ascii="Arial" w:hAnsi="Arial" w:cs="Arial"/>
        </w:rPr>
        <w:t xml:space="preserve"> zkoušky a zároveň jsou k těmto</w:t>
      </w:r>
      <w:r w:rsidR="00B41D30">
        <w:rPr>
          <w:rFonts w:ascii="Arial" w:hAnsi="Arial" w:cs="Arial"/>
        </w:rPr>
        <w:t xml:space="preserve"> terapeutickým účelům používáni,</w:t>
      </w:r>
    </w:p>
    <w:p w:rsidR="00B41D30" w:rsidRPr="000A4488" w:rsidRDefault="00B41D30" w:rsidP="000A448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držitelé psů, kteří v daném kalendářním roce dosáhli věku 70 let a více.</w:t>
      </w:r>
    </w:p>
    <w:p w:rsidR="0081161F" w:rsidRPr="000A4488" w:rsidRDefault="0081161F" w:rsidP="000A4488">
      <w:pPr>
        <w:pStyle w:val="Odstavecseseznamem"/>
        <w:ind w:left="1222"/>
        <w:jc w:val="both"/>
        <w:rPr>
          <w:rFonts w:ascii="Arial" w:hAnsi="Arial" w:cs="Arial"/>
        </w:rPr>
      </w:pPr>
    </w:p>
    <w:p w:rsidR="0081161F" w:rsidRPr="000A4488" w:rsidRDefault="0081161F" w:rsidP="000A448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Dále se touto vyhláškou poskytují následující úlevy:</w:t>
      </w:r>
    </w:p>
    <w:p w:rsidR="0081161F" w:rsidRPr="000A448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z</w:t>
      </w:r>
      <w:r w:rsidR="0081161F" w:rsidRPr="000A4488">
        <w:rPr>
          <w:rFonts w:ascii="Arial" w:hAnsi="Arial" w:cs="Arial"/>
        </w:rPr>
        <w:t>a jednoho psa v domě s nejvýše 3 byty nebo na pozemku u tako</w:t>
      </w:r>
      <w:r w:rsidR="009C7A66" w:rsidRPr="000A4488">
        <w:rPr>
          <w:rFonts w:ascii="Arial" w:hAnsi="Arial" w:cs="Arial"/>
        </w:rPr>
        <w:t>vého domu za kalendářní rok je stanovena úleva ve výši 800,- Kč</w:t>
      </w:r>
      <w:r w:rsidR="004F55FD" w:rsidRPr="000A4488">
        <w:rPr>
          <w:rFonts w:ascii="Arial" w:hAnsi="Arial" w:cs="Arial"/>
        </w:rPr>
        <w:t>,</w:t>
      </w:r>
      <w:r w:rsidR="0081161F" w:rsidRPr="000A4488">
        <w:rPr>
          <w:rFonts w:ascii="Arial" w:hAnsi="Arial" w:cs="Arial"/>
        </w:rPr>
        <w:t xml:space="preserve"> poplatek</w:t>
      </w:r>
      <w:r w:rsidR="009C7A66" w:rsidRPr="000A4488">
        <w:rPr>
          <w:rFonts w:ascii="Arial" w:hAnsi="Arial" w:cs="Arial"/>
        </w:rPr>
        <w:t xml:space="preserve"> tedy činí</w:t>
      </w:r>
      <w:r w:rsidR="004F55FD" w:rsidRPr="000A4488">
        <w:rPr>
          <w:rFonts w:ascii="Arial" w:hAnsi="Arial" w:cs="Arial"/>
        </w:rPr>
        <w:t xml:space="preserve"> 200,- Kč,</w:t>
      </w:r>
    </w:p>
    <w:p w:rsidR="004F55FD" w:rsidRPr="000A448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lastRenderedPageBreak/>
        <w:t>z</w:t>
      </w:r>
      <w:r w:rsidR="0081161F" w:rsidRPr="000A4488">
        <w:rPr>
          <w:rFonts w:ascii="Arial" w:hAnsi="Arial" w:cs="Arial"/>
        </w:rPr>
        <w:t xml:space="preserve">a druhého a dalšího psa téhož držitele v domě s nejvýše 3 byty nebo na pozemku u takového domu za kalendářní rok </w:t>
      </w:r>
      <w:r w:rsidR="004F55FD" w:rsidRPr="000A4488">
        <w:rPr>
          <w:rFonts w:ascii="Arial" w:hAnsi="Arial" w:cs="Arial"/>
        </w:rPr>
        <w:t>je stanovena úleva ve výši 1000,- Kč, poplatek tedy činí 5</w:t>
      </w:r>
      <w:r w:rsidR="000A4488" w:rsidRPr="000A4488">
        <w:rPr>
          <w:rFonts w:ascii="Arial" w:hAnsi="Arial" w:cs="Arial"/>
        </w:rPr>
        <w:t>00,- Kč,</w:t>
      </w:r>
    </w:p>
    <w:p w:rsidR="0081161F" w:rsidRPr="000A448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z</w:t>
      </w:r>
      <w:r w:rsidR="0081161F" w:rsidRPr="000A4488">
        <w:rPr>
          <w:rFonts w:ascii="Arial" w:hAnsi="Arial" w:cs="Arial"/>
        </w:rPr>
        <w:t>a jednoho psa celoročně umístěného na pozemku, k němuž má poplatník vlastnické nebo jiné obdobné právo zaručující mu celoroční užívání, nejedná se o pozemek dle odst. 3 písm. b)</w:t>
      </w:r>
      <w:r w:rsidRPr="000A4488">
        <w:rPr>
          <w:rFonts w:ascii="Arial" w:hAnsi="Arial" w:cs="Arial"/>
        </w:rPr>
        <w:t xml:space="preserve"> a současně tento pozemek leží mimo adresu přihlášení poplatníka</w:t>
      </w:r>
      <w:r w:rsidR="004F55FD" w:rsidRPr="000A4488">
        <w:rPr>
          <w:rFonts w:ascii="Arial" w:hAnsi="Arial" w:cs="Arial"/>
        </w:rPr>
        <w:t>, je stanovena úleva ve výši 800,- Kč, poplatek tedy činí 200,- Kč</w:t>
      </w:r>
      <w:r w:rsidRPr="000A4488">
        <w:rPr>
          <w:rFonts w:ascii="Arial" w:hAnsi="Arial" w:cs="Arial"/>
        </w:rPr>
        <w:t>,</w:t>
      </w:r>
    </w:p>
    <w:p w:rsidR="004F55FD" w:rsidRPr="000A448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 xml:space="preserve">za druhého a dalšího psa téhož držitele celoročně umístěného na pozemku, k němuž má poplatník vlastnické nebo jiné obdobné právo zaručující mu celoroční užívání, nejedná se o pozemek dle odst. 3 písm. b) a současně tento pozemek leží mimo adresu přihlášení poplatníka, </w:t>
      </w:r>
      <w:r w:rsidR="004F55FD" w:rsidRPr="000A4488">
        <w:rPr>
          <w:rFonts w:ascii="Arial" w:hAnsi="Arial" w:cs="Arial"/>
        </w:rPr>
        <w:t xml:space="preserve">je stanovena úleva ve výši </w:t>
      </w:r>
      <w:r w:rsidR="000A4488" w:rsidRPr="000A4488">
        <w:rPr>
          <w:rFonts w:ascii="Arial" w:hAnsi="Arial" w:cs="Arial"/>
        </w:rPr>
        <w:t>1200</w:t>
      </w:r>
      <w:r w:rsidR="004F55FD" w:rsidRPr="000A4488">
        <w:rPr>
          <w:rFonts w:ascii="Arial" w:hAnsi="Arial" w:cs="Arial"/>
        </w:rPr>
        <w:t>,- Kč</w:t>
      </w:r>
      <w:r w:rsidR="000A4488" w:rsidRPr="000A4488">
        <w:rPr>
          <w:rFonts w:ascii="Arial" w:hAnsi="Arial" w:cs="Arial"/>
        </w:rPr>
        <w:t>,</w:t>
      </w:r>
      <w:r w:rsidR="004F55FD" w:rsidRPr="000A4488">
        <w:rPr>
          <w:rFonts w:ascii="Arial" w:hAnsi="Arial" w:cs="Arial"/>
        </w:rPr>
        <w:t xml:space="preserve"> poplatek tedy činí</w:t>
      </w:r>
      <w:r w:rsidR="000A4488" w:rsidRPr="000A4488">
        <w:rPr>
          <w:rFonts w:ascii="Arial" w:hAnsi="Arial" w:cs="Arial"/>
        </w:rPr>
        <w:t xml:space="preserve"> 300,- Kč,</w:t>
      </w:r>
    </w:p>
    <w:p w:rsidR="004D40DA" w:rsidRPr="000A448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za jednoho psa, jehož držitelem je poživatel invalidního, starobního, vdovského nebo vdoveckého důchodu, který je jeho jediným zdrojem příjmů</w:t>
      </w:r>
      <w:r w:rsidR="000A4488" w:rsidRPr="000A4488">
        <w:rPr>
          <w:rFonts w:ascii="Arial" w:hAnsi="Arial" w:cs="Arial"/>
        </w:rPr>
        <w:t>,</w:t>
      </w:r>
      <w:r w:rsidRPr="000A4488">
        <w:rPr>
          <w:rFonts w:ascii="Arial" w:hAnsi="Arial" w:cs="Arial"/>
        </w:rPr>
        <w:t xml:space="preserve"> </w:t>
      </w:r>
      <w:r w:rsidR="000A4488" w:rsidRPr="000A4488">
        <w:rPr>
          <w:rFonts w:ascii="Arial" w:hAnsi="Arial" w:cs="Arial"/>
        </w:rPr>
        <w:t>je stanovena úleva ve výši 800,- Kč poplatek tedy činí 200,- Kč</w:t>
      </w:r>
      <w:r w:rsidRPr="000A4488">
        <w:rPr>
          <w:rFonts w:ascii="Arial" w:hAnsi="Arial" w:cs="Arial"/>
        </w:rPr>
        <w:t>,</w:t>
      </w:r>
    </w:p>
    <w:p w:rsidR="00FD5C73" w:rsidRPr="000A448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 xml:space="preserve">za druhého a každého dalšího psa, jehož držitelem je poživatel invalidního, starobního, vdovského nebo vdoveckého důchodu, který je jeho jediným </w:t>
      </w:r>
      <w:r w:rsidR="000A4488" w:rsidRPr="000A4488">
        <w:rPr>
          <w:rFonts w:ascii="Arial" w:hAnsi="Arial" w:cs="Arial"/>
        </w:rPr>
        <w:t>z</w:t>
      </w:r>
      <w:r w:rsidRPr="000A4488">
        <w:rPr>
          <w:rFonts w:ascii="Arial" w:hAnsi="Arial" w:cs="Arial"/>
        </w:rPr>
        <w:t>drojem příjmů</w:t>
      </w:r>
      <w:r w:rsidR="000A4488" w:rsidRPr="000A4488">
        <w:rPr>
          <w:rFonts w:ascii="Arial" w:hAnsi="Arial" w:cs="Arial"/>
        </w:rPr>
        <w:t>,</w:t>
      </w:r>
      <w:r w:rsidRPr="000A4488">
        <w:rPr>
          <w:rFonts w:ascii="Arial" w:hAnsi="Arial" w:cs="Arial"/>
        </w:rPr>
        <w:t xml:space="preserve"> </w:t>
      </w:r>
      <w:r w:rsidR="000A4488" w:rsidRPr="000A4488">
        <w:rPr>
          <w:rFonts w:ascii="Arial" w:hAnsi="Arial" w:cs="Arial"/>
        </w:rPr>
        <w:t>je stanovena úleva ve výši 1200,- Kč, poplatek tedy činí 300,- Kč,</w:t>
      </w:r>
    </w:p>
    <w:p w:rsidR="004D40DA" w:rsidRPr="000A448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 xml:space="preserve">za jednoho psa, jehož držitelem je poživatel sirotčího důchodu, </w:t>
      </w:r>
      <w:r w:rsidR="000A4488" w:rsidRPr="000A4488">
        <w:rPr>
          <w:rFonts w:ascii="Arial" w:hAnsi="Arial" w:cs="Arial"/>
        </w:rPr>
        <w:t>je stanovena úleva ve výši 800,- Kč, poplatek tedy činí 200,- Kč</w:t>
      </w:r>
      <w:r w:rsidRPr="000A4488">
        <w:rPr>
          <w:rFonts w:ascii="Arial" w:hAnsi="Arial" w:cs="Arial"/>
        </w:rPr>
        <w:t xml:space="preserve">, </w:t>
      </w:r>
    </w:p>
    <w:p w:rsidR="004D40DA" w:rsidRPr="000A448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 xml:space="preserve">za druhého a každého dalšího psa, jehož držitelem </w:t>
      </w:r>
      <w:r w:rsidR="003173E8" w:rsidRPr="000A4488">
        <w:rPr>
          <w:rFonts w:ascii="Arial" w:hAnsi="Arial" w:cs="Arial"/>
        </w:rPr>
        <w:t>je poživatel sirotčího důchodu</w:t>
      </w:r>
      <w:r w:rsidR="000A4488" w:rsidRPr="000A4488">
        <w:rPr>
          <w:rFonts w:ascii="Arial" w:hAnsi="Arial" w:cs="Arial"/>
        </w:rPr>
        <w:t>, je stanovena úleva ve výši 1200,- Kč, poplatek tedy činí 300,- Kč.</w:t>
      </w:r>
    </w:p>
    <w:p w:rsidR="00B471E7" w:rsidRPr="000A4488" w:rsidRDefault="00B471E7" w:rsidP="000A4488">
      <w:pPr>
        <w:pStyle w:val="Odstavecseseznamem"/>
        <w:ind w:left="1222"/>
        <w:jc w:val="both"/>
        <w:rPr>
          <w:rFonts w:ascii="Arial" w:hAnsi="Arial" w:cs="Arial"/>
        </w:rPr>
      </w:pPr>
    </w:p>
    <w:p w:rsidR="00B471E7" w:rsidRPr="000A4488" w:rsidRDefault="00E24626" w:rsidP="000A448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  <w:spacing w:val="3"/>
          <w:shd w:val="clear" w:color="auto" w:fill="FFFFFF"/>
        </w:rPr>
        <w:t>Poplatník je povinen ohlásit správci poplatku</w:t>
      </w:r>
      <w:r w:rsidRPr="000A4488">
        <w:rPr>
          <w:rFonts w:ascii="Arial" w:hAnsi="Arial" w:cs="Arial"/>
          <w:shd w:val="clear" w:color="auto" w:fill="FFFFFF"/>
        </w:rPr>
        <w:t xml:space="preserve"> údaj rozhodný pro osvobození nebo úlevu od poplatku</w:t>
      </w:r>
      <w:r w:rsidR="00BA1F38" w:rsidRPr="000A4488">
        <w:rPr>
          <w:rFonts w:ascii="Arial" w:hAnsi="Arial" w:cs="Arial"/>
          <w:shd w:val="clear" w:color="auto" w:fill="FFFFFF"/>
        </w:rPr>
        <w:t>, a to ve lhůtě 3</w:t>
      </w:r>
      <w:r w:rsidRPr="000A4488">
        <w:rPr>
          <w:rFonts w:ascii="Arial" w:hAnsi="Arial" w:cs="Arial"/>
          <w:shd w:val="clear" w:color="auto" w:fill="FFFFFF"/>
        </w:rPr>
        <w:t>0</w:t>
      </w:r>
      <w:r w:rsidRPr="000A4488">
        <w:rPr>
          <w:rFonts w:ascii="Arial" w:hAnsi="Arial" w:cs="Arial"/>
          <w:spacing w:val="3"/>
          <w:shd w:val="clear" w:color="auto" w:fill="FFFFFF"/>
        </w:rPr>
        <w:t xml:space="preserve"> </w:t>
      </w:r>
      <w:r w:rsidR="00194397" w:rsidRPr="000A4488">
        <w:rPr>
          <w:rFonts w:ascii="Arial" w:hAnsi="Arial" w:cs="Arial"/>
          <w:spacing w:val="3"/>
          <w:shd w:val="clear" w:color="auto" w:fill="FFFFFF"/>
        </w:rPr>
        <w:t>dnů ode</w:t>
      </w:r>
      <w:r w:rsidRPr="000A4488">
        <w:rPr>
          <w:rFonts w:ascii="Arial" w:hAnsi="Arial" w:cs="Arial"/>
          <w:spacing w:val="3"/>
          <w:shd w:val="clear" w:color="auto" w:fill="FFFFFF"/>
        </w:rPr>
        <w:t xml:space="preserve"> d</w:t>
      </w:r>
      <w:r w:rsidR="000A4488" w:rsidRPr="000A4488">
        <w:rPr>
          <w:rFonts w:ascii="Arial" w:hAnsi="Arial" w:cs="Arial"/>
          <w:spacing w:val="3"/>
          <w:shd w:val="clear" w:color="auto" w:fill="FFFFFF"/>
        </w:rPr>
        <w:t>ne, kdy mu vznikl nárok na toto osvobození nebo úlevu</w:t>
      </w:r>
      <w:r w:rsidRPr="000A4488">
        <w:rPr>
          <w:rFonts w:ascii="Arial" w:hAnsi="Arial" w:cs="Arial"/>
          <w:spacing w:val="3"/>
          <w:shd w:val="clear" w:color="auto" w:fill="FFFFFF"/>
        </w:rPr>
        <w:t>.</w:t>
      </w:r>
    </w:p>
    <w:p w:rsidR="00E24626" w:rsidRPr="000A4488" w:rsidRDefault="00E24626" w:rsidP="000A4488">
      <w:pPr>
        <w:pStyle w:val="Odstavecseseznamem"/>
        <w:ind w:left="502"/>
        <w:jc w:val="both"/>
        <w:rPr>
          <w:rFonts w:ascii="Arial" w:hAnsi="Arial" w:cs="Arial"/>
        </w:rPr>
      </w:pPr>
    </w:p>
    <w:p w:rsidR="00FD5C73" w:rsidRPr="000A4488" w:rsidRDefault="00B471E7" w:rsidP="000A448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V případě, že</w:t>
      </w:r>
      <w:r w:rsidRPr="000A4488">
        <w:rPr>
          <w:rFonts w:ascii="Arial" w:hAnsi="Arial" w:cs="Arial"/>
          <w:spacing w:val="3"/>
          <w:shd w:val="clear" w:color="auto" w:fill="FFFFFF"/>
        </w:rPr>
        <w:t xml:space="preserve"> poplatník nesplní povinnost ohlásit údaj rozhodný pro osvobození </w:t>
      </w:r>
      <w:r w:rsidR="00E24626" w:rsidRPr="000A4488">
        <w:rPr>
          <w:rFonts w:ascii="Arial" w:hAnsi="Arial" w:cs="Arial"/>
          <w:spacing w:val="3"/>
          <w:shd w:val="clear" w:color="auto" w:fill="FFFFFF"/>
        </w:rPr>
        <w:t xml:space="preserve">nebo úlevu </w:t>
      </w:r>
      <w:r w:rsidRPr="000A4488">
        <w:rPr>
          <w:rFonts w:ascii="Arial" w:hAnsi="Arial" w:cs="Arial"/>
          <w:spacing w:val="3"/>
          <w:shd w:val="clear" w:color="auto" w:fill="FFFFFF"/>
        </w:rPr>
        <w:t xml:space="preserve">ve lhůtách stanovených touto vyhláškou nebo zákonem, nárok na osvobození </w:t>
      </w:r>
      <w:r w:rsidR="00E24626" w:rsidRPr="000A4488">
        <w:rPr>
          <w:rFonts w:ascii="Arial" w:hAnsi="Arial" w:cs="Arial"/>
          <w:spacing w:val="3"/>
          <w:shd w:val="clear" w:color="auto" w:fill="FFFFFF"/>
        </w:rPr>
        <w:t xml:space="preserve">nebo úlevu </w:t>
      </w:r>
      <w:r w:rsidRPr="000A4488">
        <w:rPr>
          <w:rFonts w:ascii="Arial" w:hAnsi="Arial" w:cs="Arial"/>
          <w:spacing w:val="3"/>
          <w:shd w:val="clear" w:color="auto" w:fill="FFFFFF"/>
        </w:rPr>
        <w:t>zaniká.</w:t>
      </w:r>
    </w:p>
    <w:p w:rsidR="00FD5C73" w:rsidRPr="000A4488" w:rsidRDefault="00FD5C73" w:rsidP="00FD5C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</w:p>
    <w:p w:rsidR="003173E8" w:rsidRPr="000A4488" w:rsidRDefault="003173E8" w:rsidP="003173E8">
      <w:pPr>
        <w:rPr>
          <w:rFonts w:ascii="Arial" w:hAnsi="Arial" w:cs="Arial"/>
        </w:rPr>
      </w:pPr>
    </w:p>
    <w:p w:rsidR="004D40DA" w:rsidRPr="000A4488" w:rsidRDefault="004D40DA" w:rsidP="004D40DA">
      <w:pPr>
        <w:pStyle w:val="Odstavecseseznamem"/>
        <w:ind w:left="1222"/>
        <w:rPr>
          <w:rFonts w:ascii="Arial" w:hAnsi="Arial" w:cs="Arial"/>
        </w:rPr>
      </w:pPr>
    </w:p>
    <w:p w:rsidR="00AC25A4" w:rsidRPr="000A4488" w:rsidRDefault="00AC25A4" w:rsidP="00AC25A4">
      <w:pPr>
        <w:pStyle w:val="Odstavecseseznamem"/>
        <w:ind w:left="1222"/>
        <w:rPr>
          <w:rFonts w:ascii="Arial" w:hAnsi="Arial" w:cs="Arial"/>
        </w:rPr>
      </w:pPr>
    </w:p>
    <w:p w:rsidR="00AC25A4" w:rsidRPr="000A4488" w:rsidRDefault="00AC25A4" w:rsidP="00AC25A4">
      <w:pPr>
        <w:spacing w:before="240" w:after="0" w:line="276" w:lineRule="auto"/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Článek 6</w:t>
      </w:r>
    </w:p>
    <w:p w:rsidR="00AC25A4" w:rsidRPr="000A4488" w:rsidRDefault="00AC25A4" w:rsidP="00AC25A4">
      <w:pPr>
        <w:spacing w:before="240" w:after="0" w:line="276" w:lineRule="auto"/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Splatnost poplatku</w:t>
      </w:r>
    </w:p>
    <w:p w:rsidR="00AC25A4" w:rsidRPr="000A4488" w:rsidRDefault="00AC25A4" w:rsidP="00AC25A4">
      <w:pPr>
        <w:spacing w:before="240" w:after="0" w:line="276" w:lineRule="auto"/>
        <w:jc w:val="center"/>
        <w:rPr>
          <w:rFonts w:ascii="Arial" w:hAnsi="Arial" w:cs="Arial"/>
          <w:b/>
        </w:rPr>
      </w:pPr>
    </w:p>
    <w:p w:rsidR="00AC25A4" w:rsidRPr="000A4488" w:rsidRDefault="00AC25A4" w:rsidP="000A448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Poplatek se platí městskému obvodu podle místa přihlášení nebo sídla poplatníka v příslušném městském obvodu.</w:t>
      </w:r>
    </w:p>
    <w:p w:rsidR="00AC25A4" w:rsidRPr="000A4488" w:rsidRDefault="00AC25A4" w:rsidP="000A4488">
      <w:pPr>
        <w:pStyle w:val="Odstavecseseznamem"/>
        <w:jc w:val="both"/>
        <w:rPr>
          <w:rFonts w:ascii="Arial" w:hAnsi="Arial" w:cs="Arial"/>
        </w:rPr>
      </w:pPr>
    </w:p>
    <w:p w:rsidR="00AC25A4" w:rsidRPr="000A4488" w:rsidRDefault="00AC25A4" w:rsidP="000A448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Poplatek je splatný nejpozději do 31. 3. příslušného kalendářního roku.</w:t>
      </w:r>
    </w:p>
    <w:p w:rsidR="00AC25A4" w:rsidRPr="000A4488" w:rsidRDefault="00AC25A4" w:rsidP="000A4488">
      <w:pPr>
        <w:pStyle w:val="Odstavecseseznamem"/>
        <w:jc w:val="both"/>
        <w:rPr>
          <w:rFonts w:ascii="Arial" w:hAnsi="Arial" w:cs="Arial"/>
        </w:rPr>
      </w:pPr>
    </w:p>
    <w:p w:rsidR="00AC25A4" w:rsidRPr="000A4488" w:rsidRDefault="00AC25A4" w:rsidP="000A448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t>Činí-li poplatek více než 400 Kč, je možné jej zaplatit též ve čtyřech stejných splátkách</w:t>
      </w:r>
      <w:r w:rsidR="00BA1F38" w:rsidRPr="000A4488">
        <w:rPr>
          <w:rFonts w:ascii="Arial" w:hAnsi="Arial" w:cs="Arial"/>
        </w:rPr>
        <w:t>,</w:t>
      </w:r>
      <w:r w:rsidRPr="000A4488">
        <w:rPr>
          <w:rFonts w:ascii="Arial" w:hAnsi="Arial" w:cs="Arial"/>
        </w:rPr>
        <w:t xml:space="preserve"> a to nejpozději do 31. 3., 31. 5., 31. 8. a </w:t>
      </w:r>
      <w:proofErr w:type="gramStart"/>
      <w:r w:rsidRPr="000A4488">
        <w:rPr>
          <w:rFonts w:ascii="Arial" w:hAnsi="Arial" w:cs="Arial"/>
        </w:rPr>
        <w:t>30.11. příslušného</w:t>
      </w:r>
      <w:proofErr w:type="gramEnd"/>
      <w:r w:rsidRPr="000A4488">
        <w:rPr>
          <w:rFonts w:ascii="Arial" w:hAnsi="Arial" w:cs="Arial"/>
        </w:rPr>
        <w:t xml:space="preserve"> kalendářního roku.</w:t>
      </w:r>
    </w:p>
    <w:p w:rsidR="00AC25A4" w:rsidRPr="000A4488" w:rsidRDefault="00AC25A4" w:rsidP="000A4488">
      <w:pPr>
        <w:pStyle w:val="Odstavecseseznamem"/>
        <w:jc w:val="both"/>
        <w:rPr>
          <w:rFonts w:ascii="Arial" w:hAnsi="Arial" w:cs="Arial"/>
        </w:rPr>
      </w:pPr>
    </w:p>
    <w:p w:rsidR="007C603B" w:rsidRPr="000A4488" w:rsidRDefault="00AC25A4" w:rsidP="000A448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4488">
        <w:rPr>
          <w:rFonts w:ascii="Arial" w:hAnsi="Arial" w:cs="Arial"/>
        </w:rPr>
        <w:lastRenderedPageBreak/>
        <w:t>V případě vzniku poplatkové povinnosti po 15. 3. příslušného kalendářního roku je poměrná výše poplatku splatná nejpozději do 15. dne měsíce bezprostředně následující po měsíci, ve kterém poplatková povinnost vznikla.</w:t>
      </w:r>
    </w:p>
    <w:p w:rsidR="00AC25A4" w:rsidRPr="000A4488" w:rsidRDefault="00AC25A4" w:rsidP="000A4488">
      <w:pPr>
        <w:pStyle w:val="Odstavecseseznamem"/>
        <w:jc w:val="both"/>
        <w:rPr>
          <w:rFonts w:ascii="Arial" w:hAnsi="Arial" w:cs="Arial"/>
        </w:rPr>
      </w:pPr>
    </w:p>
    <w:p w:rsidR="00AC25A4" w:rsidRPr="000A4488" w:rsidRDefault="00AC25A4" w:rsidP="00AC25A4">
      <w:pPr>
        <w:pStyle w:val="Odstavecseseznamem"/>
        <w:rPr>
          <w:rFonts w:ascii="Arial" w:hAnsi="Arial" w:cs="Arial"/>
        </w:rPr>
      </w:pPr>
    </w:p>
    <w:p w:rsidR="00AC25A4" w:rsidRPr="000A4488" w:rsidRDefault="00AC25A4" w:rsidP="00AC25A4">
      <w:pPr>
        <w:pStyle w:val="Odstavecseseznamem"/>
        <w:rPr>
          <w:rFonts w:ascii="Arial" w:hAnsi="Arial" w:cs="Arial"/>
        </w:rPr>
      </w:pPr>
    </w:p>
    <w:p w:rsidR="00AC25A4" w:rsidRPr="000A4488" w:rsidRDefault="00AC25A4" w:rsidP="00AC25A4">
      <w:pPr>
        <w:pStyle w:val="Odstavecseseznamem"/>
        <w:rPr>
          <w:rFonts w:ascii="Arial" w:hAnsi="Arial" w:cs="Arial"/>
        </w:rPr>
      </w:pPr>
    </w:p>
    <w:p w:rsidR="00AC25A4" w:rsidRPr="000A4488" w:rsidRDefault="00AC25A4" w:rsidP="00AC25A4">
      <w:pPr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Článek 7</w:t>
      </w:r>
    </w:p>
    <w:p w:rsidR="00AC25A4" w:rsidRPr="000A4488" w:rsidRDefault="00AC25A4" w:rsidP="00AC25A4">
      <w:pPr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Zrušovací ustanovení</w:t>
      </w:r>
    </w:p>
    <w:p w:rsidR="00AC25A4" w:rsidRPr="000A4488" w:rsidRDefault="00AC25A4" w:rsidP="00AC25A4">
      <w:pPr>
        <w:ind w:left="360"/>
        <w:rPr>
          <w:rFonts w:ascii="Arial" w:hAnsi="Arial" w:cs="Arial"/>
        </w:rPr>
      </w:pPr>
    </w:p>
    <w:p w:rsidR="00204DAA" w:rsidRPr="000A4488" w:rsidRDefault="00204DAA" w:rsidP="000A4488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0A4488">
        <w:rPr>
          <w:rFonts w:ascii="Arial" w:eastAsia="Times New Roman" w:hAnsi="Arial" w:cs="Arial"/>
          <w:spacing w:val="3"/>
          <w:lang w:eastAsia="cs-CZ"/>
        </w:rPr>
        <w:t>Poplatkové povinnosti vzniklé před nabytím účinnosti této vyhlášky se posuzují podle dosavadních právních předpisů.</w:t>
      </w:r>
    </w:p>
    <w:p w:rsidR="00204DAA" w:rsidRPr="000A4488" w:rsidRDefault="00204DAA" w:rsidP="000A448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</w:p>
    <w:p w:rsidR="00204DAA" w:rsidRPr="000A4488" w:rsidRDefault="00204DAA" w:rsidP="000A448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0A4488">
        <w:rPr>
          <w:rFonts w:ascii="Arial" w:eastAsia="Times New Roman" w:hAnsi="Arial" w:cs="Arial"/>
          <w:spacing w:val="3"/>
          <w:lang w:eastAsia="cs-CZ"/>
        </w:rPr>
        <w:t>Zrušuje se obecně závazná vyhláška č. 2/2019 o místním poplatku ze psů dne 16. 12. 2019.</w:t>
      </w:r>
    </w:p>
    <w:p w:rsidR="00E12E37" w:rsidRPr="000A4488" w:rsidRDefault="00E12E37" w:rsidP="000A4488">
      <w:pPr>
        <w:ind w:left="502"/>
        <w:jc w:val="both"/>
        <w:rPr>
          <w:rFonts w:ascii="Arial" w:hAnsi="Arial" w:cs="Arial"/>
        </w:rPr>
      </w:pPr>
    </w:p>
    <w:p w:rsidR="00823669" w:rsidRPr="000A4488" w:rsidRDefault="00823669" w:rsidP="00823669">
      <w:pPr>
        <w:rPr>
          <w:rFonts w:ascii="Arial" w:hAnsi="Arial" w:cs="Arial"/>
        </w:rPr>
      </w:pPr>
    </w:p>
    <w:p w:rsidR="00AC25A4" w:rsidRPr="000A4488" w:rsidRDefault="00AC25A4" w:rsidP="00823669">
      <w:pPr>
        <w:rPr>
          <w:rFonts w:ascii="Arial" w:hAnsi="Arial" w:cs="Arial"/>
        </w:rPr>
      </w:pPr>
    </w:p>
    <w:p w:rsidR="00AC25A4" w:rsidRPr="000A4488" w:rsidRDefault="00AC25A4" w:rsidP="00AC25A4">
      <w:pPr>
        <w:rPr>
          <w:rFonts w:ascii="Arial" w:hAnsi="Arial" w:cs="Arial"/>
          <w:color w:val="FF0000"/>
        </w:rPr>
      </w:pPr>
    </w:p>
    <w:p w:rsidR="0098642E" w:rsidRPr="000A4488" w:rsidRDefault="0098642E" w:rsidP="00AC25A4">
      <w:pPr>
        <w:ind w:left="360"/>
        <w:jc w:val="center"/>
        <w:rPr>
          <w:rFonts w:ascii="Arial" w:hAnsi="Arial" w:cs="Arial"/>
          <w:b/>
          <w:color w:val="FF0000"/>
        </w:rPr>
      </w:pPr>
    </w:p>
    <w:p w:rsidR="00AC25A4" w:rsidRPr="000A4488" w:rsidRDefault="00AC25A4" w:rsidP="00AC25A4">
      <w:pPr>
        <w:ind w:left="360"/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 xml:space="preserve">Článek </w:t>
      </w:r>
      <w:r w:rsidR="00FD5C73" w:rsidRPr="000A4488">
        <w:rPr>
          <w:rFonts w:ascii="Arial" w:hAnsi="Arial" w:cs="Arial"/>
          <w:b/>
        </w:rPr>
        <w:t>8</w:t>
      </w:r>
    </w:p>
    <w:p w:rsidR="00AC25A4" w:rsidRPr="000A4488" w:rsidRDefault="00FD5C73" w:rsidP="00AC25A4">
      <w:pPr>
        <w:ind w:left="360"/>
        <w:jc w:val="center"/>
        <w:rPr>
          <w:rFonts w:ascii="Arial" w:hAnsi="Arial" w:cs="Arial"/>
          <w:b/>
        </w:rPr>
      </w:pPr>
      <w:r w:rsidRPr="000A4488">
        <w:rPr>
          <w:rFonts w:ascii="Arial" w:hAnsi="Arial" w:cs="Arial"/>
          <w:b/>
        </w:rPr>
        <w:t>Účinnost</w:t>
      </w:r>
    </w:p>
    <w:p w:rsidR="00AC25A4" w:rsidRPr="000A4488" w:rsidRDefault="00FD5C73" w:rsidP="00823669">
      <w:pPr>
        <w:rPr>
          <w:rFonts w:ascii="Arial" w:hAnsi="Arial" w:cs="Arial"/>
        </w:rPr>
      </w:pPr>
      <w:r w:rsidRPr="000A4488">
        <w:rPr>
          <w:rFonts w:ascii="Arial" w:hAnsi="Arial" w:cs="Arial"/>
        </w:rPr>
        <w:t>Tato vyhláška nabývá účinnosti dnem 1. 1. 2024</w:t>
      </w:r>
    </w:p>
    <w:p w:rsidR="00AC25A4" w:rsidRPr="000A4488" w:rsidRDefault="00AC25A4" w:rsidP="00823669">
      <w:pPr>
        <w:rPr>
          <w:rFonts w:ascii="Arial" w:hAnsi="Arial" w:cs="Arial"/>
        </w:rPr>
      </w:pPr>
    </w:p>
    <w:p w:rsidR="00AC25A4" w:rsidRPr="000A4488" w:rsidRDefault="00AC25A4" w:rsidP="00823669">
      <w:pPr>
        <w:rPr>
          <w:rFonts w:ascii="Arial" w:hAnsi="Arial" w:cs="Arial"/>
        </w:rPr>
      </w:pPr>
    </w:p>
    <w:p w:rsidR="00AC25A4" w:rsidRPr="000A4488" w:rsidRDefault="00AC25A4" w:rsidP="00823669">
      <w:pPr>
        <w:rPr>
          <w:rFonts w:ascii="Arial" w:hAnsi="Arial" w:cs="Arial"/>
        </w:rPr>
      </w:pPr>
    </w:p>
    <w:p w:rsidR="00AC25A4" w:rsidRPr="000A4488" w:rsidRDefault="00AC25A4" w:rsidP="00823669">
      <w:pPr>
        <w:rPr>
          <w:rFonts w:ascii="Arial" w:hAnsi="Arial" w:cs="Arial"/>
        </w:rPr>
      </w:pPr>
    </w:p>
    <w:p w:rsidR="00AC25A4" w:rsidRPr="000A4488" w:rsidRDefault="00AC25A4" w:rsidP="00823669">
      <w:pPr>
        <w:rPr>
          <w:rFonts w:ascii="Arial" w:hAnsi="Arial" w:cs="Arial"/>
        </w:rPr>
      </w:pPr>
    </w:p>
    <w:p w:rsidR="00AC25A4" w:rsidRPr="000A4488" w:rsidRDefault="00AC25A4" w:rsidP="00823669">
      <w:pPr>
        <w:rPr>
          <w:rFonts w:ascii="Arial" w:hAnsi="Arial" w:cs="Arial"/>
        </w:rPr>
      </w:pPr>
    </w:p>
    <w:p w:rsidR="00823669" w:rsidRPr="000A4488" w:rsidRDefault="00823669" w:rsidP="00823669">
      <w:pPr>
        <w:rPr>
          <w:rFonts w:ascii="Arial" w:hAnsi="Arial" w:cs="Arial"/>
        </w:rPr>
      </w:pPr>
    </w:p>
    <w:p w:rsidR="00823669" w:rsidRPr="000A4488" w:rsidRDefault="00823669" w:rsidP="00823669">
      <w:pPr>
        <w:rPr>
          <w:rFonts w:ascii="Arial" w:hAnsi="Arial" w:cs="Arial"/>
        </w:rPr>
      </w:pPr>
      <w:r w:rsidRPr="000A4488">
        <w:rPr>
          <w:rFonts w:ascii="Arial" w:hAnsi="Arial" w:cs="Arial"/>
        </w:rPr>
        <w:tab/>
      </w:r>
      <w:r w:rsidRPr="000A4488">
        <w:rPr>
          <w:rFonts w:ascii="Arial" w:hAnsi="Arial" w:cs="Arial"/>
        </w:rPr>
        <w:tab/>
      </w:r>
      <w:r w:rsidRPr="000A4488">
        <w:rPr>
          <w:rFonts w:ascii="Arial" w:hAnsi="Arial" w:cs="Arial"/>
        </w:rPr>
        <w:tab/>
      </w:r>
      <w:r w:rsidRPr="000A4488">
        <w:rPr>
          <w:rFonts w:ascii="Arial" w:hAnsi="Arial" w:cs="Arial"/>
        </w:rPr>
        <w:tab/>
      </w:r>
      <w:r w:rsidRPr="000A4488">
        <w:rPr>
          <w:rFonts w:ascii="Arial" w:hAnsi="Arial" w:cs="Arial"/>
        </w:rPr>
        <w:tab/>
        <w:t xml:space="preserve">   </w:t>
      </w:r>
    </w:p>
    <w:p w:rsidR="00823669" w:rsidRPr="000A4488" w:rsidRDefault="00823669" w:rsidP="00823669">
      <w:pPr>
        <w:rPr>
          <w:rFonts w:ascii="Arial" w:hAnsi="Arial" w:cs="Arial"/>
        </w:rPr>
      </w:pPr>
      <w:r w:rsidRPr="000A4488">
        <w:rPr>
          <w:rFonts w:ascii="Arial" w:hAnsi="Arial" w:cs="Arial"/>
        </w:rPr>
        <w:t>Mgr. Tomáš Vlach</w:t>
      </w:r>
      <w:r w:rsidR="00F65726">
        <w:rPr>
          <w:rFonts w:ascii="Arial" w:hAnsi="Arial" w:cs="Arial"/>
        </w:rPr>
        <w:t>, v. r.</w:t>
      </w:r>
      <w:r w:rsidRPr="000A4488">
        <w:rPr>
          <w:rFonts w:ascii="Arial" w:hAnsi="Arial" w:cs="Arial"/>
        </w:rPr>
        <w:tab/>
      </w:r>
      <w:r w:rsidRPr="000A4488">
        <w:rPr>
          <w:rFonts w:ascii="Arial" w:hAnsi="Arial" w:cs="Arial"/>
        </w:rPr>
        <w:tab/>
      </w:r>
      <w:r w:rsidRPr="000A4488">
        <w:rPr>
          <w:rFonts w:ascii="Arial" w:hAnsi="Arial" w:cs="Arial"/>
        </w:rPr>
        <w:tab/>
      </w:r>
      <w:r w:rsidRPr="000A4488">
        <w:rPr>
          <w:rFonts w:ascii="Arial" w:hAnsi="Arial" w:cs="Arial"/>
        </w:rPr>
        <w:tab/>
      </w:r>
      <w:r w:rsidRPr="000A4488">
        <w:rPr>
          <w:rFonts w:ascii="Arial" w:hAnsi="Arial" w:cs="Arial"/>
        </w:rPr>
        <w:tab/>
        <w:t>PhDr. Ing. Petr Nedvědický</w:t>
      </w:r>
      <w:r w:rsidR="00F65726">
        <w:rPr>
          <w:rFonts w:ascii="Arial" w:hAnsi="Arial" w:cs="Arial"/>
        </w:rPr>
        <w:t>, v. r.</w:t>
      </w:r>
    </w:p>
    <w:p w:rsidR="00823669" w:rsidRPr="000A4488" w:rsidRDefault="00F65726" w:rsidP="00823669">
      <w:pPr>
        <w:rPr>
          <w:rFonts w:ascii="Arial" w:hAnsi="Arial" w:cs="Arial"/>
        </w:rPr>
      </w:pPr>
      <w:r>
        <w:rPr>
          <w:rFonts w:ascii="Arial" w:hAnsi="Arial" w:cs="Arial"/>
        </w:rPr>
        <w:t>náměstek primátora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3669" w:rsidRPr="000A4488">
        <w:rPr>
          <w:rFonts w:ascii="Arial" w:hAnsi="Arial" w:cs="Arial"/>
        </w:rPr>
        <w:tab/>
        <w:t>primátor</w:t>
      </w:r>
    </w:p>
    <w:p w:rsidR="005F31EA" w:rsidRPr="000A4488" w:rsidRDefault="005F31EA">
      <w:pPr>
        <w:rPr>
          <w:rFonts w:ascii="Arial" w:hAnsi="Arial" w:cs="Arial"/>
        </w:rPr>
      </w:pPr>
    </w:p>
    <w:sectPr w:rsidR="005F31EA" w:rsidRPr="000A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917" w:rsidRDefault="00ED2917" w:rsidP="00823669">
      <w:pPr>
        <w:spacing w:after="0" w:line="240" w:lineRule="auto"/>
      </w:pPr>
      <w:r>
        <w:separator/>
      </w:r>
    </w:p>
  </w:endnote>
  <w:endnote w:type="continuationSeparator" w:id="0">
    <w:p w:rsidR="00ED2917" w:rsidRDefault="00ED2917" w:rsidP="0082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917" w:rsidRDefault="00ED2917" w:rsidP="00823669">
      <w:pPr>
        <w:spacing w:after="0" w:line="240" w:lineRule="auto"/>
      </w:pPr>
      <w:r>
        <w:separator/>
      </w:r>
    </w:p>
  </w:footnote>
  <w:footnote w:type="continuationSeparator" w:id="0">
    <w:p w:rsidR="00ED2917" w:rsidRDefault="00ED2917" w:rsidP="00823669">
      <w:pPr>
        <w:spacing w:after="0" w:line="240" w:lineRule="auto"/>
      </w:pPr>
      <w:r>
        <w:continuationSeparator/>
      </w:r>
    </w:p>
  </w:footnote>
  <w:footnote w:id="1">
    <w:p w:rsidR="00DC7397" w:rsidRPr="00DC7397" w:rsidRDefault="00DC7397">
      <w:pPr>
        <w:pStyle w:val="Textpoznpodarou"/>
        <w:rPr>
          <w:rFonts w:ascii="Arial" w:hAnsi="Arial" w:cs="Arial"/>
          <w:vertAlign w:val="superscript"/>
        </w:rPr>
      </w:pPr>
      <w:r w:rsidRPr="00DC7397">
        <w:rPr>
          <w:rStyle w:val="Znakapoznpodarou"/>
          <w:rFonts w:ascii="Arial" w:hAnsi="Arial" w:cs="Arial"/>
        </w:rPr>
        <w:footnoteRef/>
      </w:r>
      <w:r w:rsidRPr="00DC7397">
        <w:rPr>
          <w:rFonts w:ascii="Arial" w:hAnsi="Arial" w:cs="Arial"/>
        </w:rPr>
        <w:t xml:space="preserve"> Ustanovení § 2 odst. 5 zákona o místních poplatcích</w:t>
      </w:r>
    </w:p>
  </w:footnote>
  <w:footnote w:id="2">
    <w:p w:rsidR="00A52676" w:rsidRPr="00DC7397" w:rsidRDefault="009B74AB">
      <w:pPr>
        <w:pStyle w:val="Textpoznpodarou"/>
        <w:rPr>
          <w:rFonts w:ascii="Arial" w:hAnsi="Arial" w:cs="Arial"/>
        </w:rPr>
      </w:pPr>
      <w:r w:rsidRPr="00DC7397">
        <w:rPr>
          <w:rStyle w:val="Znakapoznpodarou"/>
          <w:rFonts w:ascii="Arial" w:hAnsi="Arial" w:cs="Arial"/>
        </w:rPr>
        <w:footnoteRef/>
      </w:r>
      <w:r w:rsidRPr="00DC7397">
        <w:rPr>
          <w:rFonts w:ascii="Arial" w:hAnsi="Arial" w:cs="Arial"/>
        </w:rPr>
        <w:t xml:space="preserve"> </w:t>
      </w:r>
      <w:r w:rsidR="00A52676" w:rsidRPr="00DC7397">
        <w:rPr>
          <w:rFonts w:ascii="Arial" w:hAnsi="Arial" w:cs="Arial"/>
        </w:rPr>
        <w:t>Ustanovení § 15 odst. 1 zákona o místních poplatcích</w:t>
      </w:r>
      <w:r w:rsidR="00FF6348" w:rsidRPr="00DC7397">
        <w:rPr>
          <w:rFonts w:ascii="Arial" w:hAnsi="Arial" w:cs="Arial"/>
        </w:rPr>
        <w:t>.</w:t>
      </w:r>
    </w:p>
  </w:footnote>
  <w:footnote w:id="3">
    <w:p w:rsidR="00A52676" w:rsidRPr="00DC7397" w:rsidRDefault="00A52676">
      <w:pPr>
        <w:pStyle w:val="Textpoznpodarou"/>
        <w:rPr>
          <w:rFonts w:ascii="Arial" w:hAnsi="Arial" w:cs="Arial"/>
        </w:rPr>
      </w:pPr>
      <w:r w:rsidRPr="00DC7397">
        <w:rPr>
          <w:rStyle w:val="Znakapoznpodarou"/>
          <w:rFonts w:ascii="Arial" w:hAnsi="Arial" w:cs="Arial"/>
        </w:rPr>
        <w:footnoteRef/>
      </w:r>
      <w:r w:rsidRPr="00DC7397">
        <w:rPr>
          <w:rFonts w:ascii="Arial" w:hAnsi="Arial" w:cs="Arial"/>
        </w:rPr>
        <w:t xml:space="preserve"> Ustanovení § 139 odst. 2 zákona o obcích</w:t>
      </w:r>
      <w:r w:rsidR="00FF6348" w:rsidRPr="00DC7397">
        <w:rPr>
          <w:rFonts w:ascii="Arial" w:hAnsi="Arial" w:cs="Arial"/>
        </w:rPr>
        <w:t>.</w:t>
      </w:r>
    </w:p>
  </w:footnote>
  <w:footnote w:id="4">
    <w:p w:rsidR="00305B3C" w:rsidRPr="00DC7397" w:rsidRDefault="000807B6">
      <w:pPr>
        <w:pStyle w:val="Textpoznpodarou"/>
        <w:rPr>
          <w:rFonts w:ascii="Arial" w:hAnsi="Arial" w:cs="Arial"/>
        </w:rPr>
      </w:pPr>
      <w:r w:rsidRPr="00DC7397">
        <w:rPr>
          <w:rStyle w:val="Znakapoznpodarou"/>
          <w:rFonts w:ascii="Arial" w:hAnsi="Arial" w:cs="Arial"/>
        </w:rPr>
        <w:footnoteRef/>
      </w:r>
      <w:r w:rsidRPr="00DC7397">
        <w:rPr>
          <w:rFonts w:ascii="Arial" w:hAnsi="Arial" w:cs="Arial"/>
        </w:rPr>
        <w:t xml:space="preserve"> Ustanovení § </w:t>
      </w:r>
      <w:r w:rsidR="00DC7397">
        <w:rPr>
          <w:rFonts w:ascii="Arial" w:hAnsi="Arial" w:cs="Arial"/>
        </w:rPr>
        <w:t>2</w:t>
      </w:r>
      <w:r w:rsidRPr="00DC7397">
        <w:rPr>
          <w:rFonts w:ascii="Arial" w:hAnsi="Arial" w:cs="Arial"/>
        </w:rPr>
        <w:t xml:space="preserve"> odst. 1 zákona o místních </w:t>
      </w:r>
      <w:r w:rsidR="00305B3C" w:rsidRPr="00DC7397">
        <w:rPr>
          <w:rFonts w:ascii="Arial" w:hAnsi="Arial" w:cs="Arial"/>
        </w:rPr>
        <w:t>poplatcích.</w:t>
      </w:r>
    </w:p>
  </w:footnote>
  <w:footnote w:id="5">
    <w:p w:rsidR="003A37DE" w:rsidRPr="003A37DE" w:rsidRDefault="003A37DE" w:rsidP="000A4488">
      <w:pPr>
        <w:pStyle w:val="Textpoznpodarou"/>
        <w:jc w:val="both"/>
        <w:rPr>
          <w:rFonts w:ascii="Arial" w:hAnsi="Arial" w:cs="Arial"/>
        </w:rPr>
      </w:pPr>
      <w:r w:rsidRPr="003A37DE">
        <w:rPr>
          <w:rStyle w:val="Znakapoznpodarou"/>
          <w:rFonts w:ascii="Arial" w:hAnsi="Arial" w:cs="Arial"/>
        </w:rPr>
        <w:footnoteRef/>
      </w:r>
      <w:r w:rsidRPr="003A37DE">
        <w:rPr>
          <w:rFonts w:ascii="Arial" w:hAnsi="Arial" w:cs="Arial"/>
        </w:rPr>
        <w:t xml:space="preserve"> Ustanovení § 16c zákona o místních poplatcích.</w:t>
      </w:r>
    </w:p>
    <w:p w:rsidR="003A37DE" w:rsidRPr="003A37DE" w:rsidRDefault="003A37DE" w:rsidP="000A44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32323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color w:val="232323"/>
          <w:sz w:val="20"/>
          <w:szCs w:val="20"/>
          <w:lang w:eastAsia="cs-CZ"/>
        </w:rPr>
        <w:t xml:space="preserve">  Pro účely poplatků se za přihlášení fyzické osoby považuje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color w:val="232323"/>
          <w:sz w:val="20"/>
          <w:szCs w:val="20"/>
          <w:lang w:eastAsia="cs-CZ"/>
        </w:rPr>
        <w:t>a) přihlášení k trvalému pobytu podle </w:t>
      </w:r>
      <w:hyperlink r:id="rId1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evidenci obyvatel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, nebo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sz w:val="20"/>
          <w:szCs w:val="20"/>
          <w:lang w:eastAsia="cs-CZ"/>
        </w:rPr>
        <w:t>b) ohlášení místa pobytu podle </w:t>
      </w:r>
      <w:hyperlink r:id="rId2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pobytu cizinců na území České republiky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, </w:t>
      </w:r>
      <w:hyperlink r:id="rId3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azylu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 nebo </w:t>
      </w:r>
      <w:hyperlink r:id="rId4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dočasné ochraně cizinců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, jde-li o cizince,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sz w:val="20"/>
          <w:szCs w:val="20"/>
          <w:lang w:eastAsia="cs-CZ"/>
        </w:rPr>
        <w:t>1. kterému byl povolen trvalý pobyt,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sz w:val="20"/>
          <w:szCs w:val="20"/>
          <w:lang w:eastAsia="cs-CZ"/>
        </w:rPr>
        <w:t>2. který na území České republiky pobývá přechodně po dobu delší než 3 měsíce,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sz w:val="20"/>
          <w:szCs w:val="20"/>
          <w:lang w:eastAsia="cs-CZ"/>
        </w:rPr>
        <w:t>3. který je žadatelem o udělení mezinárodní ochrany nebo osobou strpěnou na území podle </w:t>
      </w:r>
      <w:hyperlink r:id="rId5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azylu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 anebo žadatelem o poskytnutí dočasné ochrany podle </w:t>
      </w:r>
      <w:hyperlink r:id="rId6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dočasné ochraně cizinců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, nebo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sz w:val="20"/>
          <w:szCs w:val="20"/>
          <w:lang w:eastAsia="cs-CZ"/>
        </w:rPr>
        <w:t>4. kterému byla udělena mezinárodní ochrana nebo jde o cizince požívajícího dočasné ochrany cizinců.</w:t>
      </w:r>
    </w:p>
    <w:p w:rsidR="003A37DE" w:rsidRPr="003A37DE" w:rsidRDefault="003A37DE">
      <w:pPr>
        <w:pStyle w:val="Textpoznpodarou"/>
        <w:rPr>
          <w:rFonts w:ascii="Arial" w:hAnsi="Arial" w:cs="Arial"/>
        </w:rPr>
      </w:pPr>
    </w:p>
  </w:footnote>
  <w:footnote w:id="6">
    <w:p w:rsidR="003A37DE" w:rsidRPr="003A37DE" w:rsidRDefault="003A37DE">
      <w:pPr>
        <w:pStyle w:val="Textpoznpodarou"/>
        <w:rPr>
          <w:rFonts w:ascii="Arial" w:hAnsi="Arial" w:cs="Arial"/>
        </w:rPr>
      </w:pPr>
      <w:r w:rsidRPr="003A37DE">
        <w:rPr>
          <w:rStyle w:val="Znakapoznpodarou"/>
          <w:rFonts w:ascii="Arial" w:hAnsi="Arial" w:cs="Arial"/>
        </w:rPr>
        <w:footnoteRef/>
      </w:r>
      <w:r w:rsidRPr="003A37DE">
        <w:rPr>
          <w:rFonts w:ascii="Arial" w:hAnsi="Arial" w:cs="Arial"/>
        </w:rPr>
        <w:t xml:space="preserve"> Ustanovení </w:t>
      </w:r>
      <w:r>
        <w:rPr>
          <w:rFonts w:ascii="Arial" w:hAnsi="Arial" w:cs="Arial"/>
        </w:rPr>
        <w:t>§ 2 odst. 4 zákona o místních poplatcích.</w:t>
      </w:r>
    </w:p>
  </w:footnote>
  <w:footnote w:id="7">
    <w:p w:rsidR="003A37DE" w:rsidRDefault="003A37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37DE">
        <w:rPr>
          <w:rFonts w:ascii="Arial" w:hAnsi="Arial" w:cs="Arial"/>
        </w:rPr>
        <w:t xml:space="preserve">Ustanovení </w:t>
      </w:r>
      <w:r>
        <w:rPr>
          <w:rFonts w:ascii="Arial" w:hAnsi="Arial" w:cs="Arial"/>
        </w:rPr>
        <w:t>§ 2 odst. 2 zákona o místních poplatcích.</w:t>
      </w:r>
    </w:p>
  </w:footnote>
  <w:footnote w:id="8">
    <w:p w:rsidR="002C1837" w:rsidRPr="003A37DE" w:rsidRDefault="002C1837">
      <w:pPr>
        <w:pStyle w:val="Textpoznpodarou"/>
        <w:rPr>
          <w:rFonts w:ascii="Arial" w:hAnsi="Arial" w:cs="Arial"/>
        </w:rPr>
      </w:pPr>
      <w:r w:rsidRPr="003A37DE">
        <w:rPr>
          <w:rStyle w:val="Znakapoznpodarou"/>
          <w:rFonts w:ascii="Arial" w:hAnsi="Arial" w:cs="Arial"/>
        </w:rPr>
        <w:footnoteRef/>
      </w:r>
      <w:r w:rsidRPr="003A37DE">
        <w:rPr>
          <w:rFonts w:ascii="Arial" w:hAnsi="Arial" w:cs="Arial"/>
        </w:rPr>
        <w:t xml:space="preserve"> Ustanovení § 14a odst. 2 zákona o místních poplatcích.</w:t>
      </w:r>
    </w:p>
  </w:footnote>
  <w:footnote w:id="9">
    <w:p w:rsidR="000740A4" w:rsidRPr="00615F07" w:rsidRDefault="000740A4">
      <w:pPr>
        <w:pStyle w:val="Textpoznpodarou"/>
        <w:rPr>
          <w:rFonts w:ascii="Arial" w:hAnsi="Arial" w:cs="Arial"/>
        </w:rPr>
      </w:pPr>
      <w:r w:rsidRPr="00615F07">
        <w:rPr>
          <w:rStyle w:val="Znakapoznpodarou"/>
          <w:rFonts w:ascii="Arial" w:hAnsi="Arial" w:cs="Arial"/>
        </w:rPr>
        <w:footnoteRef/>
      </w:r>
      <w:r w:rsidRPr="00615F07">
        <w:rPr>
          <w:rFonts w:ascii="Arial" w:hAnsi="Arial" w:cs="Arial"/>
        </w:rPr>
        <w:t xml:space="preserve"> Ustanovení § 14a odst. 4 zákona o místních poplatcích</w:t>
      </w:r>
      <w:r w:rsidR="00844F1B" w:rsidRPr="00615F07">
        <w:rPr>
          <w:rFonts w:ascii="Arial" w:hAnsi="Arial" w:cs="Arial"/>
        </w:rPr>
        <w:t>.</w:t>
      </w:r>
    </w:p>
  </w:footnote>
  <w:footnote w:id="10">
    <w:p w:rsidR="005956B1" w:rsidRPr="009C7A66" w:rsidRDefault="005956B1">
      <w:pPr>
        <w:pStyle w:val="Textpoznpodarou"/>
        <w:rPr>
          <w:rFonts w:ascii="Arial" w:hAnsi="Arial" w:cs="Arial"/>
        </w:rPr>
      </w:pPr>
      <w:r w:rsidRPr="009C7A66">
        <w:rPr>
          <w:rStyle w:val="Znakapoznpodarou"/>
          <w:rFonts w:ascii="Arial" w:hAnsi="Arial" w:cs="Arial"/>
        </w:rPr>
        <w:footnoteRef/>
      </w:r>
      <w:r w:rsidRPr="009C7A66">
        <w:rPr>
          <w:rFonts w:ascii="Arial" w:hAnsi="Arial" w:cs="Arial"/>
        </w:rPr>
        <w:t xml:space="preserve"> Ustanovení § 2 odst. 3 zákona o místních poplatcích</w:t>
      </w:r>
      <w:r w:rsidR="00844F1B" w:rsidRPr="009C7A66">
        <w:rPr>
          <w:rFonts w:ascii="Arial" w:hAnsi="Arial" w:cs="Arial"/>
        </w:rPr>
        <w:t>.</w:t>
      </w:r>
    </w:p>
  </w:footnote>
  <w:footnote w:id="11">
    <w:p w:rsidR="00E12E37" w:rsidRPr="009C7A66" w:rsidRDefault="00E12E37">
      <w:pPr>
        <w:pStyle w:val="Textpoznpodarou"/>
        <w:rPr>
          <w:rFonts w:ascii="Arial" w:hAnsi="Arial" w:cs="Arial"/>
        </w:rPr>
      </w:pPr>
      <w:r w:rsidRPr="009C7A66">
        <w:rPr>
          <w:rStyle w:val="Znakapoznpodarou"/>
          <w:rFonts w:ascii="Arial" w:hAnsi="Arial" w:cs="Arial"/>
        </w:rPr>
        <w:footnoteRef/>
      </w:r>
      <w:r w:rsidRPr="009C7A66">
        <w:rPr>
          <w:rFonts w:ascii="Arial" w:hAnsi="Arial" w:cs="Arial"/>
        </w:rPr>
        <w:t xml:space="preserve"> Ustanovení § 2 odst. 2 zákona o místních poplatcích</w:t>
      </w:r>
    </w:p>
  </w:footnote>
  <w:footnote w:id="12">
    <w:p w:rsidR="00844F1B" w:rsidRPr="009C7A66" w:rsidRDefault="00844F1B">
      <w:pPr>
        <w:pStyle w:val="Textpoznpodarou"/>
        <w:rPr>
          <w:rFonts w:ascii="Arial" w:hAnsi="Arial" w:cs="Arial"/>
        </w:rPr>
      </w:pPr>
      <w:r w:rsidRPr="009C7A66">
        <w:rPr>
          <w:rStyle w:val="Znakapoznpodarou"/>
          <w:rFonts w:ascii="Arial" w:hAnsi="Arial" w:cs="Arial"/>
        </w:rPr>
        <w:footnoteRef/>
      </w:r>
      <w:r w:rsidRPr="009C7A66">
        <w:rPr>
          <w:rFonts w:ascii="Arial" w:hAnsi="Arial" w:cs="Arial"/>
        </w:rPr>
        <w:t xml:space="preserve"> Tuto skutečnost lze doložit potvrzením útulku o převzetí psa do držení.</w:t>
      </w:r>
    </w:p>
  </w:footnote>
  <w:footnote w:id="13">
    <w:p w:rsidR="00844F1B" w:rsidRPr="00B87E5B" w:rsidRDefault="00844F1B">
      <w:pPr>
        <w:pStyle w:val="Textpoznpodarou"/>
      </w:pPr>
      <w:r w:rsidRPr="009C7A66">
        <w:rPr>
          <w:rStyle w:val="Znakapoznpodarou"/>
          <w:rFonts w:ascii="Arial" w:hAnsi="Arial" w:cs="Arial"/>
        </w:rPr>
        <w:footnoteRef/>
      </w:r>
      <w:r w:rsidRPr="009C7A66">
        <w:rPr>
          <w:rFonts w:ascii="Arial" w:hAnsi="Arial" w:cs="Arial"/>
        </w:rPr>
        <w:t xml:space="preserve"> </w:t>
      </w:r>
      <w:hyperlink r:id="rId7" w:history="1">
        <w:r w:rsidRPr="009C7A66">
          <w:rPr>
            <w:rStyle w:val="Hypertextovodkaz"/>
            <w:rFonts w:ascii="Arial" w:hAnsi="Arial" w:cs="Arial"/>
            <w:color w:val="auto"/>
          </w:rPr>
          <w:t>https://www.svscr.cz/registrovane-subjekty-svs/registrovane-utulky-pro-zvirata/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14E"/>
    <w:multiLevelType w:val="multilevel"/>
    <w:tmpl w:val="D622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E08BA"/>
    <w:multiLevelType w:val="hybridMultilevel"/>
    <w:tmpl w:val="7E1C78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46357"/>
    <w:multiLevelType w:val="hybridMultilevel"/>
    <w:tmpl w:val="7BD07D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7061C"/>
    <w:multiLevelType w:val="multilevel"/>
    <w:tmpl w:val="9E0E2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B6FD4"/>
    <w:multiLevelType w:val="hybridMultilevel"/>
    <w:tmpl w:val="7840B71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577542"/>
    <w:multiLevelType w:val="multilevel"/>
    <w:tmpl w:val="54A8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755DF"/>
    <w:multiLevelType w:val="hybridMultilevel"/>
    <w:tmpl w:val="E600284C"/>
    <w:lvl w:ilvl="0" w:tplc="4D4CDED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2136A"/>
    <w:multiLevelType w:val="hybridMultilevel"/>
    <w:tmpl w:val="8312F1E2"/>
    <w:lvl w:ilvl="0" w:tplc="D24AF3C4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FC8AFC82">
      <w:start w:val="1"/>
      <w:numFmt w:val="lowerLetter"/>
      <w:lvlText w:val="%2)"/>
      <w:lvlJc w:val="left"/>
      <w:pPr>
        <w:ind w:left="1222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5A5752"/>
    <w:multiLevelType w:val="hybridMultilevel"/>
    <w:tmpl w:val="1C4ABD70"/>
    <w:lvl w:ilvl="0" w:tplc="1804B4AE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4D020C27"/>
    <w:multiLevelType w:val="hybridMultilevel"/>
    <w:tmpl w:val="0B60E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25437"/>
    <w:multiLevelType w:val="hybridMultilevel"/>
    <w:tmpl w:val="01FC9F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3358B0"/>
    <w:multiLevelType w:val="hybridMultilevel"/>
    <w:tmpl w:val="C4C2DBF8"/>
    <w:lvl w:ilvl="0" w:tplc="61C662BC">
      <w:start w:val="1"/>
      <w:numFmt w:val="lowerLetter"/>
      <w:lvlText w:val="%1)"/>
      <w:lvlJc w:val="left"/>
      <w:pPr>
        <w:ind w:left="1222" w:hanging="360"/>
      </w:pPr>
      <w:rPr>
        <w:rFonts w:ascii="Fira Sans" w:hAnsi="Fira Sans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5B1C1BD3"/>
    <w:multiLevelType w:val="multilevel"/>
    <w:tmpl w:val="5AF2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A6789"/>
    <w:multiLevelType w:val="hybridMultilevel"/>
    <w:tmpl w:val="8C6214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527FC8"/>
    <w:multiLevelType w:val="hybridMultilevel"/>
    <w:tmpl w:val="546AE33E"/>
    <w:lvl w:ilvl="0" w:tplc="558422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95BC3"/>
    <w:multiLevelType w:val="hybridMultilevel"/>
    <w:tmpl w:val="4EFC83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23561"/>
    <w:multiLevelType w:val="hybridMultilevel"/>
    <w:tmpl w:val="5C3035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D5097"/>
    <w:multiLevelType w:val="hybridMultilevel"/>
    <w:tmpl w:val="D422A8F2"/>
    <w:lvl w:ilvl="0" w:tplc="CB448376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1446099E">
      <w:start w:val="1"/>
      <w:numFmt w:val="lowerLetter"/>
      <w:lvlText w:val="%2)"/>
      <w:lvlJc w:val="left"/>
      <w:pPr>
        <w:ind w:left="1222" w:hanging="360"/>
      </w:pPr>
      <w:rPr>
        <w:rFonts w:ascii="Arial" w:eastAsiaTheme="minorHAnsi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6"/>
  </w:num>
  <w:num w:numId="9">
    <w:abstractNumId w:val="6"/>
  </w:num>
  <w:num w:numId="10">
    <w:abstractNumId w:val="14"/>
  </w:num>
  <w:num w:numId="11">
    <w:abstractNumId w:val="12"/>
  </w:num>
  <w:num w:numId="12">
    <w:abstractNumId w:val="17"/>
  </w:num>
  <w:num w:numId="13">
    <w:abstractNumId w:val="11"/>
  </w:num>
  <w:num w:numId="14">
    <w:abstractNumId w:val="8"/>
  </w:num>
  <w:num w:numId="15">
    <w:abstractNumId w:val="9"/>
  </w:num>
  <w:num w:numId="16">
    <w:abstractNumId w:val="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A2"/>
    <w:rsid w:val="00013926"/>
    <w:rsid w:val="000740A4"/>
    <w:rsid w:val="000807B6"/>
    <w:rsid w:val="000A4488"/>
    <w:rsid w:val="000B0CFE"/>
    <w:rsid w:val="000D28E5"/>
    <w:rsid w:val="00106E9B"/>
    <w:rsid w:val="0012782F"/>
    <w:rsid w:val="00194397"/>
    <w:rsid w:val="001960B3"/>
    <w:rsid w:val="001C4E4B"/>
    <w:rsid w:val="001D6A9C"/>
    <w:rsid w:val="001E726F"/>
    <w:rsid w:val="00204DAA"/>
    <w:rsid w:val="0028146D"/>
    <w:rsid w:val="00294E65"/>
    <w:rsid w:val="002A0A2C"/>
    <w:rsid w:val="002C1837"/>
    <w:rsid w:val="002F794C"/>
    <w:rsid w:val="00305B3C"/>
    <w:rsid w:val="003173E8"/>
    <w:rsid w:val="0035261D"/>
    <w:rsid w:val="003767E0"/>
    <w:rsid w:val="00387E54"/>
    <w:rsid w:val="003A37DE"/>
    <w:rsid w:val="003C75C4"/>
    <w:rsid w:val="00486F9F"/>
    <w:rsid w:val="004C2C6E"/>
    <w:rsid w:val="004D40DA"/>
    <w:rsid w:val="004E71C9"/>
    <w:rsid w:val="004F55FD"/>
    <w:rsid w:val="005464F7"/>
    <w:rsid w:val="005956B1"/>
    <w:rsid w:val="005964CB"/>
    <w:rsid w:val="005F31EA"/>
    <w:rsid w:val="00610EB5"/>
    <w:rsid w:val="00615F07"/>
    <w:rsid w:val="006867F6"/>
    <w:rsid w:val="006E05E9"/>
    <w:rsid w:val="00703459"/>
    <w:rsid w:val="00706D1B"/>
    <w:rsid w:val="0079509C"/>
    <w:rsid w:val="007C08C6"/>
    <w:rsid w:val="007C603B"/>
    <w:rsid w:val="0081161F"/>
    <w:rsid w:val="00820412"/>
    <w:rsid w:val="00823669"/>
    <w:rsid w:val="00844F1B"/>
    <w:rsid w:val="00873536"/>
    <w:rsid w:val="0088653D"/>
    <w:rsid w:val="008B16E7"/>
    <w:rsid w:val="00911AB6"/>
    <w:rsid w:val="009622B5"/>
    <w:rsid w:val="00971F56"/>
    <w:rsid w:val="0098642E"/>
    <w:rsid w:val="009B74AB"/>
    <w:rsid w:val="009C7A66"/>
    <w:rsid w:val="00A044A2"/>
    <w:rsid w:val="00A276F9"/>
    <w:rsid w:val="00A52676"/>
    <w:rsid w:val="00A70D88"/>
    <w:rsid w:val="00AC25A4"/>
    <w:rsid w:val="00B41D30"/>
    <w:rsid w:val="00B471E7"/>
    <w:rsid w:val="00B87E5B"/>
    <w:rsid w:val="00B914F4"/>
    <w:rsid w:val="00BA1F38"/>
    <w:rsid w:val="00BB40C3"/>
    <w:rsid w:val="00BD3900"/>
    <w:rsid w:val="00C95462"/>
    <w:rsid w:val="00D201A0"/>
    <w:rsid w:val="00D27939"/>
    <w:rsid w:val="00DC7397"/>
    <w:rsid w:val="00DD2F07"/>
    <w:rsid w:val="00E12E37"/>
    <w:rsid w:val="00E24626"/>
    <w:rsid w:val="00E32826"/>
    <w:rsid w:val="00E95A49"/>
    <w:rsid w:val="00ED2917"/>
    <w:rsid w:val="00F65726"/>
    <w:rsid w:val="00F7552B"/>
    <w:rsid w:val="00FD5C7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8DE4E-BF74-4723-88E2-3AE1D1DB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366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2366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366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3669"/>
    <w:rPr>
      <w:vertAlign w:val="superscript"/>
    </w:rPr>
  </w:style>
  <w:style w:type="paragraph" w:customStyle="1" w:styleId="Odstavec-posun-minus1r">
    <w:name w:val="Odstavec-posun-minus_1r"/>
    <w:basedOn w:val="Normln"/>
    <w:qFormat/>
    <w:rsid w:val="00823669"/>
    <w:pPr>
      <w:spacing w:before="120" w:after="120" w:line="240" w:lineRule="auto"/>
      <w:ind w:left="851" w:hanging="284"/>
      <w:jc w:val="both"/>
    </w:pPr>
    <w:rPr>
      <w:rFonts w:ascii="Fira Sans" w:hAnsi="Fira Sans"/>
      <w:color w:val="232323"/>
      <w:sz w:val="20"/>
      <w:szCs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4C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0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8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8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8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8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8C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44F1B"/>
    <w:rPr>
      <w:color w:val="0563C1"/>
      <w:u w:val="single"/>
    </w:rPr>
  </w:style>
  <w:style w:type="paragraph" w:customStyle="1" w:styleId="Default">
    <w:name w:val="Default"/>
    <w:rsid w:val="00E95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945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42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09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09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44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181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2659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0506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4994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11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24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01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1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spi.cz/products/lawText/1/38937/1/ASPI%253A/325/1999%20Sb.%2523" TargetMode="External"/><Relationship Id="rId7" Type="http://schemas.openxmlformats.org/officeDocument/2006/relationships/hyperlink" Target="https://www.svscr.cz/registrovane-subjekty-svs/registrovane-utulky-pro-zvirata/" TargetMode="External"/><Relationship Id="rId2" Type="http://schemas.openxmlformats.org/officeDocument/2006/relationships/hyperlink" Target="https://www.aspi.cz/products/lawText/1/38937/1/ASPI%253A/326/1999%20Sb.%2523" TargetMode="External"/><Relationship Id="rId1" Type="http://schemas.openxmlformats.org/officeDocument/2006/relationships/hyperlink" Target="https://www.aspi.cz/products/lawText/1/38937/1/ASPI%253A/133/2000%20Sb.%2523" TargetMode="External"/><Relationship Id="rId6" Type="http://schemas.openxmlformats.org/officeDocument/2006/relationships/hyperlink" Target="https://www.aspi.cz/products/lawText/1/38937/1/ASPI%253A/221/2003%20Sb.%2523" TargetMode="External"/><Relationship Id="rId5" Type="http://schemas.openxmlformats.org/officeDocument/2006/relationships/hyperlink" Target="https://www.aspi.cz/products/lawText/1/38937/1/ASPI%253A/325/1999%20Sb.%2523" TargetMode="External"/><Relationship Id="rId4" Type="http://schemas.openxmlformats.org/officeDocument/2006/relationships/hyperlink" Target="https://www.aspi.cz/products/lawText/1/38937/1/ASPI%253A/221/2003%20Sb.%25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6A8B-1920-4082-8027-C3CD14EC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985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Pucová Lenka</cp:lastModifiedBy>
  <cp:revision>11</cp:revision>
  <dcterms:created xsi:type="dcterms:W3CDTF">2023-09-21T07:37:00Z</dcterms:created>
  <dcterms:modified xsi:type="dcterms:W3CDTF">2023-11-07T13:03:00Z</dcterms:modified>
</cp:coreProperties>
</file>