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80A8" w14:textId="77777777" w:rsidR="001613B4" w:rsidRDefault="003B6537">
      <w:pPr>
        <w:pStyle w:val="Nzev"/>
      </w:pPr>
      <w:r>
        <w:t>Město Holešov</w:t>
      </w:r>
      <w:r>
        <w:br/>
        <w:t>Zastupitelstvo města Holešova</w:t>
      </w:r>
    </w:p>
    <w:p w14:paraId="373C92B6" w14:textId="77777777" w:rsidR="001613B4" w:rsidRDefault="003B6537">
      <w:pPr>
        <w:pStyle w:val="Nadpis1"/>
      </w:pPr>
      <w:r>
        <w:t>Obecně závazná vyhláška města Holešova</w:t>
      </w:r>
      <w:r>
        <w:br/>
        <w:t>o místním poplatku za obecní systém odpadového hospodářství</w:t>
      </w:r>
    </w:p>
    <w:p w14:paraId="29D51640" w14:textId="77777777" w:rsidR="001613B4" w:rsidRDefault="003B6537">
      <w:pPr>
        <w:pStyle w:val="UvodniVeta"/>
      </w:pPr>
      <w:r>
        <w:t>Zastupitelstvo města Holešova se na svém zasedání dne 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C36FB0" w14:textId="77777777" w:rsidR="001613B4" w:rsidRDefault="003B6537">
      <w:pPr>
        <w:pStyle w:val="Nadpis2"/>
      </w:pPr>
      <w:r>
        <w:t>Čl. 1</w:t>
      </w:r>
      <w:r>
        <w:br/>
        <w:t>Úvodní ustanovení</w:t>
      </w:r>
    </w:p>
    <w:p w14:paraId="5AA095FE" w14:textId="77777777" w:rsidR="001613B4" w:rsidRDefault="003B6537">
      <w:pPr>
        <w:pStyle w:val="Odstavec"/>
        <w:numPr>
          <w:ilvl w:val="0"/>
          <w:numId w:val="1"/>
        </w:numPr>
      </w:pPr>
      <w:r>
        <w:t>Město Holešov touto vyhláškou zavádí místní poplatek za obecní systém odpadového hospodářství (dále jen „poplatek“).</w:t>
      </w:r>
    </w:p>
    <w:p w14:paraId="5DA71035" w14:textId="77777777" w:rsidR="001613B4" w:rsidRDefault="003B653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D25A069" w14:textId="77777777" w:rsidR="001613B4" w:rsidRDefault="003B653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787D035" w14:textId="77777777" w:rsidR="001613B4" w:rsidRDefault="003B6537">
      <w:pPr>
        <w:pStyle w:val="Nadpis2"/>
      </w:pPr>
      <w:r>
        <w:t>Čl. 2</w:t>
      </w:r>
      <w:r>
        <w:br/>
        <w:t>Poplatník</w:t>
      </w:r>
    </w:p>
    <w:p w14:paraId="104B6908" w14:textId="77777777" w:rsidR="001613B4" w:rsidRDefault="003B653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8092156" w14:textId="77777777" w:rsidR="001613B4" w:rsidRDefault="003B6537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5150BA61" w14:textId="77777777" w:rsidR="001613B4" w:rsidRDefault="003B653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210B08C9" w14:textId="77777777" w:rsidR="001613B4" w:rsidRDefault="003B653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F5CCFED" w14:textId="77777777" w:rsidR="001613B4" w:rsidRDefault="003B6537">
      <w:pPr>
        <w:pStyle w:val="Nadpis2"/>
      </w:pPr>
      <w:r>
        <w:t>Čl. 3</w:t>
      </w:r>
      <w:r>
        <w:br/>
        <w:t>Ohlašovací povinnost</w:t>
      </w:r>
    </w:p>
    <w:p w14:paraId="66A186D2" w14:textId="77777777" w:rsidR="001613B4" w:rsidRDefault="003B653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DBE0A51" w14:textId="77777777" w:rsidR="001613B4" w:rsidRDefault="003B653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90 dnů ode dne, kdy nastala</w:t>
      </w:r>
      <w:r>
        <w:rPr>
          <w:rStyle w:val="Znakapoznpodarou"/>
        </w:rPr>
        <w:footnoteReference w:id="7"/>
      </w:r>
      <w:r>
        <w:t>.</w:t>
      </w:r>
    </w:p>
    <w:p w14:paraId="5E9EB212" w14:textId="77777777" w:rsidR="001613B4" w:rsidRDefault="003B6537">
      <w:pPr>
        <w:pStyle w:val="Nadpis2"/>
      </w:pPr>
      <w:r>
        <w:lastRenderedPageBreak/>
        <w:t>Čl. 4</w:t>
      </w:r>
      <w:r>
        <w:br/>
        <w:t>Sazba poplatku</w:t>
      </w:r>
    </w:p>
    <w:p w14:paraId="092244EB" w14:textId="77777777" w:rsidR="001613B4" w:rsidRDefault="003B6537">
      <w:pPr>
        <w:pStyle w:val="Odstavec"/>
        <w:numPr>
          <w:ilvl w:val="0"/>
          <w:numId w:val="4"/>
        </w:numPr>
      </w:pPr>
      <w:r>
        <w:t>Sazba poplatku za kalendářní rok činí 696 Kč.</w:t>
      </w:r>
    </w:p>
    <w:p w14:paraId="02BA9FD3" w14:textId="77777777" w:rsidR="001613B4" w:rsidRDefault="003B653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4C921AD2" w14:textId="77777777" w:rsidR="001613B4" w:rsidRDefault="003B6537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C1BDAD6" w14:textId="77777777" w:rsidR="001613B4" w:rsidRDefault="003B653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3A70779" w14:textId="77777777" w:rsidR="001613B4" w:rsidRDefault="003B653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9D6B4F3" w14:textId="77777777" w:rsidR="001613B4" w:rsidRDefault="003B653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CE8C230" w14:textId="77777777" w:rsidR="001613B4" w:rsidRDefault="003B653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86EAB91" w14:textId="77777777" w:rsidR="001613B4" w:rsidRDefault="003B653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8B8A488" w14:textId="77777777" w:rsidR="001613B4" w:rsidRDefault="003B6537">
      <w:pPr>
        <w:pStyle w:val="Nadpis2"/>
      </w:pPr>
      <w:r>
        <w:t>Čl. 5</w:t>
      </w:r>
      <w:r>
        <w:br/>
        <w:t>Splatnost poplatku</w:t>
      </w:r>
    </w:p>
    <w:p w14:paraId="2E8CBA7E" w14:textId="77777777" w:rsidR="001613B4" w:rsidRDefault="003B6537">
      <w:pPr>
        <w:pStyle w:val="Odstavec"/>
        <w:numPr>
          <w:ilvl w:val="0"/>
          <w:numId w:val="5"/>
        </w:numPr>
      </w:pPr>
      <w:r>
        <w:t>Poplatek je splatný nejpozději do 30. září příslušného kalendářního roku.</w:t>
      </w:r>
    </w:p>
    <w:p w14:paraId="67DB3961" w14:textId="77777777" w:rsidR="001613B4" w:rsidRDefault="003B6537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03534A0" w14:textId="77777777" w:rsidR="001613B4" w:rsidRDefault="003B653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430B7A9" w14:textId="77777777" w:rsidR="001613B4" w:rsidRDefault="003B6537">
      <w:pPr>
        <w:pStyle w:val="Nadpis2"/>
      </w:pPr>
      <w:r>
        <w:t>Čl. 6</w:t>
      </w:r>
      <w:r>
        <w:br/>
        <w:t xml:space="preserve"> Osvobození a úlevy</w:t>
      </w:r>
    </w:p>
    <w:p w14:paraId="0C02D0EC" w14:textId="77777777" w:rsidR="001613B4" w:rsidRDefault="003B653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6315B165" w14:textId="77777777" w:rsidR="001613B4" w:rsidRDefault="003B653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2434A5B" w14:textId="77777777" w:rsidR="001613B4" w:rsidRDefault="003B653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8856A7" w14:textId="77777777" w:rsidR="001613B4" w:rsidRDefault="003B653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B713D73" w14:textId="77777777" w:rsidR="001613B4" w:rsidRDefault="003B653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24F5D7D" w14:textId="77777777" w:rsidR="001613B4" w:rsidRDefault="003B653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9C24FC9" w14:textId="77777777" w:rsidR="001613B4" w:rsidRDefault="003B653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0E7BC7E3" w14:textId="77777777" w:rsidR="001613B4" w:rsidRDefault="003B6537">
      <w:pPr>
        <w:pStyle w:val="Odstavec"/>
        <w:numPr>
          <w:ilvl w:val="1"/>
          <w:numId w:val="1"/>
        </w:numPr>
      </w:pPr>
      <w:r>
        <w:lastRenderedPageBreak/>
        <w:t>v příslušném kalendářním roce dovrší 2 a méně let věku,</w:t>
      </w:r>
    </w:p>
    <w:p w14:paraId="3DAFF83A" w14:textId="77777777" w:rsidR="001613B4" w:rsidRDefault="003B6537">
      <w:pPr>
        <w:pStyle w:val="Odstavec"/>
        <w:numPr>
          <w:ilvl w:val="1"/>
          <w:numId w:val="1"/>
        </w:numPr>
      </w:pPr>
      <w:r>
        <w:t>v příslušném kalendářním roce dovrší 75 a více let věku,</w:t>
      </w:r>
    </w:p>
    <w:p w14:paraId="22D29BB8" w14:textId="77777777" w:rsidR="001613B4" w:rsidRDefault="003B6537">
      <w:pPr>
        <w:pStyle w:val="Odstavec"/>
        <w:numPr>
          <w:ilvl w:val="1"/>
          <w:numId w:val="1"/>
        </w:numPr>
      </w:pPr>
      <w:r>
        <w:t>pobývá nepřetržitě nejméně 6 měsíců v příslušném kalendářním roce mimo území České republiky.</w:t>
      </w:r>
    </w:p>
    <w:p w14:paraId="04ACA2BC" w14:textId="77777777" w:rsidR="001613B4" w:rsidRDefault="003B6537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6DEBC54F" w14:textId="77777777" w:rsidR="001613B4" w:rsidRDefault="003B6537">
      <w:pPr>
        <w:pStyle w:val="Odstavec"/>
        <w:numPr>
          <w:ilvl w:val="1"/>
          <w:numId w:val="1"/>
        </w:numPr>
      </w:pPr>
      <w:r>
        <w:t xml:space="preserve">v příslušném kalendářním roce dovrší 3 a více let věku, avšak nedovrší 11 a více let </w:t>
      </w:r>
      <w:proofErr w:type="gramStart"/>
      <w:r>
        <w:t>věku,  ve</w:t>
      </w:r>
      <w:proofErr w:type="gramEnd"/>
      <w:r>
        <w:t> výši 132 Kč (výše poplatku činí 564 Kč),</w:t>
      </w:r>
    </w:p>
    <w:p w14:paraId="08FD5EB0" w14:textId="77777777" w:rsidR="001613B4" w:rsidRDefault="003B6537">
      <w:pPr>
        <w:pStyle w:val="Odstavec"/>
        <w:numPr>
          <w:ilvl w:val="1"/>
          <w:numId w:val="1"/>
        </w:numPr>
      </w:pPr>
      <w:r>
        <w:t>je přihlášená v nemovité věci, která se nachází v místě nepřístupném pro příjezd svozového vozidla uvedeném v příloze č. 1 této vyhlášky, ve výši 396 Kč (výše poplatku činí 300 Kč).</w:t>
      </w:r>
    </w:p>
    <w:p w14:paraId="7B264A7E" w14:textId="77777777" w:rsidR="001613B4" w:rsidRDefault="003B6537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která:</w:t>
      </w:r>
    </w:p>
    <w:p w14:paraId="0704CBB2" w14:textId="77777777" w:rsidR="001613B4" w:rsidRDefault="003B6537">
      <w:pPr>
        <w:pStyle w:val="Odstavec"/>
        <w:numPr>
          <w:ilvl w:val="1"/>
          <w:numId w:val="1"/>
        </w:numPr>
      </w:pPr>
      <w:r>
        <w:t>je současně poplatníkem dle čl. 2 odst. 1 písm. a) této vyhlášky, ve výši 492 Kč (výše poplatku činí 204 Kč),</w:t>
      </w:r>
    </w:p>
    <w:p w14:paraId="5E073252" w14:textId="77777777" w:rsidR="001613B4" w:rsidRDefault="003B6537">
      <w:pPr>
        <w:pStyle w:val="Odstavec"/>
        <w:numPr>
          <w:ilvl w:val="1"/>
          <w:numId w:val="1"/>
        </w:numPr>
      </w:pPr>
      <w:r>
        <w:t>není současně poplatníkem dle čl. 2 odst. 1 písm. a) této vyhlášky, přičemž nemovitá věc se nachází v místě nepřístupném pro příjezd svozového vozidla uvedeném v příloze č. 1 této vyhlášky, ve výši 396 Kč (výše poplatku činí 300 Kč).</w:t>
      </w:r>
    </w:p>
    <w:p w14:paraId="552258A4" w14:textId="77777777" w:rsidR="001613B4" w:rsidRDefault="003B653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1AF7827" w14:textId="77777777" w:rsidR="001613B4" w:rsidRDefault="003B6537">
      <w:pPr>
        <w:pStyle w:val="Nadpis2"/>
      </w:pPr>
      <w:r>
        <w:t>Čl. 7</w:t>
      </w:r>
      <w:r>
        <w:br/>
        <w:t>Přechodné a zrušovací ustanovení</w:t>
      </w:r>
    </w:p>
    <w:p w14:paraId="63A12B36" w14:textId="77777777" w:rsidR="001613B4" w:rsidRDefault="003B653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903958D" w14:textId="77777777" w:rsidR="001613B4" w:rsidRDefault="003B6537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8. listopadu 2021.</w:t>
      </w:r>
    </w:p>
    <w:p w14:paraId="598D2161" w14:textId="77777777" w:rsidR="001613B4" w:rsidRDefault="003B6537">
      <w:pPr>
        <w:pStyle w:val="Nadpis2"/>
      </w:pPr>
      <w:r>
        <w:t>Čl. 8</w:t>
      </w:r>
      <w:r>
        <w:br/>
        <w:t>Účinnost</w:t>
      </w:r>
    </w:p>
    <w:p w14:paraId="16467A4E" w14:textId="77777777" w:rsidR="001613B4" w:rsidRDefault="003B653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613B4" w14:paraId="087910C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CEC3AD" w14:textId="77777777" w:rsidR="00301D08" w:rsidRDefault="003B6537">
            <w:pPr>
              <w:pStyle w:val="PodpisovePole"/>
            </w:pPr>
            <w:r>
              <w:t>Mgr. Milan Fritz v. r</w:t>
            </w:r>
            <w:r w:rsidR="00301D08">
              <w:t>.</w:t>
            </w:r>
          </w:p>
          <w:p w14:paraId="1F358650" w14:textId="77777777" w:rsidR="001613B4" w:rsidRDefault="00301D08">
            <w:pPr>
              <w:pStyle w:val="PodpisovePole"/>
            </w:pPr>
            <w:r>
              <w:t>s</w:t>
            </w:r>
            <w:r w:rsidR="003B6537">
              <w:t>tarosta</w:t>
            </w:r>
            <w:r>
              <w:t xml:space="preserve">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E62F5" w14:textId="77777777" w:rsidR="00301D08" w:rsidRDefault="003B6537">
            <w:pPr>
              <w:pStyle w:val="PodpisovePole"/>
            </w:pPr>
            <w:r>
              <w:t>Ing. Pavel Karhan v. r</w:t>
            </w:r>
            <w:r w:rsidR="00301D08">
              <w:t>.</w:t>
            </w:r>
          </w:p>
          <w:p w14:paraId="1CD73E2D" w14:textId="77777777" w:rsidR="001613B4" w:rsidRDefault="00301D08">
            <w:pPr>
              <w:pStyle w:val="PodpisovePole"/>
            </w:pPr>
            <w:r>
              <w:t>m</w:t>
            </w:r>
            <w:r w:rsidR="003B6537">
              <w:t>ístostarosta</w:t>
            </w:r>
            <w:r>
              <w:t xml:space="preserve"> města</w:t>
            </w:r>
          </w:p>
        </w:tc>
      </w:tr>
      <w:tr w:rsidR="001613B4" w14:paraId="73543E3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56043" w14:textId="77777777" w:rsidR="001613B4" w:rsidRDefault="001613B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AA622" w14:textId="77777777" w:rsidR="001613B4" w:rsidRDefault="001613B4">
            <w:pPr>
              <w:pStyle w:val="PodpisovePole"/>
            </w:pPr>
          </w:p>
        </w:tc>
      </w:tr>
    </w:tbl>
    <w:p w14:paraId="01E4ACD7" w14:textId="77777777" w:rsidR="001613B4" w:rsidRDefault="001613B4"/>
    <w:sectPr w:rsidR="001613B4" w:rsidSect="00301D08">
      <w:pgSz w:w="11909" w:h="16834"/>
      <w:pgMar w:top="56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3A62" w14:textId="77777777" w:rsidR="00C703E0" w:rsidRDefault="00C703E0">
      <w:r>
        <w:separator/>
      </w:r>
    </w:p>
  </w:endnote>
  <w:endnote w:type="continuationSeparator" w:id="0">
    <w:p w14:paraId="7805550A" w14:textId="77777777" w:rsidR="00C703E0" w:rsidRDefault="00C7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B555" w14:textId="77777777" w:rsidR="00C703E0" w:rsidRDefault="00C703E0">
      <w:r>
        <w:rPr>
          <w:color w:val="000000"/>
        </w:rPr>
        <w:separator/>
      </w:r>
    </w:p>
  </w:footnote>
  <w:footnote w:type="continuationSeparator" w:id="0">
    <w:p w14:paraId="0859517B" w14:textId="77777777" w:rsidR="00C703E0" w:rsidRDefault="00C703E0">
      <w:r>
        <w:continuationSeparator/>
      </w:r>
    </w:p>
  </w:footnote>
  <w:footnote w:id="1">
    <w:p w14:paraId="64C64A94" w14:textId="77777777" w:rsidR="001613B4" w:rsidRDefault="003B653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627F033" w14:textId="77777777" w:rsidR="001613B4" w:rsidRDefault="003B653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536A599" w14:textId="77777777" w:rsidR="001613B4" w:rsidRDefault="003B653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C7BCCF3" w14:textId="77777777" w:rsidR="001613B4" w:rsidRDefault="003B653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4727579" w14:textId="77777777" w:rsidR="001613B4" w:rsidRDefault="003B653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6116BB7" w14:textId="77777777" w:rsidR="001613B4" w:rsidRDefault="003B653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55E0D45" w14:textId="77777777" w:rsidR="001613B4" w:rsidRDefault="003B653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42FD5FA" w14:textId="77777777" w:rsidR="001613B4" w:rsidRDefault="003B653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A309D5B" w14:textId="77777777" w:rsidR="001613B4" w:rsidRDefault="003B653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2F7C"/>
    <w:multiLevelType w:val="multilevel"/>
    <w:tmpl w:val="EED2B6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B4"/>
    <w:rsid w:val="000B0E05"/>
    <w:rsid w:val="001613B4"/>
    <w:rsid w:val="00301D08"/>
    <w:rsid w:val="003B6537"/>
    <w:rsid w:val="009E4562"/>
    <w:rsid w:val="00C703E0"/>
    <w:rsid w:val="00D3561F"/>
    <w:rsid w:val="00EF335D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D519"/>
  <w15:docId w15:val="{473FB9D8-82BC-4C35-98A0-89328A83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Gajdůšková Iveta, Mgr.</dc:creator>
  <cp:keywords/>
  <cp:lastModifiedBy>Helena Jelínková</cp:lastModifiedBy>
  <cp:revision>2</cp:revision>
  <cp:lastPrinted>2023-11-16T07:43:00Z</cp:lastPrinted>
  <dcterms:created xsi:type="dcterms:W3CDTF">2024-01-04T12:06:00Z</dcterms:created>
  <dcterms:modified xsi:type="dcterms:W3CDTF">2024-01-04T12:06:00Z</dcterms:modified>
</cp:coreProperties>
</file>