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02" w:rsidRDefault="007E3C6C" w:rsidP="00EC0E5F">
      <w:pPr>
        <w:pStyle w:val="Nzev"/>
      </w:pPr>
      <w:r>
        <w:rPr>
          <w:rFonts w:ascii="Times New Roman" w:hAnsi="Times New Roman" w:cs="Times New Roman"/>
          <w:sz w:val="28"/>
          <w:szCs w:val="28"/>
        </w:rPr>
        <w:t>OBEC ROHOZNÁ</w:t>
      </w:r>
    </w:p>
    <w:p w:rsidR="002E5002" w:rsidRDefault="007E3C6C">
      <w:pPr>
        <w:pStyle w:val="Normln1"/>
        <w:jc w:val="center"/>
      </w:pPr>
      <w:r>
        <w:rPr>
          <w:b/>
          <w:bCs/>
          <w:sz w:val="26"/>
          <w:szCs w:val="26"/>
        </w:rPr>
        <w:t xml:space="preserve">    </w:t>
      </w:r>
      <w:r>
        <w:rPr>
          <w:rFonts w:cs="Arial"/>
          <w:b/>
          <w:bCs/>
          <w:sz w:val="22"/>
          <w:szCs w:val="22"/>
        </w:rPr>
        <w:t>569 72 Rohozná 264</w:t>
      </w:r>
    </w:p>
    <w:p w:rsidR="002E5002" w:rsidRDefault="007E3C6C">
      <w:pPr>
        <w:pStyle w:val="Normln1"/>
        <w:jc w:val="center"/>
      </w:pPr>
      <w:r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>IČ 00277274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2296160</wp:posOffset>
            </wp:positionH>
            <wp:positionV relativeFrom="paragraph">
              <wp:posOffset>255905</wp:posOffset>
            </wp:positionV>
            <wp:extent cx="781685" cy="797560"/>
            <wp:effectExtent l="0" t="0" r="0" b="0"/>
            <wp:wrapSquare wrapText="bothSides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2" t="-49" r="-52" b="-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2E5002" w:rsidRDefault="002E5002">
      <w:pPr>
        <w:pStyle w:val="Normln1"/>
        <w:jc w:val="center"/>
        <w:rPr>
          <w:rFonts w:cs="Arial"/>
          <w:sz w:val="24"/>
          <w:szCs w:val="24"/>
        </w:rPr>
      </w:pPr>
    </w:p>
    <w:p w:rsidR="002E5002" w:rsidRDefault="002E5002">
      <w:pPr>
        <w:pStyle w:val="Podtitul"/>
        <w:rPr>
          <w:rFonts w:ascii="Times New Roman" w:hAnsi="Times New Roman" w:cs="Times New Roman"/>
          <w:b/>
          <w:bCs/>
          <w:sz w:val="24"/>
          <w:szCs w:val="24"/>
        </w:rPr>
      </w:pPr>
    </w:p>
    <w:p w:rsidR="002E5002" w:rsidRDefault="002E5002">
      <w:pPr>
        <w:ind w:left="3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5002" w:rsidRDefault="007E3C6C">
      <w:pPr>
        <w:pStyle w:val="ParagraphBold"/>
        <w:jc w:val="center"/>
      </w:pPr>
      <w:r>
        <w:t>Obec Rohozná</w:t>
      </w:r>
    </w:p>
    <w:p w:rsidR="002E5002" w:rsidRDefault="007E3C6C">
      <w:pPr>
        <w:pStyle w:val="ParagraphBold"/>
        <w:jc w:val="center"/>
      </w:pPr>
      <w:r>
        <w:t>Zastupitelstvo obce Rohozná</w:t>
      </w:r>
    </w:p>
    <w:p w:rsidR="002E5002" w:rsidRDefault="002E5002">
      <w:pPr>
        <w:pStyle w:val="ParagraphBold"/>
        <w:jc w:val="center"/>
      </w:pPr>
    </w:p>
    <w:p w:rsidR="002E5002" w:rsidRDefault="007E3C6C">
      <w:pPr>
        <w:pStyle w:val="ParagraphBold"/>
        <w:jc w:val="center"/>
      </w:pPr>
      <w:r>
        <w:t>Obecně závazná vyhláška obce č.</w:t>
      </w:r>
      <w:r w:rsidR="003F11FA">
        <w:t xml:space="preserve"> </w:t>
      </w:r>
      <w:r w:rsidR="00276BD5">
        <w:t>1/2022</w:t>
      </w:r>
      <w:r w:rsidR="003F11FA">
        <w:t xml:space="preserve"> </w:t>
      </w:r>
      <w:r>
        <w:t>, o místním poplatku za obecní systém odpadového hospodářství</w:t>
      </w:r>
    </w:p>
    <w:p w:rsidR="002E5002" w:rsidRDefault="007E3C6C">
      <w:pPr>
        <w:pStyle w:val="ParagraphUnnumbered"/>
      </w:pPr>
      <w:r>
        <w:t xml:space="preserve">Zastupitelstvo obce Rohozná se na svém zasedání dne </w:t>
      </w:r>
      <w:proofErr w:type="gramStart"/>
      <w:r w:rsidR="003F11FA">
        <w:t>9</w:t>
      </w:r>
      <w:r>
        <w:t>.12.202</w:t>
      </w:r>
      <w:r w:rsidR="003F11FA">
        <w:t>2</w:t>
      </w:r>
      <w:proofErr w:type="gramEnd"/>
      <w:r>
        <w:t xml:space="preserve"> usnesením č. </w:t>
      </w:r>
      <w:r w:rsidR="007512FA">
        <w:t>2/12-2022</w:t>
      </w:r>
      <w:bookmarkStart w:id="0" w:name="_GoBack"/>
      <w:bookmarkEnd w:id="0"/>
      <w:r w:rsidR="003F11FA">
        <w:t xml:space="preserve"> 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2E5002" w:rsidRDefault="007E3C6C">
      <w:pPr>
        <w:pStyle w:val="HeaderNumbered"/>
      </w:pPr>
      <w:r>
        <w:t>článek 1.</w:t>
      </w:r>
    </w:p>
    <w:p w:rsidR="002E5002" w:rsidRDefault="007E3C6C">
      <w:pPr>
        <w:pStyle w:val="HeaderName"/>
      </w:pPr>
      <w:r>
        <w:t>Úvodní ustanovení</w:t>
      </w:r>
    </w:p>
    <w:p w:rsidR="002E5002" w:rsidRDefault="00276BD5">
      <w:pPr>
        <w:pStyle w:val="ParagraphUnnumbered"/>
        <w:numPr>
          <w:ilvl w:val="0"/>
          <w:numId w:val="1"/>
        </w:numPr>
      </w:pPr>
      <w:r>
        <w:t>Obec Rohozná touto vyhláškou stanovuje</w:t>
      </w:r>
      <w:r w:rsidR="007E3C6C">
        <w:t xml:space="preserve"> místní poplatek za obecní systém odpadového hospodářství (dále jen „poplatek“).</w:t>
      </w:r>
    </w:p>
    <w:p w:rsidR="002E5002" w:rsidRDefault="007E3C6C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:rsidR="002E5002" w:rsidRDefault="007E3C6C">
      <w:pPr>
        <w:pStyle w:val="HeaderNumbered"/>
      </w:pPr>
      <w:r>
        <w:t>článek 2.</w:t>
      </w:r>
    </w:p>
    <w:p w:rsidR="002E5002" w:rsidRDefault="007E3C6C">
      <w:pPr>
        <w:pStyle w:val="HeaderName"/>
      </w:pPr>
      <w:r>
        <w:t>Poplatník</w:t>
      </w:r>
    </w:p>
    <w:p w:rsidR="002E5002" w:rsidRDefault="007E3C6C">
      <w:pPr>
        <w:pStyle w:val="ParagraphUnnumbered"/>
        <w:numPr>
          <w:ilvl w:val="0"/>
          <w:numId w:val="2"/>
        </w:numPr>
      </w:pPr>
      <w:r>
        <w:t>Poplatníkem poplatku je:</w:t>
      </w:r>
    </w:p>
    <w:p w:rsidR="002E5002" w:rsidRDefault="007E3C6C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:rsidR="002E5002" w:rsidRDefault="007E3C6C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:rsidR="002E5002" w:rsidRDefault="007E3C6C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:rsidR="002E5002" w:rsidRDefault="007E3C6C">
      <w:pPr>
        <w:pStyle w:val="HeaderNumbered"/>
      </w:pPr>
      <w:r>
        <w:t>článek 3.</w:t>
      </w:r>
    </w:p>
    <w:p w:rsidR="002E5002" w:rsidRDefault="007E3C6C">
      <w:pPr>
        <w:pStyle w:val="HeaderName"/>
      </w:pPr>
      <w:r>
        <w:t>Poplatkové období</w:t>
      </w:r>
    </w:p>
    <w:p w:rsidR="002E5002" w:rsidRDefault="007E3C6C">
      <w:pPr>
        <w:pStyle w:val="ParagraphUnnumbered"/>
      </w:pPr>
      <w:r>
        <w:t>Poplatkovým obdobím poplatku je kalendářní rok.</w:t>
      </w:r>
    </w:p>
    <w:p w:rsidR="002E5002" w:rsidRDefault="007E3C6C">
      <w:pPr>
        <w:pStyle w:val="HeaderNumbered"/>
      </w:pPr>
      <w:r>
        <w:lastRenderedPageBreak/>
        <w:t>článek 4.</w:t>
      </w:r>
    </w:p>
    <w:p w:rsidR="002E5002" w:rsidRDefault="007E3C6C">
      <w:pPr>
        <w:pStyle w:val="HeaderName"/>
      </w:pPr>
      <w:r>
        <w:t>Ohlašovací povinnost</w:t>
      </w:r>
    </w:p>
    <w:p w:rsidR="002E5002" w:rsidRDefault="007E3C6C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:rsidR="002E5002" w:rsidRDefault="007E3C6C">
      <w:pPr>
        <w:pStyle w:val="ParagraphUnnumbered"/>
        <w:numPr>
          <w:ilvl w:val="0"/>
          <w:numId w:val="3"/>
        </w:numPr>
      </w:pPr>
      <w:r>
        <w:t>V ohlášení poplatník uvede</w:t>
      </w:r>
    </w:p>
    <w:p w:rsidR="002E5002" w:rsidRDefault="007E3C6C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t>adresu</w:t>
      </w:r>
      <w:proofErr w:type="gramEnd"/>
      <w:r>
        <w:t xml:space="preserve"> pro doručování; právnická osoba uvede též osoby, které jsou jejím jménem oprávněny jednat v poplatkových věcech,</w:t>
      </w:r>
    </w:p>
    <w:p w:rsidR="002E5002" w:rsidRDefault="007E3C6C">
      <w:pPr>
        <w:pStyle w:val="ParagraphUnnumbered"/>
        <w:numPr>
          <w:ilvl w:val="1"/>
          <w:numId w:val="3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2E5002" w:rsidRDefault="007E3C6C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:rsidR="002E5002" w:rsidRDefault="007E3C6C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2E5002" w:rsidRDefault="007E3C6C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:rsidR="002E5002" w:rsidRDefault="007E3C6C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2E5002" w:rsidRDefault="007E3C6C">
      <w:pPr>
        <w:pStyle w:val="HeaderNumbered"/>
      </w:pPr>
      <w:r>
        <w:t>článek 5.</w:t>
      </w:r>
    </w:p>
    <w:p w:rsidR="002E5002" w:rsidRDefault="007E3C6C">
      <w:pPr>
        <w:pStyle w:val="HeaderName"/>
      </w:pPr>
      <w:r>
        <w:t>Sazba poplatku</w:t>
      </w:r>
    </w:p>
    <w:p w:rsidR="002E5002" w:rsidRDefault="007E3C6C">
      <w:pPr>
        <w:pStyle w:val="ParagraphUnnumbered"/>
        <w:numPr>
          <w:ilvl w:val="0"/>
          <w:numId w:val="4"/>
        </w:numPr>
      </w:pPr>
      <w:r>
        <w:t>Sazba poplatku činí 7</w:t>
      </w:r>
      <w:r w:rsidR="003F11FA">
        <w:t>5</w:t>
      </w:r>
      <w:r>
        <w:t>0 Kč.</w:t>
      </w:r>
    </w:p>
    <w:p w:rsidR="002E5002" w:rsidRDefault="007E3C6C">
      <w:pPr>
        <w:pStyle w:val="ParagraphUnnumbered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t>konci</w:t>
      </w:r>
      <w:proofErr w:type="gramEnd"/>
    </w:p>
    <w:p w:rsidR="002E5002" w:rsidRDefault="007E3C6C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:rsidR="002E5002" w:rsidRDefault="007E3C6C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:rsidR="002E5002" w:rsidRDefault="007E3C6C">
      <w:pPr>
        <w:pStyle w:val="ParagraphUnnumbered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t>konci</w:t>
      </w:r>
      <w:proofErr w:type="gramEnd"/>
    </w:p>
    <w:p w:rsidR="002E5002" w:rsidRDefault="007E3C6C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:rsidR="002E5002" w:rsidRDefault="007E3C6C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:rsidR="002E5002" w:rsidRDefault="007E3C6C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:rsidR="002E5002" w:rsidRDefault="007E3C6C">
      <w:pPr>
        <w:pStyle w:val="HeaderNumbered"/>
      </w:pPr>
      <w:r>
        <w:br w:type="page"/>
      </w:r>
    </w:p>
    <w:p w:rsidR="002E5002" w:rsidRDefault="007E3C6C">
      <w:pPr>
        <w:pStyle w:val="HeaderNumbered"/>
      </w:pPr>
      <w:r>
        <w:lastRenderedPageBreak/>
        <w:t>článek 6.</w:t>
      </w:r>
    </w:p>
    <w:p w:rsidR="002E5002" w:rsidRDefault="007E3C6C">
      <w:pPr>
        <w:pStyle w:val="HeaderName"/>
      </w:pPr>
      <w:r>
        <w:t>Splatnost poplatku</w:t>
      </w:r>
    </w:p>
    <w:p w:rsidR="002E5002" w:rsidRDefault="007E3C6C">
      <w:pPr>
        <w:pStyle w:val="ParagraphUnnumbered"/>
        <w:numPr>
          <w:ilvl w:val="0"/>
          <w:numId w:val="5"/>
        </w:numPr>
      </w:pPr>
      <w:r>
        <w:t xml:space="preserve">Poplatek je splatný ve 2 stejných splátkách, a to nejpozději </w:t>
      </w:r>
      <w:proofErr w:type="gramStart"/>
      <w:r>
        <w:t>do</w:t>
      </w:r>
      <w:proofErr w:type="gramEnd"/>
      <w:r>
        <w:t xml:space="preserve"> </w:t>
      </w:r>
    </w:p>
    <w:p w:rsidR="002E5002" w:rsidRDefault="007E3C6C">
      <w:pPr>
        <w:pStyle w:val="ParagraphUnnumbered"/>
        <w:numPr>
          <w:ilvl w:val="1"/>
          <w:numId w:val="5"/>
        </w:numPr>
      </w:pPr>
      <w:r>
        <w:t>31.3.,</w:t>
      </w:r>
    </w:p>
    <w:p w:rsidR="002E5002" w:rsidRDefault="007E3C6C">
      <w:pPr>
        <w:pStyle w:val="ParagraphUnnumbered"/>
        <w:numPr>
          <w:ilvl w:val="1"/>
          <w:numId w:val="5"/>
        </w:numPr>
      </w:pPr>
      <w:r>
        <w:t>30.6.,</w:t>
      </w:r>
    </w:p>
    <w:p w:rsidR="002E5002" w:rsidRDefault="00F50AF3">
      <w:pPr>
        <w:pStyle w:val="ParagraphUnnumbered"/>
      </w:pPr>
      <w:r>
        <w:t xml:space="preserve">     </w:t>
      </w:r>
      <w:r w:rsidR="007E3C6C">
        <w:t xml:space="preserve"> příslušného kalendářního roku.</w:t>
      </w:r>
    </w:p>
    <w:p w:rsidR="002E5002" w:rsidRDefault="007E3C6C">
      <w:pPr>
        <w:pStyle w:val="ParagraphUnnumbered"/>
        <w:numPr>
          <w:ilvl w:val="0"/>
          <w:numId w:val="5"/>
        </w:numPr>
      </w:pPr>
      <w:r>
        <w:t>Vznikne-li poplatková povinnost v období mezi daty uvedenými v odst. 1, je poplatek splatný jednorázově ve lhůtě splatnosti druhé splátky podle odst. 1. Vznikne-li poplatková povinnost po uplynutí lhůty splatnosti druhé splátky podle odst. 1, je poplatek splatný jednorázově do 15. dne měsíce, který následuje po měsíci, ve kterém poplatková povinnost vznikla.</w:t>
      </w:r>
    </w:p>
    <w:p w:rsidR="002E5002" w:rsidRDefault="007E3C6C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:rsidR="002E5002" w:rsidRDefault="007E3C6C">
      <w:pPr>
        <w:pStyle w:val="HeaderNumbered"/>
      </w:pPr>
      <w:r>
        <w:t>článek 7.</w:t>
      </w:r>
    </w:p>
    <w:p w:rsidR="002E5002" w:rsidRDefault="007E3C6C">
      <w:pPr>
        <w:pStyle w:val="HeaderName"/>
      </w:pPr>
      <w:r>
        <w:t>Osvobození a úlevy</w:t>
      </w:r>
    </w:p>
    <w:p w:rsidR="002E5002" w:rsidRDefault="007E3C6C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:rsidR="002E5002" w:rsidRDefault="007E3C6C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:rsidR="002E5002" w:rsidRDefault="007E3C6C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2E5002" w:rsidRDefault="007E3C6C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2E5002" w:rsidRDefault="007E3C6C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:rsidR="002E5002" w:rsidRDefault="007E3C6C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:rsidR="003F11FA" w:rsidRDefault="003F11FA">
      <w:pPr>
        <w:pStyle w:val="ParagraphUnnumbered"/>
        <w:numPr>
          <w:ilvl w:val="1"/>
          <w:numId w:val="6"/>
        </w:numPr>
      </w:pPr>
      <w:r>
        <w:t>osobou dlouhodobě a prokazatelně pobývající v zahraničí, pokud v zahraničí pobývá déle než 10 po sobě jdoucích kalendářních měsíců.</w:t>
      </w:r>
    </w:p>
    <w:p w:rsidR="006E18B5" w:rsidRPr="006E18B5" w:rsidRDefault="006E18B5" w:rsidP="006E18B5">
      <w:pPr>
        <w:pStyle w:val="Odstavecseseznamem"/>
        <w:numPr>
          <w:ilvl w:val="0"/>
          <w:numId w:val="6"/>
        </w:numPr>
        <w:suppressAutoHyphens w:val="0"/>
        <w:spacing w:after="0" w:line="240" w:lineRule="auto"/>
        <w:rPr>
          <w:rFonts w:eastAsia="Times New Roman" w:cs="Times New Roman"/>
          <w:sz w:val="24"/>
          <w:szCs w:val="24"/>
        </w:rPr>
      </w:pPr>
      <w:r w:rsidRPr="006E18B5">
        <w:rPr>
          <w:rFonts w:eastAsia="Times New Roman" w:cs="Arial"/>
          <w:sz w:val="24"/>
          <w:szCs w:val="24"/>
        </w:rPr>
        <w:t xml:space="preserve">Vznik nároku na osvobození od placení místního poplatku za komunální odpad dle </w:t>
      </w:r>
      <w:proofErr w:type="gramStart"/>
      <w:r w:rsidRPr="006E18B5">
        <w:rPr>
          <w:rFonts w:eastAsia="Times New Roman" w:cs="Arial"/>
          <w:sz w:val="24"/>
          <w:szCs w:val="24"/>
        </w:rPr>
        <w:t xml:space="preserve">bodů </w:t>
      </w:r>
      <w:r w:rsidR="00F87D4D">
        <w:rPr>
          <w:rFonts w:eastAsia="Times New Roman" w:cs="Arial"/>
          <w:sz w:val="24"/>
          <w:szCs w:val="24"/>
        </w:rPr>
        <w:t>d</w:t>
      </w:r>
      <w:r w:rsidRPr="006E18B5">
        <w:rPr>
          <w:rFonts w:eastAsia="Times New Roman" w:cs="Arial"/>
          <w:sz w:val="24"/>
          <w:szCs w:val="24"/>
        </w:rPr>
        <w:t>),</w:t>
      </w:r>
      <w:r w:rsidR="00F87D4D">
        <w:rPr>
          <w:rFonts w:eastAsia="Times New Roman" w:cs="Arial"/>
          <w:sz w:val="24"/>
          <w:szCs w:val="24"/>
        </w:rPr>
        <w:t>e) a</w:t>
      </w:r>
      <w:r w:rsidRPr="006E18B5">
        <w:rPr>
          <w:rFonts w:eastAsia="Times New Roman" w:cs="Arial"/>
          <w:sz w:val="24"/>
          <w:szCs w:val="24"/>
        </w:rPr>
        <w:t xml:space="preserve"> </w:t>
      </w:r>
      <w:r w:rsidR="00F87D4D">
        <w:rPr>
          <w:rFonts w:eastAsia="Times New Roman" w:cs="Arial"/>
          <w:sz w:val="24"/>
          <w:szCs w:val="24"/>
        </w:rPr>
        <w:t>f</w:t>
      </w:r>
      <w:r w:rsidRPr="006E18B5">
        <w:rPr>
          <w:rFonts w:eastAsia="Times New Roman" w:cs="Arial"/>
          <w:sz w:val="24"/>
          <w:szCs w:val="24"/>
        </w:rPr>
        <w:t>) je</w:t>
      </w:r>
      <w:proofErr w:type="gramEnd"/>
      <w:r w:rsidRPr="006E18B5">
        <w:rPr>
          <w:rFonts w:eastAsia="Times New Roman" w:cs="Arial"/>
          <w:sz w:val="24"/>
          <w:szCs w:val="24"/>
        </w:rPr>
        <w:t xml:space="preserve"> poplatník povinen oznámit ve lhůtě 15 dnů písemně nebo </w:t>
      </w:r>
      <w:r w:rsidR="00F87D4D">
        <w:rPr>
          <w:rFonts w:eastAsia="Times New Roman" w:cs="Arial"/>
          <w:sz w:val="24"/>
          <w:szCs w:val="24"/>
        </w:rPr>
        <w:t>ústně</w:t>
      </w:r>
      <w:r w:rsidRPr="006E18B5">
        <w:rPr>
          <w:rFonts w:eastAsia="Times New Roman" w:cs="Arial"/>
          <w:sz w:val="24"/>
          <w:szCs w:val="24"/>
        </w:rPr>
        <w:t xml:space="preserve"> do protokolu ode</w:t>
      </w:r>
      <w:r>
        <w:rPr>
          <w:rFonts w:eastAsia="Times New Roman" w:cs="Arial"/>
          <w:sz w:val="24"/>
          <w:szCs w:val="24"/>
        </w:rPr>
        <w:t xml:space="preserve"> </w:t>
      </w:r>
      <w:r w:rsidRPr="006E18B5">
        <w:rPr>
          <w:rFonts w:eastAsia="Times New Roman" w:cs="Arial"/>
          <w:sz w:val="24"/>
          <w:szCs w:val="24"/>
        </w:rPr>
        <w:t>dne, kdy nastala skutečnost zakládající nárok na osvobození.</w:t>
      </w:r>
      <w:r w:rsidRPr="006E18B5">
        <w:rPr>
          <w:rFonts w:eastAsia="Times New Roman" w:cs="Times New Roman"/>
          <w:sz w:val="24"/>
          <w:szCs w:val="24"/>
        </w:rPr>
        <w:br/>
      </w:r>
      <w:r w:rsidRPr="006E18B5">
        <w:rPr>
          <w:rFonts w:eastAsia="Times New Roman" w:cs="Arial"/>
          <w:sz w:val="24"/>
          <w:szCs w:val="24"/>
        </w:rPr>
        <w:t>Oznámení musí podat poplatník, jeho zákonný zástupce nebo osoba pověřená p</w:t>
      </w:r>
      <w:r w:rsidRPr="006E18B5">
        <w:rPr>
          <w:rFonts w:eastAsia="Times New Roman" w:cs="Arial"/>
          <w:sz w:val="24"/>
          <w:szCs w:val="24"/>
        </w:rPr>
        <w:t>o</w:t>
      </w:r>
      <w:r w:rsidRPr="006E18B5">
        <w:rPr>
          <w:rFonts w:eastAsia="Times New Roman" w:cs="Arial"/>
          <w:sz w:val="24"/>
          <w:szCs w:val="24"/>
        </w:rPr>
        <w:t>platníkem</w:t>
      </w:r>
      <w:r>
        <w:rPr>
          <w:rFonts w:eastAsia="Times New Roman" w:cs="Arial"/>
          <w:sz w:val="24"/>
          <w:szCs w:val="24"/>
        </w:rPr>
        <w:t xml:space="preserve"> k</w:t>
      </w:r>
      <w:r w:rsidRPr="006E18B5">
        <w:rPr>
          <w:rFonts w:eastAsia="Times New Roman" w:cs="Arial"/>
          <w:sz w:val="24"/>
          <w:szCs w:val="24"/>
        </w:rPr>
        <w:t xml:space="preserve"> podání oznámení.</w:t>
      </w:r>
    </w:p>
    <w:p w:rsidR="006E18B5" w:rsidRPr="006E18B5" w:rsidRDefault="006E18B5" w:rsidP="00F87D4D">
      <w:pPr>
        <w:pStyle w:val="ParagraphUnnumbered"/>
        <w:ind w:left="360"/>
        <w:rPr>
          <w:szCs w:val="24"/>
        </w:rPr>
      </w:pPr>
      <w:r w:rsidRPr="006E18B5">
        <w:rPr>
          <w:rFonts w:eastAsia="Times New Roman" w:cs="Arial"/>
          <w:szCs w:val="24"/>
        </w:rPr>
        <w:t>Doklady vystavené v jiném než úředním jazyce nemusí mít úřední překlad do jazyka českého</w:t>
      </w:r>
      <w:r>
        <w:rPr>
          <w:rFonts w:eastAsia="Times New Roman" w:cs="Times New Roman"/>
          <w:szCs w:val="24"/>
        </w:rPr>
        <w:t xml:space="preserve"> </w:t>
      </w:r>
      <w:r w:rsidRPr="006E18B5">
        <w:rPr>
          <w:rFonts w:eastAsia="Times New Roman" w:cs="Arial"/>
          <w:szCs w:val="24"/>
        </w:rPr>
        <w:t xml:space="preserve">v případě, že je k dokladu přiložený český překlad podepsaný žadatelem, </w:t>
      </w:r>
    </w:p>
    <w:p w:rsidR="006E18B5" w:rsidRDefault="006E18B5" w:rsidP="006E18B5">
      <w:pPr>
        <w:pStyle w:val="ParagraphUnnumbered"/>
        <w:ind w:left="36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který za správnost překladu ručí.</w:t>
      </w:r>
    </w:p>
    <w:p w:rsidR="00F87D4D" w:rsidRDefault="00F87D4D" w:rsidP="006E18B5">
      <w:pPr>
        <w:pStyle w:val="ParagraphUnnumbered"/>
        <w:ind w:left="36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P</w:t>
      </w:r>
      <w:r w:rsidR="006E18B5">
        <w:rPr>
          <w:rFonts w:eastAsia="Times New Roman" w:cs="Arial"/>
          <w:szCs w:val="24"/>
        </w:rPr>
        <w:t>okud poplatník doklad</w:t>
      </w:r>
      <w:r>
        <w:rPr>
          <w:rFonts w:eastAsia="Times New Roman" w:cs="Arial"/>
          <w:szCs w:val="24"/>
        </w:rPr>
        <w:t xml:space="preserve"> osvědčující nárok na osvobození od místního poplatku za komunální odpad nepředloží nebo doloží doklady, které tvrzené skutečnosti neosvědčují, je povinen poplatek uhradit v plné výši.</w:t>
      </w:r>
    </w:p>
    <w:p w:rsidR="00F87D4D" w:rsidRDefault="006E18B5" w:rsidP="00F87D4D">
      <w:pPr>
        <w:pStyle w:val="ParagraphUnnumbered"/>
        <w:ind w:left="360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J</w:t>
      </w:r>
      <w:r w:rsidRPr="006E18B5">
        <w:rPr>
          <w:rFonts w:eastAsia="Times New Roman" w:cs="Arial"/>
          <w:szCs w:val="24"/>
        </w:rPr>
        <w:t xml:space="preserve">estliže pominou důvody, pro které byl poplatník od místního poplatku za </w:t>
      </w:r>
      <w:r w:rsidR="00F87D4D">
        <w:rPr>
          <w:rFonts w:eastAsia="Times New Roman" w:cs="Arial"/>
          <w:szCs w:val="24"/>
        </w:rPr>
        <w:t xml:space="preserve">komunální odpad osvobozen, je poplatník povinen tuto skutečnost oznámit do </w:t>
      </w:r>
      <w:proofErr w:type="gramStart"/>
      <w:r w:rsidR="00F87D4D">
        <w:rPr>
          <w:rFonts w:eastAsia="Times New Roman" w:cs="Arial"/>
          <w:szCs w:val="24"/>
        </w:rPr>
        <w:t>15ti</w:t>
      </w:r>
      <w:proofErr w:type="gramEnd"/>
      <w:r w:rsidR="00F87D4D">
        <w:rPr>
          <w:rFonts w:eastAsia="Times New Roman" w:cs="Arial"/>
          <w:szCs w:val="24"/>
        </w:rPr>
        <w:t xml:space="preserve"> dní od zániku nároku na osvobození.</w:t>
      </w:r>
    </w:p>
    <w:p w:rsidR="00F87D4D" w:rsidRDefault="00F87D4D" w:rsidP="00F87D4D">
      <w:pPr>
        <w:pStyle w:val="ParagraphUnnumbered"/>
        <w:ind w:left="360"/>
        <w:rPr>
          <w:rFonts w:eastAsia="Times New Roman" w:cs="Arial"/>
          <w:szCs w:val="24"/>
        </w:rPr>
      </w:pPr>
    </w:p>
    <w:p w:rsidR="002E5002" w:rsidRDefault="007E3C6C" w:rsidP="00554547">
      <w:pPr>
        <w:pStyle w:val="ParagraphUnnumbered"/>
        <w:ind w:left="360"/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:rsidR="00554547" w:rsidRDefault="00554547" w:rsidP="00554547">
      <w:pPr>
        <w:pStyle w:val="ParagraphUnnumbered"/>
        <w:ind w:left="360"/>
      </w:pPr>
    </w:p>
    <w:p w:rsidR="00554547" w:rsidRDefault="00554547" w:rsidP="00554547">
      <w:pPr>
        <w:pStyle w:val="ParagraphUnnumbered"/>
        <w:ind w:left="360"/>
      </w:pPr>
      <w:r>
        <w:t>Osoby podávající oznámení nároku na osvobození od místního poplatku za komunální odpad jsou povinny předložit tyto doklady:</w:t>
      </w:r>
    </w:p>
    <w:p w:rsidR="00554547" w:rsidRDefault="00554547" w:rsidP="00554547">
      <w:pPr>
        <w:pStyle w:val="ParagraphUnnumbered"/>
        <w:ind w:left="360"/>
      </w:pPr>
    </w:p>
    <w:p w:rsidR="00554547" w:rsidRDefault="00554547" w:rsidP="00554547">
      <w:pPr>
        <w:pStyle w:val="ParagraphUnnumbered"/>
        <w:ind w:left="360"/>
        <w:rPr>
          <w:rStyle w:val="markedcontent"/>
          <w:rFonts w:cs="Arial"/>
          <w:szCs w:val="24"/>
        </w:rPr>
      </w:pPr>
      <w:r w:rsidRPr="00554547">
        <w:rPr>
          <w:rStyle w:val="markedcontent"/>
          <w:rFonts w:cs="Arial"/>
          <w:szCs w:val="24"/>
        </w:rPr>
        <w:t>výkon trestu odnětí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svobody nebo vazby</w:t>
      </w:r>
      <w:r>
        <w:rPr>
          <w:rStyle w:val="markedcontent"/>
          <w:rFonts w:cs="Arial"/>
          <w:szCs w:val="24"/>
        </w:rPr>
        <w:t xml:space="preserve"> -</w:t>
      </w:r>
      <w:r w:rsidRPr="00554547">
        <w:rPr>
          <w:rStyle w:val="markedcontent"/>
          <w:rFonts w:cs="Arial"/>
          <w:szCs w:val="24"/>
        </w:rPr>
        <w:t xml:space="preserve"> potvrzení o pobytu vystavené vězeňskou službou</w:t>
      </w:r>
      <w:r w:rsidRPr="00554547">
        <w:rPr>
          <w:szCs w:val="24"/>
        </w:rPr>
        <w:br/>
      </w:r>
    </w:p>
    <w:p w:rsidR="00554547" w:rsidRDefault="00554547" w:rsidP="00554547">
      <w:pPr>
        <w:pStyle w:val="ParagraphUnnumbered"/>
        <w:ind w:left="360"/>
        <w:rPr>
          <w:rStyle w:val="markedcontent"/>
          <w:rFonts w:cs="Arial"/>
          <w:szCs w:val="24"/>
        </w:rPr>
      </w:pPr>
      <w:r w:rsidRPr="00554547">
        <w:rPr>
          <w:rStyle w:val="markedcontent"/>
          <w:rFonts w:cs="Arial"/>
          <w:szCs w:val="24"/>
        </w:rPr>
        <w:t>dlouhodobý pobyt v</w:t>
      </w:r>
      <w:r>
        <w:rPr>
          <w:szCs w:val="24"/>
        </w:rPr>
        <w:t> </w:t>
      </w:r>
      <w:r w:rsidRPr="00554547">
        <w:rPr>
          <w:rStyle w:val="markedcontent"/>
          <w:rFonts w:cs="Arial"/>
          <w:szCs w:val="24"/>
        </w:rPr>
        <w:t>zahraničí</w:t>
      </w:r>
      <w:r>
        <w:rPr>
          <w:rStyle w:val="markedcontent"/>
          <w:rFonts w:cs="Arial"/>
          <w:szCs w:val="24"/>
        </w:rPr>
        <w:t xml:space="preserve"> - p</w:t>
      </w:r>
      <w:r w:rsidRPr="00554547">
        <w:rPr>
          <w:rStyle w:val="markedcontent"/>
          <w:rFonts w:cs="Arial"/>
          <w:szCs w:val="24"/>
        </w:rPr>
        <w:t>otvrzení o odhlášení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ze zdravotního pojištění v ČR, Záznam o dlouhodobém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pobytu pojištěnce v</w:t>
      </w:r>
      <w:r>
        <w:rPr>
          <w:rStyle w:val="markedcontent"/>
          <w:rFonts w:cs="Arial"/>
          <w:szCs w:val="24"/>
        </w:rPr>
        <w:t> </w:t>
      </w:r>
      <w:r w:rsidRPr="00554547">
        <w:rPr>
          <w:rStyle w:val="markedcontent"/>
          <w:rFonts w:cs="Arial"/>
          <w:szCs w:val="24"/>
        </w:rPr>
        <w:t>cizině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(případně potvrzení zaměstnavatele, potvrzení o studiu, vízum,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nájemní smlouva, pojištění v zahraničí, výplatní lístky, kopii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Záznamu o dlouhodobém pobytu pojištěnce v cizině, předložení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kopie oddacího listu, kopii Záznamu o dlouhodobém pobytu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pojištěnce v cizině, u dětí narozených v zahraničí předložení</w:t>
      </w:r>
      <w:r w:rsidRPr="00554547">
        <w:rPr>
          <w:szCs w:val="24"/>
        </w:rPr>
        <w:br/>
      </w:r>
      <w:r w:rsidRPr="00554547">
        <w:rPr>
          <w:rStyle w:val="markedcontent"/>
          <w:rFonts w:cs="Arial"/>
          <w:szCs w:val="24"/>
        </w:rPr>
        <w:t>kopie rodného listu (osvobození se poskytuje současně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s ohlášením nároku matky nebo otce), předložení kopie dokladu o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občanství, doklad o zdravotním nebo sociálním</w:t>
      </w:r>
      <w:r>
        <w:rPr>
          <w:rStyle w:val="markedcontent"/>
          <w:rFonts w:cs="Arial"/>
          <w:szCs w:val="24"/>
        </w:rPr>
        <w:t xml:space="preserve"> pojištění v zahraničí</w:t>
      </w:r>
    </w:p>
    <w:p w:rsidR="00554547" w:rsidRDefault="00554547" w:rsidP="00554547">
      <w:pPr>
        <w:pStyle w:val="ParagraphUnnumbered"/>
        <w:ind w:left="360"/>
        <w:rPr>
          <w:rStyle w:val="markedcontent"/>
          <w:rFonts w:cs="Arial"/>
          <w:szCs w:val="24"/>
        </w:rPr>
      </w:pPr>
    </w:p>
    <w:p w:rsidR="00554547" w:rsidRPr="00554547" w:rsidRDefault="00554547" w:rsidP="00554547">
      <w:pPr>
        <w:pStyle w:val="ParagraphUnnumbered"/>
        <w:ind w:left="360"/>
        <w:rPr>
          <w:szCs w:val="24"/>
        </w:rPr>
      </w:pPr>
      <w:r w:rsidRPr="00554547">
        <w:rPr>
          <w:rStyle w:val="markedcontent"/>
          <w:rFonts w:cs="Arial"/>
          <w:szCs w:val="24"/>
        </w:rPr>
        <w:t>pobyt v ústavu sociální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a zdravotní péče</w:t>
      </w:r>
      <w:r>
        <w:rPr>
          <w:rStyle w:val="markedcontent"/>
          <w:rFonts w:cs="Arial"/>
          <w:szCs w:val="24"/>
        </w:rPr>
        <w:t xml:space="preserve"> - </w:t>
      </w:r>
      <w:r w:rsidRPr="00554547">
        <w:rPr>
          <w:rStyle w:val="markedcontent"/>
          <w:rFonts w:cs="Arial"/>
          <w:szCs w:val="24"/>
        </w:rPr>
        <w:t>potvrzení o pobytu vystavené příslušným ústavem nebo</w:t>
      </w:r>
      <w:r>
        <w:rPr>
          <w:szCs w:val="24"/>
        </w:rPr>
        <w:t xml:space="preserve"> </w:t>
      </w:r>
      <w:r w:rsidRPr="00554547">
        <w:rPr>
          <w:rStyle w:val="markedcontent"/>
          <w:rFonts w:cs="Arial"/>
          <w:szCs w:val="24"/>
        </w:rPr>
        <w:t>zařízením</w:t>
      </w:r>
    </w:p>
    <w:p w:rsidR="002E5002" w:rsidRDefault="007E3C6C">
      <w:pPr>
        <w:pStyle w:val="HeaderNumbered"/>
      </w:pPr>
      <w:r>
        <w:t>článek 8.</w:t>
      </w:r>
    </w:p>
    <w:p w:rsidR="002E5002" w:rsidRDefault="007E3C6C">
      <w:pPr>
        <w:pStyle w:val="HeaderName"/>
      </w:pPr>
      <w:r>
        <w:t>Navýšení poplatku</w:t>
      </w:r>
    </w:p>
    <w:p w:rsidR="002E5002" w:rsidRDefault="007E3C6C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:rsidR="002E5002" w:rsidRDefault="007E3C6C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:rsidR="002E5002" w:rsidRDefault="007E3C6C">
      <w:pPr>
        <w:pStyle w:val="HeaderNumbered"/>
      </w:pPr>
      <w:r>
        <w:t>článek 9.</w:t>
      </w:r>
    </w:p>
    <w:p w:rsidR="002E5002" w:rsidRDefault="007E3C6C">
      <w:pPr>
        <w:pStyle w:val="HeaderName"/>
      </w:pPr>
      <w:r>
        <w:t>Odpovědnost za zaplacení poplatku</w:t>
      </w:r>
    </w:p>
    <w:p w:rsidR="002E5002" w:rsidRDefault="007E3C6C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E5002" w:rsidRDefault="007E3C6C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:rsidR="002E5002" w:rsidRDefault="007E3C6C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:rsidR="002E5002" w:rsidRDefault="007E3C6C">
      <w:pPr>
        <w:pStyle w:val="HeaderNumbered"/>
      </w:pPr>
      <w:r>
        <w:lastRenderedPageBreak/>
        <w:t>článek 10.</w:t>
      </w:r>
    </w:p>
    <w:p w:rsidR="002E5002" w:rsidRDefault="007E3C6C">
      <w:pPr>
        <w:pStyle w:val="HeaderName"/>
      </w:pPr>
      <w:r>
        <w:t>Společná ustanovení</w:t>
      </w:r>
    </w:p>
    <w:p w:rsidR="002E5002" w:rsidRDefault="007E3C6C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2E5002" w:rsidRDefault="003F11FA">
      <w:pPr>
        <w:pStyle w:val="ParagraphUnnumbered"/>
        <w:numPr>
          <w:ilvl w:val="0"/>
          <w:numId w:val="9"/>
        </w:numPr>
      </w:pPr>
      <w:r>
        <w:t xml:space="preserve">Na </w:t>
      </w:r>
      <w:proofErr w:type="spellStart"/>
      <w:r w:rsidR="007E3C6C">
        <w:t>svěřenský</w:t>
      </w:r>
      <w:proofErr w:type="spellEnd"/>
      <w:r w:rsidR="007E3C6C"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2E5002" w:rsidRDefault="007E3C6C">
      <w:pPr>
        <w:pStyle w:val="HeaderNumbered"/>
      </w:pPr>
      <w:r>
        <w:t>článek 11.</w:t>
      </w:r>
    </w:p>
    <w:p w:rsidR="002E5002" w:rsidRDefault="007E3C6C">
      <w:pPr>
        <w:pStyle w:val="HeaderName"/>
      </w:pPr>
      <w:r>
        <w:t>Přechodné a zrušovací ustanovení</w:t>
      </w:r>
    </w:p>
    <w:p w:rsidR="002E5002" w:rsidRDefault="007E3C6C">
      <w:pPr>
        <w:pStyle w:val="ParagraphUnnumbered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:rsidR="002E5002" w:rsidRDefault="007E3C6C">
      <w:pPr>
        <w:pStyle w:val="ParagraphUnnumbered"/>
        <w:numPr>
          <w:ilvl w:val="0"/>
          <w:numId w:val="10"/>
        </w:numPr>
      </w:pPr>
      <w:r>
        <w:t xml:space="preserve">Zrušuje se obecně závazná vyhláška č. </w:t>
      </w:r>
      <w:r w:rsidR="00FC7269">
        <w:t>1/2021</w:t>
      </w:r>
      <w:r>
        <w:t xml:space="preserve"> O místním poplatku za </w:t>
      </w:r>
      <w:r w:rsidR="00FC7269">
        <w:t>obecní systém</w:t>
      </w:r>
      <w:r w:rsidR="00717BFA">
        <w:t xml:space="preserve"> odpadového hospodářství </w:t>
      </w:r>
      <w:r>
        <w:t xml:space="preserve">ze dne </w:t>
      </w:r>
      <w:proofErr w:type="gramStart"/>
      <w:r>
        <w:t>10.12.2021</w:t>
      </w:r>
      <w:proofErr w:type="gramEnd"/>
      <w:r>
        <w:t>.</w:t>
      </w:r>
    </w:p>
    <w:p w:rsidR="002E5002" w:rsidRDefault="007E3C6C">
      <w:pPr>
        <w:pStyle w:val="HeaderNumbered"/>
      </w:pPr>
      <w:r>
        <w:t>článek 12.</w:t>
      </w:r>
    </w:p>
    <w:p w:rsidR="002E5002" w:rsidRDefault="007E3C6C">
      <w:pPr>
        <w:pStyle w:val="HeaderName"/>
      </w:pPr>
      <w:r>
        <w:t>Účinnost</w:t>
      </w:r>
    </w:p>
    <w:p w:rsidR="002E5002" w:rsidRDefault="007E3C6C">
      <w:pPr>
        <w:pStyle w:val="ParagraphUnnumbered"/>
      </w:pPr>
      <w:r>
        <w:t>Tato vyhláška nabývá účinnosti dnem 1. ledna 2023.</w:t>
      </w:r>
    </w:p>
    <w:p w:rsidR="002E5002" w:rsidRDefault="007E3C6C">
      <w:pPr>
        <w:pStyle w:val="ParagraphUnnumbered"/>
        <w:spacing w:before="800"/>
      </w:pPr>
      <w:r>
        <w:t>...................................</w:t>
      </w:r>
    </w:p>
    <w:p w:rsidR="002E5002" w:rsidRDefault="007E3C6C">
      <w:pPr>
        <w:pStyle w:val="ParagraphUnnumbered"/>
      </w:pPr>
      <w:r>
        <w:t>Kristina Katovská</w:t>
      </w:r>
    </w:p>
    <w:p w:rsidR="002E5002" w:rsidRDefault="007E3C6C">
      <w:pPr>
        <w:pStyle w:val="ParagraphUnnumbered"/>
      </w:pPr>
      <w:r>
        <w:t>místostarostka</w:t>
      </w:r>
    </w:p>
    <w:p w:rsidR="002E5002" w:rsidRDefault="007E3C6C">
      <w:pPr>
        <w:pStyle w:val="ParagraphUnnumbered"/>
        <w:spacing w:before="800"/>
      </w:pPr>
      <w:proofErr w:type="gramStart"/>
      <w:r>
        <w:t>................................…</w:t>
      </w:r>
      <w:proofErr w:type="gramEnd"/>
      <w:r>
        <w:tab/>
      </w:r>
      <w:r>
        <w:tab/>
      </w:r>
      <w:r>
        <w:tab/>
      </w:r>
      <w:r>
        <w:tab/>
        <w:t xml:space="preserve">Vyvěšeno na úřední desce dne: </w:t>
      </w:r>
      <w:proofErr w:type="gramStart"/>
      <w:r w:rsidR="008448A1">
        <w:t>13.12.2022</w:t>
      </w:r>
      <w:proofErr w:type="gramEnd"/>
    </w:p>
    <w:p w:rsidR="002E5002" w:rsidRDefault="007E3C6C">
      <w:pPr>
        <w:pStyle w:val="ParagraphUnnumbered"/>
      </w:pPr>
      <w:r>
        <w:t>Mgr. Rostislav Hakl</w:t>
      </w:r>
      <w:r>
        <w:tab/>
      </w:r>
      <w:r>
        <w:tab/>
      </w:r>
      <w:r>
        <w:tab/>
      </w:r>
      <w:r>
        <w:tab/>
        <w:t xml:space="preserve">Sejmuto z úřední desky dne: </w:t>
      </w:r>
      <w:r w:rsidR="008448A1">
        <w:t>3.1.2023</w:t>
      </w:r>
    </w:p>
    <w:p w:rsidR="002E5002" w:rsidRDefault="007E3C6C">
      <w:pPr>
        <w:pStyle w:val="ParagraphUnnumbered"/>
      </w:pPr>
      <w:r>
        <w:t xml:space="preserve">starosta </w:t>
      </w:r>
    </w:p>
    <w:sectPr w:rsidR="002E5002">
      <w:pgSz w:w="11906" w:h="16838"/>
      <w:pgMar w:top="1417" w:right="1701" w:bottom="1417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E47"/>
    <w:multiLevelType w:val="multilevel"/>
    <w:tmpl w:val="6A026A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>
    <w:nsid w:val="04E91B89"/>
    <w:multiLevelType w:val="multilevel"/>
    <w:tmpl w:val="FE0469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nsid w:val="10425676"/>
    <w:multiLevelType w:val="multilevel"/>
    <w:tmpl w:val="666EED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>
    <w:nsid w:val="11FC1E93"/>
    <w:multiLevelType w:val="multilevel"/>
    <w:tmpl w:val="5C0C97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>
    <w:nsid w:val="12015FF1"/>
    <w:multiLevelType w:val="multilevel"/>
    <w:tmpl w:val="B6125A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>
    <w:nsid w:val="195A5A4E"/>
    <w:multiLevelType w:val="multilevel"/>
    <w:tmpl w:val="535C40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>
    <w:nsid w:val="1AEC13FE"/>
    <w:multiLevelType w:val="multilevel"/>
    <w:tmpl w:val="31EED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BE6351B"/>
    <w:multiLevelType w:val="multilevel"/>
    <w:tmpl w:val="FAE848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>
    <w:nsid w:val="494F2B03"/>
    <w:multiLevelType w:val="multilevel"/>
    <w:tmpl w:val="B4B2B8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>
    <w:nsid w:val="52B542B4"/>
    <w:multiLevelType w:val="multilevel"/>
    <w:tmpl w:val="81BED6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>
    <w:nsid w:val="74FA6D6D"/>
    <w:multiLevelType w:val="multilevel"/>
    <w:tmpl w:val="611845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02"/>
    <w:rsid w:val="00276BD5"/>
    <w:rsid w:val="002E5002"/>
    <w:rsid w:val="003E5DA0"/>
    <w:rsid w:val="003F11FA"/>
    <w:rsid w:val="00554547"/>
    <w:rsid w:val="006E18B5"/>
    <w:rsid w:val="00717BFA"/>
    <w:rsid w:val="007512FA"/>
    <w:rsid w:val="007E3C6C"/>
    <w:rsid w:val="008448A1"/>
    <w:rsid w:val="00C91057"/>
    <w:rsid w:val="00EC0E5F"/>
    <w:rsid w:val="00F50AF3"/>
    <w:rsid w:val="00F87D4D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/>
  <w:style w:type="paragraph" w:default="1" w:styleId="Normln">
    <w:name w:val="Normal"/>
    <w:qFormat/>
    <w:rsid w:val="000F614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sid w:val="00DF064E"/>
    <w:rPr>
      <w:i/>
      <w:iCs/>
      <w:color w:val="000000" w:themeColor="tex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MainTitleCar">
    <w:name w:val="MainTitleCar"/>
    <w:link w:val="MainTitle"/>
    <w:uiPriority w:val="99"/>
    <w:semiHidden/>
    <w:unhideWhenUsed/>
    <w:qFormat/>
    <w:rsid w:val="006E0FDA"/>
    <w:rPr>
      <w:b/>
      <w:sz w:val="48"/>
    </w:rPr>
  </w:style>
  <w:style w:type="character" w:customStyle="1" w:styleId="HeaderNumberedCar">
    <w:name w:val="HeaderNumberedCar"/>
    <w:link w:val="HeaderNumbered"/>
    <w:uiPriority w:val="99"/>
    <w:semiHidden/>
    <w:unhideWhenUsed/>
    <w:qFormat/>
    <w:rsid w:val="006E0FDA"/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qFormat/>
    <w:rsid w:val="006E0FDA"/>
    <w:rPr>
      <w:b/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qFormat/>
    <w:rsid w:val="006E0FDA"/>
    <w:rPr>
      <w:sz w:val="24"/>
    </w:rPr>
  </w:style>
  <w:style w:type="character" w:customStyle="1" w:styleId="ParagraphBoldCar">
    <w:name w:val="ParagraphBoldCar"/>
    <w:link w:val="ParagraphBold"/>
    <w:uiPriority w:val="99"/>
    <w:semiHidden/>
    <w:unhideWhenUsed/>
    <w:qFormat/>
    <w:rsid w:val="006E0FDA"/>
    <w:rPr>
      <w:b/>
      <w:sz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qFormat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ln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</w:style>
  <w:style w:type="paragraph" w:customStyle="1" w:styleId="MainTitle">
    <w:name w:val="MainTitle"/>
    <w:link w:val="MainTitleCar"/>
    <w:uiPriority w:val="99"/>
    <w:semiHidden/>
    <w:unhideWhenUsed/>
    <w:qFormat/>
    <w:rsid w:val="006E0FDA"/>
    <w:pPr>
      <w:keepNext/>
      <w:spacing w:after="48"/>
      <w:jc w:val="center"/>
    </w:pPr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qFormat/>
    <w:rsid w:val="006E0FDA"/>
    <w:pPr>
      <w:keepNext/>
      <w:spacing w:before="360"/>
      <w:jc w:val="center"/>
    </w:pPr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qFormat/>
    <w:rsid w:val="006E0FDA"/>
    <w:pPr>
      <w:keepNext/>
      <w:spacing w:after="120"/>
      <w:jc w:val="center"/>
    </w:pPr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qFormat/>
    <w:rsid w:val="006E0FDA"/>
    <w:pPr>
      <w:jc w:val="both"/>
    </w:pPr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qFormat/>
    <w:rsid w:val="006E0FDA"/>
    <w:rPr>
      <w:b/>
      <w:sz w:val="28"/>
    </w:rPr>
  </w:style>
  <w:style w:type="paragraph" w:customStyle="1" w:styleId="Normln1">
    <w:name w:val="Normální1"/>
    <w:qFormat/>
    <w:pPr>
      <w:widowControl w:val="0"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Podtitul">
    <w:name w:val="Subtitle"/>
    <w:basedOn w:val="Normln"/>
    <w:next w:val="Normln"/>
    <w:qFormat/>
    <w:pPr>
      <w:spacing w:after="60"/>
      <w:jc w:val="center"/>
    </w:pPr>
    <w:rPr>
      <w:rFonts w:ascii="Cambria" w:eastAsia="Times New Roman" w:hAnsi="Cambria" w:cs="Cambria"/>
    </w:rPr>
  </w:style>
  <w:style w:type="numbering" w:customStyle="1" w:styleId="NoListPHPDOCX">
    <w:name w:val="No List PHPDOCX"/>
    <w:uiPriority w:val="99"/>
    <w:semiHidden/>
    <w:unhideWhenUsed/>
    <w:qFormat/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rPr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rPr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rPr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rPr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rPr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rPr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markedcontent">
    <w:name w:val="markedcontent"/>
    <w:basedOn w:val="Standardnpsmoodstavce"/>
    <w:rsid w:val="006E18B5"/>
  </w:style>
  <w:style w:type="paragraph" w:styleId="Odstavecseseznamem">
    <w:name w:val="List Paragraph"/>
    <w:basedOn w:val="Normln"/>
    <w:uiPriority w:val="99"/>
    <w:unhideWhenUsed/>
    <w:rsid w:val="006E18B5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54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54547"/>
    <w:rPr>
      <w:rFonts w:ascii="Courier New" w:eastAsia="Times New Roman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/>
  <w:style w:type="paragraph" w:default="1" w:styleId="Normln">
    <w:name w:val="Normal"/>
    <w:qFormat/>
    <w:rsid w:val="000F614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sid w:val="00DF064E"/>
    <w:rPr>
      <w:i/>
      <w:iCs/>
      <w:color w:val="000000" w:themeColor="tex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MainTitleCar">
    <w:name w:val="MainTitleCar"/>
    <w:link w:val="MainTitle"/>
    <w:uiPriority w:val="99"/>
    <w:semiHidden/>
    <w:unhideWhenUsed/>
    <w:qFormat/>
    <w:rsid w:val="006E0FDA"/>
    <w:rPr>
      <w:b/>
      <w:sz w:val="48"/>
    </w:rPr>
  </w:style>
  <w:style w:type="character" w:customStyle="1" w:styleId="HeaderNumberedCar">
    <w:name w:val="HeaderNumberedCar"/>
    <w:link w:val="HeaderNumbered"/>
    <w:uiPriority w:val="99"/>
    <w:semiHidden/>
    <w:unhideWhenUsed/>
    <w:qFormat/>
    <w:rsid w:val="006E0FDA"/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qFormat/>
    <w:rsid w:val="006E0FDA"/>
    <w:rPr>
      <w:b/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qFormat/>
    <w:rsid w:val="006E0FDA"/>
    <w:rPr>
      <w:sz w:val="24"/>
    </w:rPr>
  </w:style>
  <w:style w:type="character" w:customStyle="1" w:styleId="ParagraphBoldCar">
    <w:name w:val="ParagraphBoldCar"/>
    <w:link w:val="ParagraphBold"/>
    <w:uiPriority w:val="99"/>
    <w:semiHidden/>
    <w:unhideWhenUsed/>
    <w:qFormat/>
    <w:rsid w:val="006E0FDA"/>
    <w:rPr>
      <w:b/>
      <w:sz w:val="2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qFormat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endnoteTextPHPDOCX">
    <w:name w:val="endnote Text PHPDOCX"/>
    <w:basedOn w:val="Normln"/>
    <w:uiPriority w:val="99"/>
    <w:semiHidden/>
    <w:unhideWhenUsed/>
    <w:qFormat/>
    <w:rsid w:val="006E0FDA"/>
    <w:pPr>
      <w:spacing w:after="0" w:line="240" w:lineRule="auto"/>
    </w:pPr>
    <w:rPr>
      <w:sz w:val="20"/>
      <w:szCs w:val="20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</w:style>
  <w:style w:type="paragraph" w:customStyle="1" w:styleId="MainTitle">
    <w:name w:val="MainTitle"/>
    <w:link w:val="MainTitleCar"/>
    <w:uiPriority w:val="99"/>
    <w:semiHidden/>
    <w:unhideWhenUsed/>
    <w:qFormat/>
    <w:rsid w:val="006E0FDA"/>
    <w:pPr>
      <w:keepNext/>
      <w:spacing w:after="48"/>
      <w:jc w:val="center"/>
    </w:pPr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qFormat/>
    <w:rsid w:val="006E0FDA"/>
    <w:pPr>
      <w:keepNext/>
      <w:spacing w:before="360"/>
      <w:jc w:val="center"/>
    </w:pPr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qFormat/>
    <w:rsid w:val="006E0FDA"/>
    <w:pPr>
      <w:keepNext/>
      <w:spacing w:after="120"/>
      <w:jc w:val="center"/>
    </w:pPr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qFormat/>
    <w:rsid w:val="006E0FDA"/>
    <w:pPr>
      <w:jc w:val="both"/>
    </w:pPr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qFormat/>
    <w:rsid w:val="006E0FDA"/>
    <w:rPr>
      <w:b/>
      <w:sz w:val="28"/>
    </w:rPr>
  </w:style>
  <w:style w:type="paragraph" w:customStyle="1" w:styleId="Normln1">
    <w:name w:val="Normální1"/>
    <w:qFormat/>
    <w:pPr>
      <w:widowControl w:val="0"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zev">
    <w:name w:val="Title"/>
    <w:basedOn w:val="Normln"/>
    <w:next w:val="Normln"/>
    <w:qFormat/>
    <w:pPr>
      <w:spacing w:before="240" w:after="60"/>
      <w:jc w:val="center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Podtitul">
    <w:name w:val="Subtitle"/>
    <w:basedOn w:val="Normln"/>
    <w:next w:val="Normln"/>
    <w:qFormat/>
    <w:pPr>
      <w:spacing w:after="60"/>
      <w:jc w:val="center"/>
    </w:pPr>
    <w:rPr>
      <w:rFonts w:ascii="Cambria" w:eastAsia="Times New Roman" w:hAnsi="Cambria" w:cs="Cambria"/>
    </w:rPr>
  </w:style>
  <w:style w:type="numbering" w:customStyle="1" w:styleId="NoListPHPDOCX">
    <w:name w:val="No List PHPDOCX"/>
    <w:uiPriority w:val="99"/>
    <w:semiHidden/>
    <w:unhideWhenUsed/>
    <w:qFormat/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rPr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rPr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rPr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rPr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rPr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rPr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rPr>
      <w:color w:val="FFFFFF" w:themeColor="background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rPr>
      <w:color w:val="000000" w:themeColor="text1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rPr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markedcontent">
    <w:name w:val="markedcontent"/>
    <w:basedOn w:val="Standardnpsmoodstavce"/>
    <w:rsid w:val="006E18B5"/>
  </w:style>
  <w:style w:type="paragraph" w:styleId="Odstavecseseznamem">
    <w:name w:val="List Paragraph"/>
    <w:basedOn w:val="Normln"/>
    <w:uiPriority w:val="99"/>
    <w:unhideWhenUsed/>
    <w:rsid w:val="006E18B5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54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54547"/>
    <w:rPr>
      <w:rFonts w:ascii="Courier New" w:eastAsia="Times New Roman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E57E2-F566-496F-A8D9-13065CFDE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1358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místním poplatku za obecní systém odpadového hospodářství</vt:lpstr>
    </vt:vector>
  </TitlesOfParts>
  <Company/>
  <LinksUpToDate>false</LinksUpToDate>
  <CharactersWithSpaces>9355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creator>www.poradnaproobce.cz</dc:creator>
  <cp:lastModifiedBy>Kristina KATOVSKÁ</cp:lastModifiedBy>
  <cp:revision>7</cp:revision>
  <cp:lastPrinted>2022-12-12T12:48:00Z</cp:lastPrinted>
  <dcterms:created xsi:type="dcterms:W3CDTF">2022-12-06T07:10:00Z</dcterms:created>
  <dcterms:modified xsi:type="dcterms:W3CDTF">2023-01-06T08:17:00Z</dcterms:modified>
  <cp:contentStatus>Návrh pro jednání orgánu obce</cp:contentStatus>
  <dc:language>cs-CZ</dc:language>
</cp:coreProperties>
</file>