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63E40" w14:textId="2E7D512F" w:rsidR="004839BA" w:rsidRPr="00041C41" w:rsidRDefault="004839BA" w:rsidP="004839BA">
      <w:pPr>
        <w:pStyle w:val="Zkladntext"/>
        <w:jc w:val="right"/>
        <w:rPr>
          <w:rFonts w:ascii="Arial" w:hAnsi="Arial" w:cs="Arial"/>
          <w:b/>
          <w:bCs/>
        </w:rPr>
      </w:pPr>
      <w:r w:rsidRPr="00041C41">
        <w:rPr>
          <w:rFonts w:ascii="Calibri" w:hAnsi="Calibri" w:cs="Calibri"/>
          <w:b/>
          <w:bCs/>
        </w:rPr>
        <w:t>Vyhláška č.</w:t>
      </w:r>
      <w:r>
        <w:rPr>
          <w:rFonts w:ascii="Calibri" w:hAnsi="Calibri" w:cs="Calibri"/>
          <w:b/>
          <w:bCs/>
        </w:rPr>
        <w:t xml:space="preserve"> </w:t>
      </w:r>
      <w:r w:rsidR="00D6307C">
        <w:rPr>
          <w:rFonts w:ascii="Calibri" w:hAnsi="Calibri" w:cs="Calibri"/>
          <w:b/>
          <w:bCs/>
        </w:rPr>
        <w:t>3</w:t>
      </w:r>
      <w:r w:rsidRPr="00041C41">
        <w:rPr>
          <w:rFonts w:ascii="Calibri" w:hAnsi="Calibri" w:cs="Calibri"/>
          <w:b/>
          <w:bCs/>
        </w:rPr>
        <w:t>/202</w:t>
      </w:r>
      <w:r w:rsidR="00F00DD1">
        <w:rPr>
          <w:rFonts w:ascii="Calibri" w:hAnsi="Calibri" w:cs="Calibri"/>
          <w:b/>
          <w:bCs/>
        </w:rPr>
        <w:t>6</w:t>
      </w:r>
    </w:p>
    <w:p w14:paraId="643EF8F6" w14:textId="77777777" w:rsidR="004839BA" w:rsidRPr="004839BA" w:rsidRDefault="004839BA" w:rsidP="004839BA">
      <w:pPr>
        <w:pStyle w:val="Zkladntext"/>
        <w:jc w:val="center"/>
        <w:rPr>
          <w:rFonts w:ascii="Arial" w:hAnsi="Arial" w:cs="Arial"/>
        </w:rPr>
      </w:pPr>
    </w:p>
    <w:p w14:paraId="5EE1DBCB" w14:textId="77777777" w:rsidR="004839BA" w:rsidRPr="004839BA" w:rsidRDefault="004839BA" w:rsidP="004839BA">
      <w:pPr>
        <w:pStyle w:val="Zkladntext"/>
        <w:jc w:val="center"/>
        <w:rPr>
          <w:rFonts w:ascii="Arial" w:hAnsi="Arial" w:cs="Arial"/>
        </w:rPr>
      </w:pPr>
    </w:p>
    <w:p w14:paraId="19B9E034" w14:textId="77777777" w:rsidR="004839BA" w:rsidRPr="004839BA" w:rsidRDefault="004839BA" w:rsidP="004839BA">
      <w:pPr>
        <w:pStyle w:val="Zkladntext"/>
        <w:jc w:val="center"/>
        <w:rPr>
          <w:rFonts w:ascii="Arial" w:hAnsi="Arial" w:cs="Arial"/>
        </w:rPr>
      </w:pPr>
    </w:p>
    <w:p w14:paraId="0ADADC1F" w14:textId="77777777" w:rsidR="004839BA" w:rsidRPr="004839BA" w:rsidRDefault="004839BA" w:rsidP="004839BA">
      <w:pPr>
        <w:pStyle w:val="Zkladntext"/>
        <w:jc w:val="center"/>
        <w:rPr>
          <w:rFonts w:ascii="Arial" w:hAnsi="Arial" w:cs="Arial"/>
        </w:rPr>
      </w:pPr>
    </w:p>
    <w:p w14:paraId="093B51B4" w14:textId="77777777" w:rsidR="004839BA" w:rsidRPr="004839BA" w:rsidRDefault="004839BA" w:rsidP="004839BA">
      <w:pPr>
        <w:pStyle w:val="Zkladntext"/>
        <w:jc w:val="center"/>
        <w:rPr>
          <w:rFonts w:ascii="Arial" w:hAnsi="Arial" w:cs="Arial"/>
        </w:rPr>
      </w:pPr>
    </w:p>
    <w:p w14:paraId="371261FF" w14:textId="77777777" w:rsidR="004839BA" w:rsidRPr="004839BA" w:rsidRDefault="004839BA" w:rsidP="004839BA">
      <w:pPr>
        <w:pStyle w:val="Zkladntext"/>
        <w:jc w:val="center"/>
        <w:rPr>
          <w:rFonts w:ascii="Arial" w:hAnsi="Arial" w:cs="Arial"/>
        </w:rPr>
      </w:pPr>
    </w:p>
    <w:p w14:paraId="43BA21F5" w14:textId="77777777" w:rsidR="004839BA" w:rsidRPr="004839BA" w:rsidRDefault="004839BA" w:rsidP="004839BA">
      <w:pPr>
        <w:pStyle w:val="Zkladntext"/>
        <w:jc w:val="center"/>
        <w:rPr>
          <w:rFonts w:ascii="Arial" w:hAnsi="Arial" w:cs="Arial"/>
        </w:rPr>
      </w:pPr>
    </w:p>
    <w:p w14:paraId="56B59D5A" w14:textId="77777777" w:rsidR="004839BA" w:rsidRPr="004839BA" w:rsidRDefault="004839BA" w:rsidP="004839BA">
      <w:pPr>
        <w:pStyle w:val="Zkladntext"/>
        <w:jc w:val="center"/>
        <w:rPr>
          <w:rFonts w:ascii="Arial" w:hAnsi="Arial" w:cs="Arial"/>
        </w:rPr>
      </w:pPr>
    </w:p>
    <w:p w14:paraId="10626E60" w14:textId="77777777" w:rsidR="004839BA" w:rsidRPr="004839BA" w:rsidRDefault="004839BA" w:rsidP="004839BA">
      <w:pPr>
        <w:pStyle w:val="Zkladntext"/>
        <w:jc w:val="center"/>
        <w:rPr>
          <w:rFonts w:ascii="Arial" w:hAnsi="Arial" w:cs="Arial"/>
        </w:rPr>
      </w:pPr>
    </w:p>
    <w:p w14:paraId="2B3102D6" w14:textId="651645D9" w:rsidR="004839BA" w:rsidRPr="004839BA" w:rsidRDefault="004839BA" w:rsidP="004839BA">
      <w:pPr>
        <w:pStyle w:val="Zkladntext"/>
        <w:jc w:val="center"/>
        <w:rPr>
          <w:rFonts w:ascii="Arial" w:hAnsi="Arial" w:cs="Arial"/>
        </w:rPr>
      </w:pPr>
      <w:r w:rsidRPr="004839BA">
        <w:rPr>
          <w:rFonts w:ascii="Arial" w:hAnsi="Arial" w:cs="Arial"/>
          <w:noProof/>
        </w:rPr>
        <w:drawing>
          <wp:inline distT="0" distB="0" distL="0" distR="0" wp14:anchorId="45C8DA94" wp14:editId="75E4C995">
            <wp:extent cx="1714500" cy="2066925"/>
            <wp:effectExtent l="0" t="0" r="0" b="9525"/>
            <wp:docPr id="209502113" name="Obrázek 1" descr="Obsah obrázku text, vektorová grafi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Obsah obrázku text, vektorová grafik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69ACB" w14:textId="77777777" w:rsidR="004839BA" w:rsidRPr="004839BA" w:rsidRDefault="004839BA" w:rsidP="004839BA">
      <w:pPr>
        <w:pStyle w:val="Zkladntext"/>
        <w:jc w:val="center"/>
        <w:rPr>
          <w:rFonts w:ascii="Arial" w:hAnsi="Arial" w:cs="Arial"/>
        </w:rPr>
      </w:pPr>
    </w:p>
    <w:p w14:paraId="39AD296D" w14:textId="77777777" w:rsidR="004839BA" w:rsidRPr="004839BA" w:rsidRDefault="004839BA" w:rsidP="004839BA">
      <w:pPr>
        <w:pStyle w:val="Zkladntext"/>
        <w:jc w:val="center"/>
        <w:rPr>
          <w:rFonts w:ascii="Arial" w:hAnsi="Arial" w:cs="Arial"/>
        </w:rPr>
      </w:pPr>
    </w:p>
    <w:p w14:paraId="431AFF9B" w14:textId="77777777" w:rsidR="004839BA" w:rsidRPr="004839BA" w:rsidRDefault="004839BA" w:rsidP="004839BA">
      <w:pPr>
        <w:pStyle w:val="Zkladntext"/>
        <w:jc w:val="center"/>
        <w:rPr>
          <w:rFonts w:ascii="Arial" w:hAnsi="Arial" w:cs="Arial"/>
        </w:rPr>
      </w:pPr>
    </w:p>
    <w:p w14:paraId="7DCCC24F" w14:textId="77777777" w:rsidR="004839BA" w:rsidRPr="004839BA" w:rsidRDefault="004839BA" w:rsidP="004839BA">
      <w:pPr>
        <w:spacing w:before="240"/>
        <w:jc w:val="center"/>
        <w:rPr>
          <w:rFonts w:ascii="Arial" w:hAnsi="Arial" w:cs="Arial"/>
          <w:bCs/>
          <w:smallCaps/>
          <w:spacing w:val="20"/>
          <w:sz w:val="40"/>
          <w:szCs w:val="40"/>
        </w:rPr>
      </w:pPr>
      <w:r w:rsidRPr="004839BA">
        <w:rPr>
          <w:rFonts w:ascii="Arial" w:hAnsi="Arial" w:cs="Arial"/>
          <w:bCs/>
          <w:smallCaps/>
          <w:spacing w:val="20"/>
          <w:sz w:val="40"/>
          <w:szCs w:val="40"/>
        </w:rPr>
        <w:t>město Slavonice</w:t>
      </w:r>
    </w:p>
    <w:p w14:paraId="33474B35" w14:textId="77777777" w:rsidR="004839BA" w:rsidRPr="004839BA" w:rsidRDefault="004839BA" w:rsidP="004839BA">
      <w:pPr>
        <w:pStyle w:val="Zkladntext"/>
        <w:jc w:val="center"/>
        <w:rPr>
          <w:rFonts w:ascii="Arial" w:hAnsi="Arial" w:cs="Arial"/>
        </w:rPr>
      </w:pPr>
    </w:p>
    <w:p w14:paraId="511D097E" w14:textId="77777777" w:rsidR="004839BA" w:rsidRPr="004839BA" w:rsidRDefault="004839BA" w:rsidP="004839BA">
      <w:pPr>
        <w:pStyle w:val="Zkladntext"/>
        <w:jc w:val="center"/>
        <w:rPr>
          <w:rFonts w:ascii="Arial" w:hAnsi="Arial" w:cs="Arial"/>
        </w:rPr>
      </w:pPr>
    </w:p>
    <w:p w14:paraId="62020D6C" w14:textId="77777777" w:rsidR="004839BA" w:rsidRPr="004839BA" w:rsidRDefault="004839BA" w:rsidP="004839BA">
      <w:pPr>
        <w:pStyle w:val="Zkladntext"/>
        <w:jc w:val="center"/>
        <w:rPr>
          <w:rFonts w:ascii="Arial" w:hAnsi="Arial" w:cs="Arial"/>
        </w:rPr>
      </w:pPr>
    </w:p>
    <w:p w14:paraId="03C9E299" w14:textId="77777777" w:rsidR="004839BA" w:rsidRPr="004839BA" w:rsidRDefault="004839BA" w:rsidP="004839BA">
      <w:pPr>
        <w:pStyle w:val="Zkladntext"/>
        <w:jc w:val="center"/>
        <w:rPr>
          <w:rFonts w:ascii="Arial" w:hAnsi="Arial" w:cs="Arial"/>
        </w:rPr>
      </w:pPr>
    </w:p>
    <w:p w14:paraId="7306AC72" w14:textId="77777777" w:rsidR="004839BA" w:rsidRPr="004839BA" w:rsidRDefault="004839BA" w:rsidP="004839BA">
      <w:pPr>
        <w:spacing w:after="120"/>
        <w:jc w:val="center"/>
        <w:rPr>
          <w:rFonts w:ascii="Arial" w:hAnsi="Arial" w:cs="Arial"/>
          <w:b/>
          <w:smallCaps/>
          <w:spacing w:val="20"/>
          <w:sz w:val="48"/>
          <w:szCs w:val="48"/>
          <w:lang w:eastAsia="en-US"/>
        </w:rPr>
      </w:pPr>
      <w:r w:rsidRPr="004839BA">
        <w:rPr>
          <w:rFonts w:ascii="Arial" w:hAnsi="Arial" w:cs="Arial"/>
          <w:b/>
          <w:smallCaps/>
          <w:spacing w:val="20"/>
          <w:sz w:val="48"/>
          <w:szCs w:val="48"/>
          <w:lang w:eastAsia="en-US"/>
        </w:rPr>
        <w:t>OBECNĚ ZÁVAZNÁ VYHLÁŠKA</w:t>
      </w:r>
    </w:p>
    <w:p w14:paraId="54A19ABB" w14:textId="1E5100DA" w:rsidR="00103DF2" w:rsidRDefault="00DA1723" w:rsidP="004839BA">
      <w:pPr>
        <w:spacing w:after="120"/>
        <w:jc w:val="center"/>
        <w:rPr>
          <w:rFonts w:ascii="Arial" w:hAnsi="Arial" w:cs="Arial"/>
          <w:b/>
          <w:smallCaps/>
          <w:spacing w:val="20"/>
          <w:lang w:eastAsia="en-US"/>
        </w:rPr>
      </w:pPr>
      <w:r>
        <w:rPr>
          <w:rFonts w:ascii="Arial" w:hAnsi="Arial" w:cs="Arial"/>
          <w:b/>
          <w:smallCaps/>
          <w:spacing w:val="20"/>
          <w:lang w:eastAsia="en-US"/>
        </w:rPr>
        <w:t xml:space="preserve">O </w:t>
      </w:r>
      <w:r w:rsidR="00D6307C" w:rsidRPr="00ED7DE0">
        <w:rPr>
          <w:rFonts w:ascii="Arial" w:hAnsi="Arial" w:cs="Arial"/>
          <w:b/>
          <w:smallCaps/>
          <w:spacing w:val="20"/>
          <w:lang w:eastAsia="en-US"/>
        </w:rPr>
        <w:t>ZÁKAZU KONZUMACE ALKOHOLICKÝCH NÁPOJŮ</w:t>
      </w:r>
    </w:p>
    <w:p w14:paraId="62127956" w14:textId="22C40286" w:rsidR="004839BA" w:rsidRPr="00ED7DE0" w:rsidRDefault="00D6307C" w:rsidP="004839BA">
      <w:pPr>
        <w:spacing w:after="120"/>
        <w:jc w:val="center"/>
        <w:rPr>
          <w:rFonts w:ascii="Arial" w:hAnsi="Arial" w:cs="Arial"/>
          <w:b/>
          <w:smallCaps/>
          <w:spacing w:val="20"/>
          <w:lang w:eastAsia="en-US"/>
        </w:rPr>
      </w:pPr>
      <w:r w:rsidRPr="00ED7DE0">
        <w:rPr>
          <w:rFonts w:ascii="Arial" w:hAnsi="Arial" w:cs="Arial"/>
          <w:b/>
          <w:smallCaps/>
          <w:spacing w:val="20"/>
          <w:lang w:eastAsia="en-US"/>
        </w:rPr>
        <w:t xml:space="preserve"> NA NĚKTERÝCH VEŘEJNĚ PŘÍSTUPNÝCH MÍSTECH</w:t>
      </w:r>
    </w:p>
    <w:p w14:paraId="79C5D60B" w14:textId="77777777" w:rsidR="004839BA" w:rsidRPr="00ED7DE0" w:rsidRDefault="004839BA" w:rsidP="004839BA">
      <w:pPr>
        <w:spacing w:line="276" w:lineRule="auto"/>
        <w:rPr>
          <w:rFonts w:ascii="Arial" w:hAnsi="Arial" w:cs="Arial"/>
        </w:rPr>
      </w:pPr>
    </w:p>
    <w:p w14:paraId="35B1633A" w14:textId="77777777" w:rsidR="004839BA" w:rsidRPr="004839BA" w:rsidRDefault="004839BA" w:rsidP="004839BA">
      <w:pPr>
        <w:spacing w:line="276" w:lineRule="auto"/>
        <w:rPr>
          <w:rFonts w:ascii="Arial" w:hAnsi="Arial" w:cs="Arial"/>
          <w:sz w:val="16"/>
          <w:szCs w:val="16"/>
        </w:rPr>
      </w:pPr>
    </w:p>
    <w:p w14:paraId="71386C07" w14:textId="77777777" w:rsidR="004839BA" w:rsidRPr="004839BA" w:rsidRDefault="004839BA" w:rsidP="004839BA">
      <w:pPr>
        <w:pStyle w:val="Nadpis2"/>
        <w:spacing w:line="280" w:lineRule="atLeast"/>
        <w:jc w:val="center"/>
        <w:rPr>
          <w:rFonts w:ascii="Arial" w:hAnsi="Arial" w:cs="Arial"/>
          <w:b/>
          <w:bCs/>
          <w:spacing w:val="40"/>
          <w:sz w:val="32"/>
          <w:szCs w:val="32"/>
          <w:u w:val="none"/>
        </w:rPr>
      </w:pPr>
    </w:p>
    <w:p w14:paraId="1CB0CD83" w14:textId="1C953F15" w:rsidR="004839BA" w:rsidRDefault="004839BA" w:rsidP="004839BA">
      <w:pPr>
        <w:pStyle w:val="Zkladntext"/>
        <w:spacing w:after="0"/>
        <w:jc w:val="center"/>
        <w:rPr>
          <w:rFonts w:ascii="Arial" w:hAnsi="Arial" w:cs="Arial"/>
          <w:b/>
          <w:bCs/>
          <w:spacing w:val="40"/>
          <w:sz w:val="32"/>
          <w:szCs w:val="32"/>
        </w:rPr>
      </w:pPr>
      <w:r w:rsidRPr="004839BA">
        <w:rPr>
          <w:rFonts w:ascii="Arial" w:hAnsi="Arial" w:cs="Arial"/>
          <w:b/>
          <w:bCs/>
          <w:spacing w:val="40"/>
          <w:sz w:val="32"/>
          <w:szCs w:val="32"/>
        </w:rPr>
        <w:br w:type="page"/>
      </w:r>
    </w:p>
    <w:p w14:paraId="14076CE8" w14:textId="1EC5934E" w:rsidR="00C175C3" w:rsidRPr="00BB18E0" w:rsidRDefault="00C175C3" w:rsidP="002B1115">
      <w:pPr>
        <w:pStyle w:val="Zkladntext"/>
        <w:spacing w:after="0"/>
        <w:jc w:val="center"/>
        <w:rPr>
          <w:rFonts w:ascii="Arial" w:hAnsi="Arial" w:cs="Arial"/>
          <w:b/>
          <w:sz w:val="22"/>
          <w:szCs w:val="22"/>
        </w:rPr>
      </w:pPr>
      <w:r w:rsidRPr="00BB18E0">
        <w:rPr>
          <w:rFonts w:ascii="Arial" w:hAnsi="Arial" w:cs="Arial"/>
          <w:b/>
          <w:sz w:val="22"/>
          <w:szCs w:val="22"/>
        </w:rPr>
        <w:lastRenderedPageBreak/>
        <w:t>Město Slavonice</w:t>
      </w:r>
    </w:p>
    <w:p w14:paraId="7BE9AF55" w14:textId="77777777" w:rsidR="00C175C3" w:rsidRPr="00BB18E0" w:rsidRDefault="00C175C3" w:rsidP="002B1115">
      <w:pPr>
        <w:pStyle w:val="NormlnIMP"/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BB18E0">
        <w:rPr>
          <w:rFonts w:ascii="Arial" w:hAnsi="Arial" w:cs="Arial"/>
          <w:b/>
          <w:sz w:val="22"/>
          <w:szCs w:val="22"/>
        </w:rPr>
        <w:t>Zastupitelstvo města Slavonice</w:t>
      </w:r>
    </w:p>
    <w:p w14:paraId="2591B3D5" w14:textId="77777777" w:rsidR="00103DF2" w:rsidRDefault="00103DF2" w:rsidP="00103DF2">
      <w:pPr>
        <w:pStyle w:val="NormlnIMP"/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</w:p>
    <w:p w14:paraId="3A68D171" w14:textId="77777777" w:rsidR="00103DF2" w:rsidRDefault="00C175C3" w:rsidP="00103DF2">
      <w:pPr>
        <w:pStyle w:val="NormlnIMP"/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BB18E0">
        <w:rPr>
          <w:rFonts w:ascii="Arial" w:hAnsi="Arial" w:cs="Arial"/>
          <w:b/>
          <w:sz w:val="22"/>
          <w:szCs w:val="22"/>
        </w:rPr>
        <w:t xml:space="preserve">Obecně závazná vyhláška města o </w:t>
      </w:r>
      <w:r w:rsidR="00103DF2">
        <w:rPr>
          <w:rFonts w:ascii="Arial" w:hAnsi="Arial" w:cs="Arial"/>
          <w:b/>
          <w:sz w:val="22"/>
          <w:szCs w:val="22"/>
        </w:rPr>
        <w:t>zákazu ko</w:t>
      </w:r>
      <w:r w:rsidRPr="00BB18E0">
        <w:rPr>
          <w:rFonts w:ascii="Arial" w:hAnsi="Arial" w:cs="Arial"/>
          <w:b/>
          <w:sz w:val="22"/>
          <w:szCs w:val="22"/>
        </w:rPr>
        <w:t>n</w:t>
      </w:r>
      <w:r w:rsidR="00103DF2">
        <w:rPr>
          <w:rFonts w:ascii="Arial" w:hAnsi="Arial" w:cs="Arial"/>
          <w:b/>
          <w:sz w:val="22"/>
          <w:szCs w:val="22"/>
        </w:rPr>
        <w:t xml:space="preserve">zumace alkoholických nápojů </w:t>
      </w:r>
    </w:p>
    <w:p w14:paraId="708D1E07" w14:textId="61ACBA02" w:rsidR="00103DF2" w:rsidRDefault="00103DF2" w:rsidP="00103DF2">
      <w:pPr>
        <w:pStyle w:val="NormlnIMP"/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na některých veřejně přístupných místech</w:t>
      </w:r>
      <w:bookmarkStart w:id="0" w:name="_Hlk106613024"/>
    </w:p>
    <w:p w14:paraId="72D0B438" w14:textId="77777777" w:rsidR="00103DF2" w:rsidRDefault="00103DF2" w:rsidP="00103DF2">
      <w:pPr>
        <w:pStyle w:val="NormlnIMP"/>
        <w:spacing w:line="240" w:lineRule="auto"/>
        <w:rPr>
          <w:rFonts w:ascii="Arial" w:hAnsi="Arial" w:cs="Arial"/>
          <w:b/>
          <w:sz w:val="22"/>
          <w:szCs w:val="22"/>
        </w:rPr>
      </w:pPr>
    </w:p>
    <w:p w14:paraId="547FB24C" w14:textId="2BB76854" w:rsidR="00B342EB" w:rsidRPr="00BB18E0" w:rsidRDefault="00103DF2" w:rsidP="00103DF2">
      <w:pPr>
        <w:pStyle w:val="NormlnIMP"/>
        <w:spacing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C175C3" w:rsidRPr="00BB18E0">
        <w:rPr>
          <w:rFonts w:ascii="Arial" w:hAnsi="Arial" w:cs="Arial"/>
          <w:sz w:val="22"/>
          <w:szCs w:val="22"/>
        </w:rPr>
        <w:t xml:space="preserve">Zastupitelstvo města Slavonice se na svém zasedání dne </w:t>
      </w:r>
      <w:r w:rsidR="00E11A48">
        <w:rPr>
          <w:rFonts w:ascii="Arial" w:hAnsi="Arial" w:cs="Arial"/>
          <w:sz w:val="22"/>
          <w:szCs w:val="22"/>
        </w:rPr>
        <w:t>14</w:t>
      </w:r>
      <w:r w:rsidR="00C175C3" w:rsidRPr="00BB18E0">
        <w:rPr>
          <w:rFonts w:ascii="Arial" w:hAnsi="Arial" w:cs="Arial"/>
          <w:sz w:val="22"/>
          <w:szCs w:val="22"/>
        </w:rPr>
        <w:t xml:space="preserve">. </w:t>
      </w:r>
      <w:r w:rsidR="00D6307C">
        <w:rPr>
          <w:rFonts w:ascii="Arial" w:hAnsi="Arial" w:cs="Arial"/>
          <w:sz w:val="22"/>
          <w:szCs w:val="22"/>
        </w:rPr>
        <w:t>9</w:t>
      </w:r>
      <w:r w:rsidR="00C175C3" w:rsidRPr="00BB18E0">
        <w:rPr>
          <w:rFonts w:ascii="Arial" w:hAnsi="Arial" w:cs="Arial"/>
          <w:sz w:val="22"/>
          <w:szCs w:val="22"/>
        </w:rPr>
        <w:t>. 202</w:t>
      </w:r>
      <w:r w:rsidR="00D6307C">
        <w:rPr>
          <w:rFonts w:ascii="Arial" w:hAnsi="Arial" w:cs="Arial"/>
          <w:sz w:val="22"/>
          <w:szCs w:val="22"/>
        </w:rPr>
        <w:t>6</w:t>
      </w:r>
      <w:r w:rsidR="00C175C3" w:rsidRPr="00BB18E0">
        <w:rPr>
          <w:rFonts w:ascii="Arial" w:hAnsi="Arial" w:cs="Arial"/>
          <w:sz w:val="22"/>
          <w:szCs w:val="22"/>
        </w:rPr>
        <w:t xml:space="preserve"> usnesením </w:t>
      </w:r>
      <w:bookmarkStart w:id="1" w:name="_Hlk106613001"/>
      <w:r w:rsidR="00C175C3" w:rsidRPr="00BB18E0">
        <w:rPr>
          <w:rFonts w:ascii="Arial" w:hAnsi="Arial" w:cs="Arial"/>
          <w:sz w:val="22"/>
          <w:szCs w:val="22"/>
        </w:rPr>
        <w:t>č.</w:t>
      </w:r>
      <w:proofErr w:type="gramStart"/>
      <w:r w:rsidR="00A76CB4">
        <w:rPr>
          <w:rFonts w:ascii="Arial" w:hAnsi="Arial" w:cs="Arial"/>
          <w:sz w:val="22"/>
          <w:szCs w:val="22"/>
        </w:rPr>
        <w:t> </w:t>
      </w:r>
      <w:r w:rsidR="00521613">
        <w:rPr>
          <w:rFonts w:ascii="Arial" w:hAnsi="Arial" w:cs="Arial"/>
          <w:sz w:val="22"/>
          <w:szCs w:val="22"/>
        </w:rPr>
        <w:t>….</w:t>
      </w:r>
      <w:proofErr w:type="gramEnd"/>
      <w:r w:rsidR="0005498A">
        <w:rPr>
          <w:rFonts w:ascii="Arial" w:hAnsi="Arial" w:cs="Arial"/>
          <w:sz w:val="22"/>
          <w:szCs w:val="22"/>
        </w:rPr>
        <w:t>/</w:t>
      </w:r>
      <w:r w:rsidR="00F00DD1">
        <w:rPr>
          <w:rFonts w:ascii="Arial" w:hAnsi="Arial" w:cs="Arial"/>
          <w:sz w:val="22"/>
          <w:szCs w:val="22"/>
        </w:rPr>
        <w:t>2</w:t>
      </w:r>
      <w:r w:rsidR="00D6307C">
        <w:rPr>
          <w:rFonts w:ascii="Arial" w:hAnsi="Arial" w:cs="Arial"/>
          <w:sz w:val="22"/>
          <w:szCs w:val="22"/>
        </w:rPr>
        <w:t>6</w:t>
      </w:r>
      <w:r w:rsidR="007424C8" w:rsidRPr="00BB18E0">
        <w:rPr>
          <w:rFonts w:ascii="Arial" w:hAnsi="Arial" w:cs="Arial"/>
          <w:sz w:val="22"/>
          <w:szCs w:val="22"/>
        </w:rPr>
        <w:t>/</w:t>
      </w:r>
      <w:r w:rsidR="00C175C3" w:rsidRPr="00BB18E0">
        <w:rPr>
          <w:rFonts w:ascii="Arial" w:hAnsi="Arial" w:cs="Arial"/>
          <w:sz w:val="22"/>
          <w:szCs w:val="22"/>
        </w:rPr>
        <w:t>202</w:t>
      </w:r>
      <w:r w:rsidR="001B501B">
        <w:rPr>
          <w:rFonts w:ascii="Arial" w:hAnsi="Arial" w:cs="Arial"/>
          <w:sz w:val="22"/>
          <w:szCs w:val="22"/>
        </w:rPr>
        <w:t>6</w:t>
      </w:r>
      <w:r w:rsidR="00521613">
        <w:rPr>
          <w:rFonts w:ascii="Arial" w:hAnsi="Arial" w:cs="Arial"/>
          <w:sz w:val="22"/>
          <w:szCs w:val="22"/>
        </w:rPr>
        <w:t>/</w:t>
      </w:r>
      <w:r w:rsidR="00C175C3" w:rsidRPr="00BB18E0">
        <w:rPr>
          <w:rFonts w:ascii="Arial" w:hAnsi="Arial" w:cs="Arial"/>
          <w:sz w:val="22"/>
          <w:szCs w:val="22"/>
        </w:rPr>
        <w:t xml:space="preserve">ZM </w:t>
      </w:r>
      <w:bookmarkEnd w:id="1"/>
      <w:r w:rsidR="00C175C3" w:rsidRPr="00BB18E0">
        <w:rPr>
          <w:rFonts w:ascii="Arial" w:hAnsi="Arial" w:cs="Arial"/>
          <w:sz w:val="22"/>
          <w:szCs w:val="22"/>
        </w:rPr>
        <w:t xml:space="preserve">usneslo vydat na základě ustanovení § 10 písm. </w:t>
      </w:r>
      <w:r w:rsidR="00D6307C">
        <w:rPr>
          <w:rFonts w:ascii="Arial" w:hAnsi="Arial" w:cs="Arial"/>
          <w:sz w:val="22"/>
          <w:szCs w:val="22"/>
        </w:rPr>
        <w:t xml:space="preserve">a) a § 10 písm. </w:t>
      </w:r>
      <w:r w:rsidR="00C175C3" w:rsidRPr="00BB18E0">
        <w:rPr>
          <w:rFonts w:ascii="Arial" w:hAnsi="Arial" w:cs="Arial"/>
          <w:sz w:val="22"/>
          <w:szCs w:val="22"/>
        </w:rPr>
        <w:t xml:space="preserve">d) a ustanovení § 84 odst. 2 písm. h) zákona č. 128/2000 Sb., o obcích (obecní zřízení), ve znění pozdějších předpisů, a na základě ustanovení § </w:t>
      </w:r>
      <w:r w:rsidR="00D6307C">
        <w:rPr>
          <w:rFonts w:ascii="Arial" w:hAnsi="Arial" w:cs="Arial"/>
          <w:sz w:val="22"/>
          <w:szCs w:val="22"/>
        </w:rPr>
        <w:t>17</w:t>
      </w:r>
      <w:r w:rsidR="00C175C3" w:rsidRPr="00BB18E0">
        <w:rPr>
          <w:rFonts w:ascii="Arial" w:hAnsi="Arial" w:cs="Arial"/>
          <w:sz w:val="22"/>
          <w:szCs w:val="22"/>
        </w:rPr>
        <w:t xml:space="preserve"> odst. </w:t>
      </w:r>
      <w:r w:rsidR="00D6307C">
        <w:rPr>
          <w:rFonts w:ascii="Arial" w:hAnsi="Arial" w:cs="Arial"/>
          <w:sz w:val="22"/>
          <w:szCs w:val="22"/>
        </w:rPr>
        <w:t>2</w:t>
      </w:r>
      <w:r w:rsidR="00C175C3" w:rsidRPr="00BB18E0">
        <w:rPr>
          <w:rFonts w:ascii="Arial" w:hAnsi="Arial" w:cs="Arial"/>
          <w:sz w:val="22"/>
          <w:szCs w:val="22"/>
        </w:rPr>
        <w:t xml:space="preserve"> </w:t>
      </w:r>
      <w:r w:rsidR="00D6307C">
        <w:rPr>
          <w:rFonts w:ascii="Arial" w:hAnsi="Arial" w:cs="Arial"/>
          <w:sz w:val="22"/>
          <w:szCs w:val="22"/>
        </w:rPr>
        <w:t xml:space="preserve">písm. a) </w:t>
      </w:r>
      <w:r w:rsidR="00C175C3" w:rsidRPr="00BB18E0">
        <w:rPr>
          <w:rFonts w:ascii="Arial" w:hAnsi="Arial" w:cs="Arial"/>
          <w:sz w:val="22"/>
          <w:szCs w:val="22"/>
        </w:rPr>
        <w:t xml:space="preserve">zákona č. </w:t>
      </w:r>
      <w:r w:rsidR="00D6307C">
        <w:rPr>
          <w:rFonts w:ascii="Arial" w:hAnsi="Arial" w:cs="Arial"/>
          <w:sz w:val="22"/>
          <w:szCs w:val="22"/>
        </w:rPr>
        <w:t>6</w:t>
      </w:r>
      <w:r w:rsidR="00C175C3" w:rsidRPr="00BB18E0">
        <w:rPr>
          <w:rFonts w:ascii="Arial" w:hAnsi="Arial" w:cs="Arial"/>
          <w:sz w:val="22"/>
          <w:szCs w:val="22"/>
        </w:rPr>
        <w:t>5/201</w:t>
      </w:r>
      <w:r w:rsidR="00D6307C">
        <w:rPr>
          <w:rFonts w:ascii="Arial" w:hAnsi="Arial" w:cs="Arial"/>
          <w:sz w:val="22"/>
          <w:szCs w:val="22"/>
        </w:rPr>
        <w:t>7</w:t>
      </w:r>
      <w:r w:rsidR="00C175C3" w:rsidRPr="00BB18E0">
        <w:rPr>
          <w:rFonts w:ascii="Arial" w:hAnsi="Arial" w:cs="Arial"/>
          <w:sz w:val="22"/>
          <w:szCs w:val="22"/>
        </w:rPr>
        <w:t xml:space="preserve"> Sb., o </w:t>
      </w:r>
      <w:r w:rsidR="00D6307C">
        <w:rPr>
          <w:rFonts w:ascii="Arial" w:hAnsi="Arial" w:cs="Arial"/>
          <w:sz w:val="22"/>
          <w:szCs w:val="22"/>
        </w:rPr>
        <w:t xml:space="preserve">ochraně zdraví před škodlivými účinky návykových látek, ve znění pozdějších předpisů, </w:t>
      </w:r>
      <w:r w:rsidR="00C175C3" w:rsidRPr="00BB18E0">
        <w:rPr>
          <w:rFonts w:ascii="Arial" w:hAnsi="Arial" w:cs="Arial"/>
          <w:sz w:val="22"/>
          <w:szCs w:val="22"/>
        </w:rPr>
        <w:t>tuto obecně závaznou vyhlášku</w:t>
      </w:r>
      <w:r w:rsidR="00D6307C">
        <w:rPr>
          <w:rFonts w:ascii="Arial" w:hAnsi="Arial" w:cs="Arial"/>
          <w:sz w:val="22"/>
          <w:szCs w:val="22"/>
        </w:rPr>
        <w:t xml:space="preserve"> (dále jen „vyhláška“</w:t>
      </w:r>
      <w:r w:rsidR="003D2E96">
        <w:rPr>
          <w:rFonts w:ascii="Arial" w:hAnsi="Arial" w:cs="Arial"/>
          <w:sz w:val="22"/>
          <w:szCs w:val="22"/>
        </w:rPr>
        <w:t>)</w:t>
      </w:r>
      <w:r w:rsidR="00C175C3" w:rsidRPr="00BB18E0">
        <w:rPr>
          <w:rFonts w:ascii="Arial" w:hAnsi="Arial" w:cs="Arial"/>
          <w:sz w:val="22"/>
          <w:szCs w:val="22"/>
        </w:rPr>
        <w:t>:</w:t>
      </w:r>
      <w:bookmarkEnd w:id="0"/>
    </w:p>
    <w:p w14:paraId="44262165" w14:textId="77777777" w:rsidR="004839BA" w:rsidRPr="00BB18E0" w:rsidRDefault="004839BA" w:rsidP="00103DF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1E7E533" w14:textId="77777777" w:rsidR="005545D7" w:rsidRPr="00BB18E0" w:rsidRDefault="005545D7" w:rsidP="002B1115">
      <w:pPr>
        <w:pStyle w:val="Bezmezer"/>
        <w:jc w:val="center"/>
        <w:rPr>
          <w:rFonts w:ascii="Arial" w:hAnsi="Arial" w:cs="Arial"/>
          <w:b/>
          <w:bCs/>
        </w:rPr>
      </w:pPr>
      <w:r w:rsidRPr="00BB18E0">
        <w:rPr>
          <w:rFonts w:ascii="Arial" w:hAnsi="Arial" w:cs="Arial"/>
          <w:b/>
          <w:bCs/>
        </w:rPr>
        <w:t>Čl. 1</w:t>
      </w:r>
    </w:p>
    <w:p w14:paraId="7C2BB28E" w14:textId="77777777" w:rsidR="00103DF2" w:rsidRDefault="00D6307C" w:rsidP="002B111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Úvodní ustanovení</w:t>
      </w:r>
    </w:p>
    <w:p w14:paraId="4C55C472" w14:textId="205BC89B" w:rsidR="005545D7" w:rsidRPr="00BB18E0" w:rsidRDefault="005545D7" w:rsidP="002B1115">
      <w:pPr>
        <w:jc w:val="center"/>
        <w:rPr>
          <w:rFonts w:ascii="Arial" w:hAnsi="Arial" w:cs="Arial"/>
          <w:b/>
          <w:sz w:val="22"/>
          <w:szCs w:val="22"/>
        </w:rPr>
      </w:pPr>
      <w:r w:rsidRPr="00BB18E0">
        <w:rPr>
          <w:rFonts w:ascii="Arial" w:hAnsi="Arial" w:cs="Arial"/>
          <w:b/>
          <w:sz w:val="22"/>
          <w:szCs w:val="22"/>
        </w:rPr>
        <w:t xml:space="preserve"> </w:t>
      </w:r>
    </w:p>
    <w:p w14:paraId="0152C1CE" w14:textId="77777777" w:rsidR="00A437DB" w:rsidRDefault="00A437DB" w:rsidP="00D6307C">
      <w:pPr>
        <w:pStyle w:val="Odstavecseseznamem"/>
        <w:numPr>
          <w:ilvl w:val="0"/>
          <w:numId w:val="2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Konzumace alkoholických nápojů je činnost, která by mohla narušit veřejný pořádek ve městě, nebo mohou být v rozporu s dobrými mravy, ochranou bezpečnosti, zdraví a majetku.</w:t>
      </w:r>
    </w:p>
    <w:p w14:paraId="65D12B62" w14:textId="50D76879" w:rsidR="00B342EB" w:rsidRDefault="00A437DB" w:rsidP="00A437DB">
      <w:pPr>
        <w:pStyle w:val="Odstavecseseznamem"/>
        <w:numPr>
          <w:ilvl w:val="0"/>
          <w:numId w:val="25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Předmětem této vyhlášky je v rámci zabezpečení místních záležitostí veřejného pořádku vymezit některá veřejně přístupná místa, na kterých se zakazuje konzumace alkoholických nápojů. </w:t>
      </w:r>
    </w:p>
    <w:p w14:paraId="171C86E4" w14:textId="77777777" w:rsidR="00504756" w:rsidRPr="00BB18E0" w:rsidRDefault="00504756" w:rsidP="002B1115">
      <w:pPr>
        <w:jc w:val="center"/>
        <w:rPr>
          <w:rFonts w:ascii="Arial" w:hAnsi="Arial" w:cs="Arial"/>
          <w:b/>
          <w:sz w:val="22"/>
          <w:szCs w:val="22"/>
        </w:rPr>
      </w:pPr>
    </w:p>
    <w:p w14:paraId="247A412B" w14:textId="77777777" w:rsidR="005545D7" w:rsidRPr="00BB18E0" w:rsidRDefault="005545D7" w:rsidP="002B1115">
      <w:pPr>
        <w:jc w:val="center"/>
        <w:rPr>
          <w:rFonts w:ascii="Arial" w:hAnsi="Arial" w:cs="Arial"/>
          <w:b/>
          <w:sz w:val="22"/>
          <w:szCs w:val="22"/>
        </w:rPr>
      </w:pPr>
      <w:r w:rsidRPr="00BB18E0">
        <w:rPr>
          <w:rFonts w:ascii="Arial" w:hAnsi="Arial" w:cs="Arial"/>
          <w:b/>
          <w:sz w:val="22"/>
          <w:szCs w:val="22"/>
        </w:rPr>
        <w:t>Čl. 2</w:t>
      </w:r>
    </w:p>
    <w:p w14:paraId="4A905219" w14:textId="1DAA68D8" w:rsidR="00A437DB" w:rsidRDefault="00A437DB" w:rsidP="00A437D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Vymezení pojmů</w:t>
      </w:r>
    </w:p>
    <w:p w14:paraId="01DC166E" w14:textId="77777777" w:rsidR="00913E20" w:rsidRDefault="00913E20" w:rsidP="00A437DB">
      <w:pPr>
        <w:jc w:val="center"/>
        <w:rPr>
          <w:rFonts w:ascii="Arial" w:hAnsi="Arial" w:cs="Arial"/>
          <w:b/>
          <w:sz w:val="22"/>
          <w:szCs w:val="22"/>
        </w:rPr>
      </w:pPr>
    </w:p>
    <w:p w14:paraId="5DAAB0B8" w14:textId="525794F1" w:rsidR="005545D7" w:rsidRPr="00913E20" w:rsidRDefault="00913E20" w:rsidP="00913E20">
      <w:pPr>
        <w:pStyle w:val="Odstavecseseznamem"/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Alkoholickým nápojem se rozumí lihovina, víno a pivo. Alkoholickým nápojem se rozumí též nápoj, který není uveden v předchozí větě, pokud obsahuje více než 0,5 % objemových ethanolu</w:t>
      </w:r>
      <w:r w:rsidR="00455C04">
        <w:rPr>
          <w:rFonts w:ascii="Arial" w:hAnsi="Arial" w:cs="Arial"/>
          <w:sz w:val="22"/>
          <w:szCs w:val="22"/>
        </w:rPr>
        <w:t xml:space="preserve"> </w:t>
      </w:r>
      <w:r w:rsidR="00812A94" w:rsidRPr="00913E20">
        <w:rPr>
          <w:rFonts w:ascii="Arial" w:hAnsi="Arial" w:cs="Arial"/>
          <w:sz w:val="22"/>
          <w:szCs w:val="22"/>
          <w:vertAlign w:val="superscript"/>
        </w:rPr>
        <w:t>1)</w:t>
      </w:r>
      <w:r w:rsidR="00455C04">
        <w:rPr>
          <w:rFonts w:ascii="Arial" w:hAnsi="Arial" w:cs="Arial"/>
          <w:sz w:val="22"/>
          <w:szCs w:val="22"/>
        </w:rPr>
        <w:t>.</w:t>
      </w:r>
    </w:p>
    <w:p w14:paraId="784A7538" w14:textId="0114B2CB" w:rsidR="005545D7" w:rsidRDefault="00913E20" w:rsidP="00455C04">
      <w:pPr>
        <w:pStyle w:val="Bezmezer"/>
        <w:numPr>
          <w:ilvl w:val="0"/>
          <w:numId w:val="26"/>
        </w:numPr>
        <w:tabs>
          <w:tab w:val="left" w:pos="403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Konzumací alkoholických nápojů na veřejném prostranství se pro účely této vyhlášky rozumí požívání alkoholického nápoje na veřejném prostranství nebo zdr</w:t>
      </w:r>
      <w:r w:rsidR="00455C04">
        <w:rPr>
          <w:rFonts w:ascii="Arial" w:hAnsi="Arial" w:cs="Arial"/>
        </w:rPr>
        <w:t>žování se na veřejném prostranství s otevřenou lahví nebo jinou nádobou s alkoholickým nápojem.</w:t>
      </w:r>
      <w:r w:rsidR="00E14E4B" w:rsidRPr="00BB18E0">
        <w:rPr>
          <w:rFonts w:ascii="Arial" w:hAnsi="Arial" w:cs="Arial"/>
        </w:rPr>
        <w:tab/>
      </w:r>
    </w:p>
    <w:p w14:paraId="1CAADB14" w14:textId="77777777" w:rsidR="00103DF2" w:rsidRDefault="00103DF2" w:rsidP="002B1115">
      <w:pPr>
        <w:pStyle w:val="Bezmezer"/>
        <w:jc w:val="center"/>
        <w:rPr>
          <w:rFonts w:ascii="Arial" w:hAnsi="Arial" w:cs="Arial"/>
          <w:b/>
        </w:rPr>
      </w:pPr>
    </w:p>
    <w:p w14:paraId="5B7FDCEE" w14:textId="336DF709" w:rsidR="005545D7" w:rsidRPr="00BB18E0" w:rsidRDefault="005545D7" w:rsidP="002B1115">
      <w:pPr>
        <w:pStyle w:val="Bezmezer"/>
        <w:jc w:val="center"/>
        <w:rPr>
          <w:rFonts w:ascii="Arial" w:hAnsi="Arial" w:cs="Arial"/>
          <w:b/>
        </w:rPr>
      </w:pPr>
      <w:r w:rsidRPr="00BB18E0">
        <w:rPr>
          <w:rFonts w:ascii="Arial" w:hAnsi="Arial" w:cs="Arial"/>
          <w:b/>
        </w:rPr>
        <w:t>Čl. 3</w:t>
      </w:r>
    </w:p>
    <w:p w14:paraId="2D43BCC6" w14:textId="61A35AB1" w:rsidR="00455C04" w:rsidRDefault="00696B79" w:rsidP="00103DF2">
      <w:pPr>
        <w:jc w:val="center"/>
        <w:rPr>
          <w:rFonts w:ascii="Arial" w:hAnsi="Arial" w:cs="Arial"/>
          <w:b/>
          <w:sz w:val="22"/>
          <w:szCs w:val="22"/>
        </w:rPr>
      </w:pPr>
      <w:r w:rsidRPr="00BB18E0">
        <w:rPr>
          <w:rFonts w:ascii="Arial" w:hAnsi="Arial" w:cs="Arial"/>
          <w:sz w:val="22"/>
          <w:szCs w:val="22"/>
        </w:rPr>
        <w:t xml:space="preserve"> </w:t>
      </w:r>
      <w:r w:rsidR="00455C04">
        <w:rPr>
          <w:rFonts w:ascii="Arial" w:hAnsi="Arial" w:cs="Arial"/>
          <w:b/>
          <w:sz w:val="22"/>
          <w:szCs w:val="22"/>
        </w:rPr>
        <w:t>Zákaz konzumace alkoholických nápojů</w:t>
      </w:r>
      <w:bookmarkStart w:id="2" w:name="_Hlk46219553"/>
    </w:p>
    <w:p w14:paraId="4CF860CA" w14:textId="77777777" w:rsidR="00455C04" w:rsidRPr="00BB18E0" w:rsidRDefault="00455C04" w:rsidP="002B1115">
      <w:pPr>
        <w:jc w:val="center"/>
        <w:rPr>
          <w:rFonts w:ascii="Arial" w:hAnsi="Arial" w:cs="Arial"/>
          <w:b/>
          <w:sz w:val="22"/>
          <w:szCs w:val="22"/>
        </w:rPr>
      </w:pPr>
    </w:p>
    <w:p w14:paraId="1526A90F" w14:textId="21F26A14" w:rsidR="00455C04" w:rsidRPr="00D134F7" w:rsidRDefault="00455C04" w:rsidP="00DA1723">
      <w:pPr>
        <w:spacing w:line="180" w:lineRule="atLeast"/>
        <w:ind w:left="709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455C04">
        <w:rPr>
          <w:rFonts w:ascii="Arial" w:hAnsi="Arial" w:cs="Arial"/>
          <w:bCs/>
          <w:sz w:val="22"/>
          <w:szCs w:val="22"/>
        </w:rPr>
        <w:t xml:space="preserve">Zakazuje se konzumace alkoholických nápojů </w:t>
      </w:r>
      <w:r w:rsidR="00DA1723" w:rsidRPr="00D134F7">
        <w:rPr>
          <w:rFonts w:ascii="Arial" w:hAnsi="Arial" w:cs="Arial"/>
          <w:bCs/>
          <w:color w:val="000000" w:themeColor="text1"/>
          <w:sz w:val="22"/>
          <w:szCs w:val="22"/>
        </w:rPr>
        <w:t xml:space="preserve">a zjevné umožňování konzumace alkoholických nápojů </w:t>
      </w:r>
      <w:r w:rsidRPr="00D134F7">
        <w:rPr>
          <w:rFonts w:ascii="Arial" w:hAnsi="Arial" w:cs="Arial"/>
          <w:bCs/>
          <w:color w:val="000000" w:themeColor="text1"/>
          <w:sz w:val="22"/>
          <w:szCs w:val="22"/>
        </w:rPr>
        <w:t>na těchto veřejně přístupných místech:</w:t>
      </w:r>
    </w:p>
    <w:p w14:paraId="54DC89CB" w14:textId="77777777" w:rsidR="00455C04" w:rsidRDefault="00455C04" w:rsidP="00455C04">
      <w:pPr>
        <w:spacing w:line="180" w:lineRule="atLeast"/>
        <w:jc w:val="both"/>
        <w:rPr>
          <w:rFonts w:ascii="Arial" w:hAnsi="Arial" w:cs="Arial"/>
          <w:bCs/>
          <w:sz w:val="22"/>
          <w:szCs w:val="22"/>
        </w:rPr>
      </w:pPr>
    </w:p>
    <w:p w14:paraId="7B35FBDA" w14:textId="684B0C0E" w:rsidR="00455C04" w:rsidRDefault="00455C04" w:rsidP="00455C04">
      <w:pPr>
        <w:pStyle w:val="Odstavecseseznamem"/>
        <w:numPr>
          <w:ilvl w:val="0"/>
          <w:numId w:val="27"/>
        </w:numPr>
        <w:spacing w:line="180" w:lineRule="atLeast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na veřejných prostranstvích graficky vymezených v příloze č. 1, kter</w:t>
      </w:r>
      <w:r w:rsidR="00E8445F">
        <w:rPr>
          <w:rFonts w:ascii="Arial" w:hAnsi="Arial" w:cs="Arial"/>
          <w:bCs/>
          <w:sz w:val="22"/>
          <w:szCs w:val="22"/>
        </w:rPr>
        <w:t>á</w:t>
      </w:r>
      <w:r>
        <w:rPr>
          <w:rFonts w:ascii="Arial" w:hAnsi="Arial" w:cs="Arial"/>
          <w:bCs/>
          <w:sz w:val="22"/>
          <w:szCs w:val="22"/>
        </w:rPr>
        <w:t xml:space="preserve"> j</w:t>
      </w:r>
      <w:r w:rsidR="00E8445F">
        <w:rPr>
          <w:rFonts w:ascii="Arial" w:hAnsi="Arial" w:cs="Arial"/>
          <w:bCs/>
          <w:sz w:val="22"/>
          <w:szCs w:val="22"/>
        </w:rPr>
        <w:t>e</w:t>
      </w:r>
      <w:r>
        <w:rPr>
          <w:rFonts w:ascii="Arial" w:hAnsi="Arial" w:cs="Arial"/>
          <w:bCs/>
          <w:sz w:val="22"/>
          <w:szCs w:val="22"/>
        </w:rPr>
        <w:t xml:space="preserve"> nedílnou součástí této vyhlášky,</w:t>
      </w:r>
    </w:p>
    <w:p w14:paraId="1F1B5CDC" w14:textId="0DDE0206" w:rsidR="00455C04" w:rsidRPr="00455C04" w:rsidRDefault="00455C04" w:rsidP="00455C04">
      <w:pPr>
        <w:pStyle w:val="Odstavecseseznamem"/>
        <w:numPr>
          <w:ilvl w:val="0"/>
          <w:numId w:val="27"/>
        </w:numPr>
        <w:spacing w:line="180" w:lineRule="atLeast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v okruhu 100 m od škol a školských zařízení </w:t>
      </w:r>
      <w:r>
        <w:rPr>
          <w:rFonts w:ascii="Arial" w:hAnsi="Arial" w:cs="Arial"/>
          <w:bCs/>
          <w:sz w:val="22"/>
          <w:szCs w:val="22"/>
          <w:vertAlign w:val="superscript"/>
        </w:rPr>
        <w:t>2)</w:t>
      </w:r>
      <w:r>
        <w:rPr>
          <w:rFonts w:ascii="Arial" w:hAnsi="Arial" w:cs="Arial"/>
          <w:bCs/>
          <w:sz w:val="22"/>
          <w:szCs w:val="22"/>
        </w:rPr>
        <w:t xml:space="preserve">. </w:t>
      </w:r>
    </w:p>
    <w:bookmarkEnd w:id="2"/>
    <w:p w14:paraId="25D3856C" w14:textId="77777777" w:rsidR="00504756" w:rsidRDefault="00504756" w:rsidP="002B1115">
      <w:pPr>
        <w:jc w:val="center"/>
        <w:rPr>
          <w:rFonts w:ascii="Arial" w:hAnsi="Arial" w:cs="Arial"/>
          <w:b/>
          <w:sz w:val="22"/>
          <w:szCs w:val="22"/>
        </w:rPr>
      </w:pPr>
    </w:p>
    <w:p w14:paraId="523B70FB" w14:textId="08B5142C" w:rsidR="00613E34" w:rsidRPr="00BB18E0" w:rsidRDefault="00613E34" w:rsidP="002B1115">
      <w:pPr>
        <w:jc w:val="center"/>
        <w:rPr>
          <w:rFonts w:ascii="Arial" w:hAnsi="Arial" w:cs="Arial"/>
          <w:b/>
          <w:sz w:val="22"/>
          <w:szCs w:val="22"/>
        </w:rPr>
      </w:pPr>
      <w:r w:rsidRPr="00BB18E0">
        <w:rPr>
          <w:rFonts w:ascii="Arial" w:hAnsi="Arial" w:cs="Arial"/>
          <w:b/>
          <w:sz w:val="22"/>
          <w:szCs w:val="22"/>
        </w:rPr>
        <w:t>Čl. 4</w:t>
      </w:r>
    </w:p>
    <w:p w14:paraId="2D887A7D" w14:textId="5FB39335" w:rsidR="00B94450" w:rsidRDefault="00B94450" w:rsidP="002B111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Výjimky ze zákazu</w:t>
      </w:r>
    </w:p>
    <w:p w14:paraId="6DDAE227" w14:textId="77777777" w:rsidR="00B94450" w:rsidRDefault="00B94450" w:rsidP="002B1115">
      <w:pPr>
        <w:jc w:val="center"/>
        <w:rPr>
          <w:rFonts w:ascii="Arial" w:hAnsi="Arial" w:cs="Arial"/>
          <w:b/>
          <w:sz w:val="22"/>
          <w:szCs w:val="22"/>
        </w:rPr>
      </w:pPr>
    </w:p>
    <w:p w14:paraId="33EA3779" w14:textId="217B0862" w:rsidR="00B94450" w:rsidRPr="00DA1723" w:rsidRDefault="00B94450" w:rsidP="00B7353C">
      <w:pPr>
        <w:pStyle w:val="Odstavecseseznamem"/>
        <w:numPr>
          <w:ilvl w:val="0"/>
          <w:numId w:val="28"/>
        </w:numPr>
        <w:ind w:left="851"/>
        <w:jc w:val="both"/>
        <w:rPr>
          <w:rFonts w:ascii="Arial" w:hAnsi="Arial" w:cs="Arial"/>
          <w:bCs/>
          <w:sz w:val="22"/>
          <w:szCs w:val="22"/>
        </w:rPr>
      </w:pPr>
      <w:r w:rsidRPr="00DA1723">
        <w:rPr>
          <w:rFonts w:ascii="Arial" w:hAnsi="Arial" w:cs="Arial"/>
          <w:bCs/>
          <w:sz w:val="22"/>
          <w:szCs w:val="22"/>
        </w:rPr>
        <w:t xml:space="preserve">Zákaz konzumace alkoholických nápojů </w:t>
      </w:r>
      <w:r w:rsidR="00DA1723" w:rsidRPr="00D134F7">
        <w:rPr>
          <w:rFonts w:ascii="Arial" w:hAnsi="Arial" w:cs="Arial"/>
          <w:bCs/>
          <w:color w:val="000000" w:themeColor="text1"/>
          <w:sz w:val="22"/>
          <w:szCs w:val="22"/>
        </w:rPr>
        <w:t>a zjevného umožňování konzumace alkoholických nápojů na</w:t>
      </w:r>
      <w:r w:rsidRPr="00D134F7">
        <w:rPr>
          <w:rFonts w:ascii="Arial" w:hAnsi="Arial" w:cs="Arial"/>
          <w:bCs/>
          <w:color w:val="000000" w:themeColor="text1"/>
          <w:sz w:val="22"/>
          <w:szCs w:val="22"/>
        </w:rPr>
        <w:t xml:space="preserve"> veřejných prostranstvích stanovených v čl. </w:t>
      </w:r>
      <w:r w:rsidR="00B7353C" w:rsidRPr="00D134F7">
        <w:rPr>
          <w:rFonts w:ascii="Arial" w:hAnsi="Arial" w:cs="Arial"/>
          <w:bCs/>
          <w:color w:val="000000" w:themeColor="text1"/>
          <w:sz w:val="22"/>
          <w:szCs w:val="22"/>
        </w:rPr>
        <w:t>3 písm.</w:t>
      </w:r>
      <w:r w:rsidRPr="00D134F7">
        <w:rPr>
          <w:rFonts w:ascii="Arial" w:hAnsi="Arial" w:cs="Arial"/>
          <w:bCs/>
          <w:color w:val="000000" w:themeColor="text1"/>
          <w:sz w:val="22"/>
          <w:szCs w:val="22"/>
        </w:rPr>
        <w:t xml:space="preserve"> a) této vyhlášky se nevztahuje </w:t>
      </w:r>
      <w:r w:rsidRPr="00DA1723">
        <w:rPr>
          <w:rFonts w:ascii="Arial" w:hAnsi="Arial" w:cs="Arial"/>
          <w:bCs/>
          <w:sz w:val="22"/>
          <w:szCs w:val="22"/>
        </w:rPr>
        <w:t>na:</w:t>
      </w:r>
    </w:p>
    <w:p w14:paraId="7D0E7411" w14:textId="77777777" w:rsidR="00B94450" w:rsidRDefault="00B94450" w:rsidP="00B94450">
      <w:pPr>
        <w:pStyle w:val="Odstavecseseznamem"/>
        <w:numPr>
          <w:ilvl w:val="0"/>
          <w:numId w:val="29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prostory zahrádek a předzahrádek, které jsou součástí provozoven stravovacích služeb (např. restaurace, hospody, cukrárny a kavárny) během jejich provozní doby,</w:t>
      </w:r>
    </w:p>
    <w:p w14:paraId="3D60BAA5" w14:textId="6E2B878B" w:rsidR="00A922F3" w:rsidRDefault="00B94450" w:rsidP="00B94450">
      <w:pPr>
        <w:pStyle w:val="Odstavecseseznamem"/>
        <w:numPr>
          <w:ilvl w:val="0"/>
          <w:numId w:val="29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konzumaci </w:t>
      </w:r>
      <w:r w:rsidR="00A922F3">
        <w:rPr>
          <w:rFonts w:ascii="Arial" w:hAnsi="Arial" w:cs="Arial"/>
          <w:bCs/>
          <w:sz w:val="22"/>
          <w:szCs w:val="22"/>
        </w:rPr>
        <w:t>alkoholických nápojů při výstavních a kulturních akcích, slavnostech, vánočních trzích, charitativních trzích, jarmarcích, veřejných vystoupeních, sportovních podnicích nebo jiných podobných akcích</w:t>
      </w:r>
      <w:r w:rsidR="00294B24">
        <w:rPr>
          <w:rFonts w:ascii="Arial" w:hAnsi="Arial" w:cs="Arial"/>
          <w:bCs/>
          <w:sz w:val="22"/>
          <w:szCs w:val="22"/>
        </w:rPr>
        <w:t xml:space="preserve">, </w:t>
      </w:r>
      <w:r w:rsidR="00294B24" w:rsidRPr="00294B24">
        <w:rPr>
          <w:rFonts w:ascii="Arial" w:hAnsi="Arial" w:cs="Arial"/>
          <w:bCs/>
          <w:sz w:val="22"/>
          <w:szCs w:val="22"/>
        </w:rPr>
        <w:t>na kterých je provozován prodej alkoholických nápojů</w:t>
      </w:r>
      <w:r w:rsidR="00A922F3">
        <w:rPr>
          <w:rFonts w:ascii="Arial" w:hAnsi="Arial" w:cs="Arial"/>
          <w:bCs/>
          <w:sz w:val="22"/>
          <w:szCs w:val="22"/>
        </w:rPr>
        <w:t>. Výjimka se vztahuje pouze ke konkrétnímu místu (lokalitě) konání této akce,</w:t>
      </w:r>
    </w:p>
    <w:p w14:paraId="70880ADA" w14:textId="77777777" w:rsidR="00A922F3" w:rsidRDefault="00A922F3" w:rsidP="00B94450">
      <w:pPr>
        <w:pStyle w:val="Odstavecseseznamem"/>
        <w:numPr>
          <w:ilvl w:val="0"/>
          <w:numId w:val="29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konzumaci alkoholických nápojů každoročně ve dnech 31. 12. a 1. 1.,</w:t>
      </w:r>
    </w:p>
    <w:p w14:paraId="2DE753EC" w14:textId="4319A4FF" w:rsidR="00B94450" w:rsidRPr="00B94450" w:rsidRDefault="00A922F3" w:rsidP="00B94450">
      <w:pPr>
        <w:pStyle w:val="Odstavecseseznamem"/>
        <w:numPr>
          <w:ilvl w:val="0"/>
          <w:numId w:val="29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v okruhu 5 m od stánků a jiných obdobných zařízení s občerstvením v jejich provozní době, kde probíhá prodej alkoholických nápojů.  </w:t>
      </w:r>
      <w:r w:rsidR="00B94450" w:rsidRPr="00B94450">
        <w:rPr>
          <w:rFonts w:ascii="Arial" w:hAnsi="Arial" w:cs="Arial"/>
          <w:bCs/>
          <w:sz w:val="22"/>
          <w:szCs w:val="22"/>
        </w:rPr>
        <w:t xml:space="preserve">  </w:t>
      </w:r>
    </w:p>
    <w:p w14:paraId="3D862BC4" w14:textId="77777777" w:rsidR="00B94450" w:rsidRDefault="00B94450" w:rsidP="00B94450">
      <w:pPr>
        <w:jc w:val="both"/>
        <w:rPr>
          <w:rFonts w:ascii="Arial" w:hAnsi="Arial" w:cs="Arial"/>
          <w:b/>
          <w:sz w:val="22"/>
          <w:szCs w:val="22"/>
        </w:rPr>
      </w:pPr>
    </w:p>
    <w:p w14:paraId="3BA80A21" w14:textId="2784BCF6" w:rsidR="00551E9C" w:rsidRPr="00BB18E0" w:rsidRDefault="00551E9C" w:rsidP="00551E9C">
      <w:pPr>
        <w:jc w:val="center"/>
        <w:rPr>
          <w:rFonts w:ascii="Arial" w:hAnsi="Arial" w:cs="Arial"/>
          <w:b/>
          <w:sz w:val="22"/>
          <w:szCs w:val="22"/>
        </w:rPr>
      </w:pPr>
      <w:r w:rsidRPr="00BB18E0">
        <w:rPr>
          <w:rFonts w:ascii="Arial" w:hAnsi="Arial" w:cs="Arial"/>
          <w:b/>
          <w:bCs/>
          <w:sz w:val="22"/>
          <w:szCs w:val="22"/>
        </w:rPr>
        <w:lastRenderedPageBreak/>
        <w:t>Č</w:t>
      </w:r>
      <w:r w:rsidRPr="00BB18E0">
        <w:rPr>
          <w:rFonts w:ascii="Arial" w:hAnsi="Arial" w:cs="Arial"/>
          <w:b/>
          <w:sz w:val="22"/>
          <w:szCs w:val="22"/>
        </w:rPr>
        <w:t xml:space="preserve">l. </w:t>
      </w:r>
      <w:r>
        <w:rPr>
          <w:rFonts w:ascii="Arial" w:hAnsi="Arial" w:cs="Arial"/>
          <w:b/>
          <w:sz w:val="22"/>
          <w:szCs w:val="22"/>
        </w:rPr>
        <w:t>5</w:t>
      </w:r>
      <w:r w:rsidRPr="00BB18E0">
        <w:rPr>
          <w:rFonts w:ascii="Arial" w:hAnsi="Arial" w:cs="Arial"/>
          <w:b/>
          <w:sz w:val="22"/>
          <w:szCs w:val="22"/>
        </w:rPr>
        <w:t xml:space="preserve"> </w:t>
      </w:r>
    </w:p>
    <w:p w14:paraId="389973D3" w14:textId="77777777" w:rsidR="00551E9C" w:rsidRDefault="00551E9C" w:rsidP="00551E9C">
      <w:pPr>
        <w:jc w:val="center"/>
        <w:rPr>
          <w:rFonts w:ascii="Arial" w:hAnsi="Arial" w:cs="Arial"/>
          <w:b/>
          <w:sz w:val="22"/>
          <w:szCs w:val="22"/>
        </w:rPr>
      </w:pPr>
      <w:r w:rsidRPr="00BB18E0">
        <w:rPr>
          <w:rFonts w:ascii="Arial" w:hAnsi="Arial" w:cs="Arial"/>
          <w:b/>
          <w:sz w:val="22"/>
          <w:szCs w:val="22"/>
        </w:rPr>
        <w:t xml:space="preserve">Zrušovací ustanovení </w:t>
      </w:r>
    </w:p>
    <w:p w14:paraId="71FD2557" w14:textId="77777777" w:rsidR="00551E9C" w:rsidRPr="00BB18E0" w:rsidRDefault="00551E9C" w:rsidP="00551E9C">
      <w:pPr>
        <w:jc w:val="both"/>
        <w:rPr>
          <w:rFonts w:ascii="Arial" w:hAnsi="Arial" w:cs="Arial"/>
          <w:b/>
          <w:sz w:val="22"/>
          <w:szCs w:val="22"/>
        </w:rPr>
      </w:pPr>
    </w:p>
    <w:p w14:paraId="178E6395" w14:textId="77777777" w:rsidR="00551E9C" w:rsidRPr="00BB18E0" w:rsidRDefault="00551E9C" w:rsidP="00551E9C">
      <w:pPr>
        <w:pStyle w:val="Bezmezer"/>
        <w:jc w:val="both"/>
        <w:rPr>
          <w:rFonts w:ascii="Arial" w:hAnsi="Arial" w:cs="Arial"/>
        </w:rPr>
      </w:pPr>
      <w:r w:rsidRPr="00BB18E0">
        <w:rPr>
          <w:rFonts w:ascii="Arial" w:hAnsi="Arial" w:cs="Arial"/>
        </w:rPr>
        <w:t xml:space="preserve">Touto obecně závaznou vyhláškou se ruší Obecně závazná vyhláška </w:t>
      </w:r>
      <w:r>
        <w:rPr>
          <w:rFonts w:ascii="Arial" w:hAnsi="Arial" w:cs="Arial"/>
        </w:rPr>
        <w:t xml:space="preserve">města č. 2/2022 o zákazu konzumace alkoholických nápojů na veřejném prostranství </w:t>
      </w:r>
      <w:r w:rsidRPr="00BB18E0">
        <w:rPr>
          <w:rFonts w:ascii="Arial" w:hAnsi="Arial" w:cs="Arial"/>
        </w:rPr>
        <w:t>schválená usnesením zastupitelstva města č.</w:t>
      </w:r>
      <w:r>
        <w:rPr>
          <w:rFonts w:ascii="Arial" w:hAnsi="Arial" w:cs="Arial"/>
        </w:rPr>
        <w:t> 411</w:t>
      </w:r>
      <w:r w:rsidRPr="00BB18E0">
        <w:rPr>
          <w:rFonts w:ascii="Arial" w:hAnsi="Arial" w:cs="Arial"/>
        </w:rPr>
        <w:t>/</w:t>
      </w:r>
      <w:r>
        <w:rPr>
          <w:rFonts w:ascii="Arial" w:hAnsi="Arial" w:cs="Arial"/>
        </w:rPr>
        <w:t>29</w:t>
      </w:r>
      <w:r w:rsidRPr="00BB18E0">
        <w:rPr>
          <w:rFonts w:ascii="Arial" w:hAnsi="Arial" w:cs="Arial"/>
        </w:rPr>
        <w:t>/202</w:t>
      </w:r>
      <w:r>
        <w:rPr>
          <w:rFonts w:ascii="Arial" w:hAnsi="Arial" w:cs="Arial"/>
        </w:rPr>
        <w:t xml:space="preserve">2 </w:t>
      </w:r>
      <w:r w:rsidRPr="00BB18E0">
        <w:rPr>
          <w:rFonts w:ascii="Arial" w:hAnsi="Arial" w:cs="Arial"/>
        </w:rPr>
        <w:t>ZM</w:t>
      </w:r>
      <w:r>
        <w:rPr>
          <w:rFonts w:ascii="Arial" w:hAnsi="Arial" w:cs="Arial"/>
        </w:rPr>
        <w:t xml:space="preserve"> ze dne 29. 6. 2022.</w:t>
      </w:r>
      <w:r w:rsidRPr="00BB18E0">
        <w:rPr>
          <w:rFonts w:ascii="Arial" w:hAnsi="Arial" w:cs="Arial"/>
        </w:rPr>
        <w:t xml:space="preserve"> </w:t>
      </w:r>
    </w:p>
    <w:p w14:paraId="4C8F1109" w14:textId="77777777" w:rsidR="00551E9C" w:rsidRPr="00BB18E0" w:rsidRDefault="00551E9C" w:rsidP="00551E9C">
      <w:pPr>
        <w:jc w:val="both"/>
        <w:rPr>
          <w:rFonts w:ascii="Arial" w:hAnsi="Arial" w:cs="Arial"/>
          <w:sz w:val="22"/>
          <w:szCs w:val="22"/>
        </w:rPr>
      </w:pPr>
    </w:p>
    <w:p w14:paraId="14280B42" w14:textId="77777777" w:rsidR="00B94450" w:rsidRDefault="00B94450" w:rsidP="002B1115">
      <w:pPr>
        <w:jc w:val="center"/>
        <w:rPr>
          <w:rFonts w:ascii="Arial" w:hAnsi="Arial" w:cs="Arial"/>
          <w:b/>
          <w:sz w:val="22"/>
          <w:szCs w:val="22"/>
        </w:rPr>
      </w:pPr>
    </w:p>
    <w:p w14:paraId="6FDAD97A" w14:textId="21E85843" w:rsidR="00ED7DE0" w:rsidRPr="00BB18E0" w:rsidRDefault="00ED7DE0" w:rsidP="00ED7DE0">
      <w:pPr>
        <w:jc w:val="center"/>
        <w:rPr>
          <w:rFonts w:ascii="Arial" w:hAnsi="Arial" w:cs="Arial"/>
          <w:b/>
          <w:sz w:val="22"/>
          <w:szCs w:val="22"/>
        </w:rPr>
      </w:pPr>
      <w:r w:rsidRPr="00BB18E0">
        <w:rPr>
          <w:rFonts w:ascii="Arial" w:hAnsi="Arial" w:cs="Arial"/>
          <w:b/>
          <w:bCs/>
          <w:sz w:val="22"/>
          <w:szCs w:val="22"/>
        </w:rPr>
        <w:t>Č</w:t>
      </w:r>
      <w:r w:rsidRPr="00BB18E0">
        <w:rPr>
          <w:rFonts w:ascii="Arial" w:hAnsi="Arial" w:cs="Arial"/>
          <w:b/>
          <w:sz w:val="22"/>
          <w:szCs w:val="22"/>
        </w:rPr>
        <w:t xml:space="preserve">l. </w:t>
      </w:r>
      <w:r w:rsidR="00551E9C">
        <w:rPr>
          <w:rFonts w:ascii="Arial" w:hAnsi="Arial" w:cs="Arial"/>
          <w:b/>
          <w:sz w:val="22"/>
          <w:szCs w:val="22"/>
        </w:rPr>
        <w:t>6</w:t>
      </w:r>
      <w:r w:rsidRPr="00BB18E0">
        <w:rPr>
          <w:rFonts w:ascii="Arial" w:hAnsi="Arial" w:cs="Arial"/>
          <w:b/>
          <w:sz w:val="22"/>
          <w:szCs w:val="22"/>
        </w:rPr>
        <w:t xml:space="preserve"> </w:t>
      </w:r>
    </w:p>
    <w:p w14:paraId="4D6A3269" w14:textId="5F449D7E" w:rsidR="005545D7" w:rsidRDefault="005545D7" w:rsidP="00ED7DE0">
      <w:pPr>
        <w:jc w:val="center"/>
        <w:rPr>
          <w:rFonts w:ascii="Arial" w:hAnsi="Arial" w:cs="Arial"/>
          <w:b/>
          <w:sz w:val="22"/>
          <w:szCs w:val="22"/>
        </w:rPr>
      </w:pPr>
      <w:r w:rsidRPr="00BB18E0">
        <w:rPr>
          <w:rFonts w:ascii="Arial" w:hAnsi="Arial" w:cs="Arial"/>
          <w:b/>
          <w:sz w:val="22"/>
          <w:szCs w:val="22"/>
        </w:rPr>
        <w:t>Účinnost</w:t>
      </w:r>
    </w:p>
    <w:p w14:paraId="70B2E683" w14:textId="77777777" w:rsidR="00ED7DE0" w:rsidRPr="00BB18E0" w:rsidRDefault="00ED7DE0" w:rsidP="00ED7DE0">
      <w:pPr>
        <w:jc w:val="center"/>
        <w:rPr>
          <w:rFonts w:ascii="Arial" w:hAnsi="Arial" w:cs="Arial"/>
          <w:b/>
          <w:sz w:val="22"/>
          <w:szCs w:val="22"/>
        </w:rPr>
      </w:pPr>
    </w:p>
    <w:p w14:paraId="7E1CCF31" w14:textId="680AC85E" w:rsidR="009C3367" w:rsidRPr="00BB18E0" w:rsidRDefault="002D63AA" w:rsidP="002B1115">
      <w:pPr>
        <w:pStyle w:val="Bezmezer"/>
        <w:rPr>
          <w:rFonts w:ascii="Arial" w:hAnsi="Arial" w:cs="Arial"/>
        </w:rPr>
      </w:pPr>
      <w:r w:rsidRPr="00BB18E0">
        <w:rPr>
          <w:rFonts w:ascii="Arial" w:hAnsi="Arial" w:cs="Arial"/>
        </w:rPr>
        <w:t xml:space="preserve">Tato vyhláška nabývá účinnosti </w:t>
      </w:r>
      <w:r w:rsidR="00ED7DE0">
        <w:rPr>
          <w:rFonts w:ascii="Arial" w:hAnsi="Arial" w:cs="Arial"/>
        </w:rPr>
        <w:t>počátkem 15. dne následujícího po dni jejího vyhlášení</w:t>
      </w:r>
      <w:r w:rsidRPr="00BB18E0">
        <w:rPr>
          <w:rFonts w:ascii="Arial" w:hAnsi="Arial" w:cs="Arial"/>
        </w:rPr>
        <w:t>.</w:t>
      </w:r>
    </w:p>
    <w:p w14:paraId="5C35AA19" w14:textId="77777777" w:rsidR="004839BA" w:rsidRPr="00BB18E0" w:rsidRDefault="004839BA" w:rsidP="002B1115">
      <w:pPr>
        <w:pStyle w:val="Bezmezer"/>
        <w:rPr>
          <w:rFonts w:ascii="Arial" w:hAnsi="Arial" w:cs="Arial"/>
        </w:rPr>
      </w:pPr>
    </w:p>
    <w:p w14:paraId="078AB972" w14:textId="77777777" w:rsidR="004839BA" w:rsidRPr="00BB18E0" w:rsidRDefault="004839BA" w:rsidP="00103DF2">
      <w:pPr>
        <w:jc w:val="both"/>
        <w:rPr>
          <w:rFonts w:ascii="Arial" w:hAnsi="Arial" w:cs="Arial"/>
          <w:sz w:val="22"/>
          <w:szCs w:val="22"/>
        </w:rPr>
      </w:pPr>
    </w:p>
    <w:p w14:paraId="6FF90082" w14:textId="77777777" w:rsidR="004839BA" w:rsidRDefault="004839BA" w:rsidP="002B1115">
      <w:pPr>
        <w:jc w:val="both"/>
        <w:rPr>
          <w:rFonts w:ascii="Arial" w:hAnsi="Arial" w:cs="Arial"/>
          <w:sz w:val="22"/>
          <w:szCs w:val="22"/>
        </w:rPr>
      </w:pPr>
    </w:p>
    <w:p w14:paraId="7BA548EC" w14:textId="77777777" w:rsidR="00BB18E0" w:rsidRDefault="00BB18E0" w:rsidP="002B1115">
      <w:pPr>
        <w:jc w:val="both"/>
        <w:rPr>
          <w:rFonts w:ascii="Arial" w:hAnsi="Arial" w:cs="Arial"/>
          <w:sz w:val="22"/>
          <w:szCs w:val="22"/>
        </w:rPr>
      </w:pPr>
    </w:p>
    <w:p w14:paraId="78EEE301" w14:textId="77777777" w:rsidR="00BB18E0" w:rsidRDefault="00BB18E0" w:rsidP="002B1115">
      <w:pPr>
        <w:jc w:val="both"/>
        <w:rPr>
          <w:rFonts w:ascii="Arial" w:hAnsi="Arial" w:cs="Arial"/>
          <w:sz w:val="22"/>
          <w:szCs w:val="22"/>
        </w:rPr>
      </w:pPr>
    </w:p>
    <w:p w14:paraId="0D47DCF2" w14:textId="77777777" w:rsidR="00BB18E0" w:rsidRPr="00BB18E0" w:rsidRDefault="00BB18E0" w:rsidP="002B1115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dotted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070"/>
        <w:gridCol w:w="3071"/>
      </w:tblGrid>
      <w:tr w:rsidR="004839BA" w:rsidRPr="00BB18E0" w14:paraId="1D862DA5" w14:textId="77777777" w:rsidTr="005F4E5C">
        <w:trPr>
          <w:jc w:val="center"/>
        </w:trPr>
        <w:tc>
          <w:tcPr>
            <w:tcW w:w="3070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3E9580F9" w14:textId="77777777" w:rsidR="004839BA" w:rsidRPr="00BB18E0" w:rsidRDefault="004839BA" w:rsidP="002B111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18E0">
              <w:rPr>
                <w:rFonts w:ascii="Arial" w:hAnsi="Arial" w:cs="Arial"/>
                <w:sz w:val="22"/>
                <w:szCs w:val="22"/>
              </w:rPr>
              <w:t>Ing. Hynek Blažek v.r.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</w:tcPr>
          <w:p w14:paraId="0881B324" w14:textId="77777777" w:rsidR="004839BA" w:rsidRPr="00BB18E0" w:rsidRDefault="004839BA" w:rsidP="002B111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72C22805" w14:textId="77777777" w:rsidR="004839BA" w:rsidRPr="00BB18E0" w:rsidRDefault="004839BA" w:rsidP="002B111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18E0">
              <w:rPr>
                <w:rFonts w:ascii="Arial" w:hAnsi="Arial" w:cs="Arial"/>
                <w:sz w:val="22"/>
                <w:szCs w:val="22"/>
              </w:rPr>
              <w:t>Mgr. Věra Fialová v.r.</w:t>
            </w:r>
          </w:p>
        </w:tc>
      </w:tr>
      <w:tr w:rsidR="004839BA" w:rsidRPr="00BB18E0" w14:paraId="23334C19" w14:textId="77777777" w:rsidTr="005F4E5C">
        <w:trPr>
          <w:jc w:val="center"/>
        </w:trPr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91E716" w14:textId="77777777" w:rsidR="004839BA" w:rsidRPr="00BB18E0" w:rsidRDefault="004839BA" w:rsidP="002B111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18E0">
              <w:rPr>
                <w:rFonts w:ascii="Arial" w:hAnsi="Arial" w:cs="Arial"/>
                <w:sz w:val="22"/>
                <w:szCs w:val="22"/>
              </w:rPr>
              <w:t>starosta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</w:tcPr>
          <w:p w14:paraId="5B5B1028" w14:textId="77777777" w:rsidR="004839BA" w:rsidRPr="00BB18E0" w:rsidRDefault="004839BA" w:rsidP="002B111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87AE37" w14:textId="77777777" w:rsidR="004839BA" w:rsidRPr="00BB18E0" w:rsidRDefault="004839BA" w:rsidP="002B111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18E0">
              <w:rPr>
                <w:rFonts w:ascii="Arial" w:hAnsi="Arial" w:cs="Arial"/>
                <w:sz w:val="22"/>
                <w:szCs w:val="22"/>
              </w:rPr>
              <w:t>místostarostka</w:t>
            </w:r>
          </w:p>
        </w:tc>
      </w:tr>
    </w:tbl>
    <w:p w14:paraId="5E06FC62" w14:textId="77777777" w:rsidR="00E14E4B" w:rsidRPr="004839BA" w:rsidRDefault="00E14E4B" w:rsidP="002B1115">
      <w:pPr>
        <w:spacing w:after="120"/>
        <w:jc w:val="both"/>
        <w:rPr>
          <w:rFonts w:ascii="Arial" w:hAnsi="Arial" w:cs="Arial"/>
          <w:sz w:val="20"/>
          <w:szCs w:val="20"/>
        </w:rPr>
      </w:pPr>
    </w:p>
    <w:sectPr w:rsidR="00E14E4B" w:rsidRPr="004839BA" w:rsidSect="00C77176">
      <w:footerReference w:type="even" r:id="rId9"/>
      <w:pgSz w:w="11906" w:h="16838"/>
      <w:pgMar w:top="851" w:right="991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B7229" w14:textId="77777777" w:rsidR="003573AC" w:rsidRDefault="003573AC">
      <w:r>
        <w:separator/>
      </w:r>
    </w:p>
  </w:endnote>
  <w:endnote w:type="continuationSeparator" w:id="0">
    <w:p w14:paraId="68DE5B5D" w14:textId="77777777" w:rsidR="003573AC" w:rsidRDefault="00357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E8D82" w14:textId="77777777" w:rsidR="00C77176" w:rsidRPr="00C77176" w:rsidRDefault="00C77176" w:rsidP="00DA1723">
    <w:pPr>
      <w:pStyle w:val="Zpat"/>
      <w:numPr>
        <w:ilvl w:val="0"/>
        <w:numId w:val="30"/>
      </w:numPr>
      <w:pBdr>
        <w:top w:val="single" w:sz="4" w:space="1" w:color="auto"/>
      </w:pBdr>
      <w:rPr>
        <w:rFonts w:ascii="Arial" w:hAnsi="Arial" w:cs="Arial"/>
        <w:sz w:val="16"/>
        <w:szCs w:val="16"/>
      </w:rPr>
    </w:pPr>
    <w:r w:rsidRPr="00C77176">
      <w:rPr>
        <w:rFonts w:ascii="Arial" w:hAnsi="Arial" w:cs="Arial"/>
        <w:sz w:val="16"/>
        <w:szCs w:val="16"/>
      </w:rPr>
      <w:t>§ 2 písm. f) zákona č. 65/2017 Sb., o ochraně zdraví před škodlivými účinky návykových látek, ve znění pozdějších předpisů</w:t>
    </w:r>
  </w:p>
  <w:p w14:paraId="77A798B4" w14:textId="77777777" w:rsidR="00C77176" w:rsidRPr="00C77176" w:rsidRDefault="00C77176" w:rsidP="00C77176">
    <w:pPr>
      <w:pStyle w:val="Zpat"/>
      <w:numPr>
        <w:ilvl w:val="0"/>
        <w:numId w:val="30"/>
      </w:numPr>
      <w:rPr>
        <w:rFonts w:ascii="Arial" w:hAnsi="Arial" w:cs="Arial"/>
        <w:sz w:val="16"/>
        <w:szCs w:val="16"/>
      </w:rPr>
    </w:pPr>
    <w:r w:rsidRPr="00C77176">
      <w:rPr>
        <w:rFonts w:ascii="Arial" w:hAnsi="Arial" w:cs="Arial"/>
        <w:sz w:val="16"/>
        <w:szCs w:val="16"/>
      </w:rPr>
      <w:t xml:space="preserve">§ 7 odst. 3, 4, 5 zákona č. 561/2004 Sb., školský zákon, ve znění pozdějších předpisů </w:t>
    </w:r>
  </w:p>
  <w:p w14:paraId="42639977" w14:textId="77777777" w:rsidR="00C77176" w:rsidRPr="00C77176" w:rsidRDefault="00C77176">
    <w:pPr>
      <w:pStyle w:val="Zpat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E5335" w14:textId="77777777" w:rsidR="003573AC" w:rsidRDefault="003573AC">
      <w:r>
        <w:separator/>
      </w:r>
    </w:p>
  </w:footnote>
  <w:footnote w:type="continuationSeparator" w:id="0">
    <w:p w14:paraId="75092E1B" w14:textId="77777777" w:rsidR="003573AC" w:rsidRDefault="003573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20BFE"/>
    <w:multiLevelType w:val="hybridMultilevel"/>
    <w:tmpl w:val="23420C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76EB6"/>
    <w:multiLevelType w:val="hybridMultilevel"/>
    <w:tmpl w:val="088E9D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66E54"/>
    <w:multiLevelType w:val="hybridMultilevel"/>
    <w:tmpl w:val="7DDE44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92BC4"/>
    <w:multiLevelType w:val="hybridMultilevel"/>
    <w:tmpl w:val="781E795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5533DC7"/>
    <w:multiLevelType w:val="hybridMultilevel"/>
    <w:tmpl w:val="85EAFFE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B5D41"/>
    <w:multiLevelType w:val="hybridMultilevel"/>
    <w:tmpl w:val="F9EC8C96"/>
    <w:lvl w:ilvl="0" w:tplc="CFD2464A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35" w:hanging="360"/>
      </w:pPr>
    </w:lvl>
    <w:lvl w:ilvl="2" w:tplc="0405001B" w:tentative="1">
      <w:start w:val="1"/>
      <w:numFmt w:val="lowerRoman"/>
      <w:lvlText w:val="%3."/>
      <w:lvlJc w:val="right"/>
      <w:pPr>
        <w:ind w:left="2355" w:hanging="180"/>
      </w:pPr>
    </w:lvl>
    <w:lvl w:ilvl="3" w:tplc="0405000F" w:tentative="1">
      <w:start w:val="1"/>
      <w:numFmt w:val="decimal"/>
      <w:lvlText w:val="%4."/>
      <w:lvlJc w:val="left"/>
      <w:pPr>
        <w:ind w:left="3075" w:hanging="360"/>
      </w:pPr>
    </w:lvl>
    <w:lvl w:ilvl="4" w:tplc="04050019" w:tentative="1">
      <w:start w:val="1"/>
      <w:numFmt w:val="lowerLetter"/>
      <w:lvlText w:val="%5."/>
      <w:lvlJc w:val="left"/>
      <w:pPr>
        <w:ind w:left="3795" w:hanging="360"/>
      </w:pPr>
    </w:lvl>
    <w:lvl w:ilvl="5" w:tplc="0405001B" w:tentative="1">
      <w:start w:val="1"/>
      <w:numFmt w:val="lowerRoman"/>
      <w:lvlText w:val="%6."/>
      <w:lvlJc w:val="right"/>
      <w:pPr>
        <w:ind w:left="4515" w:hanging="180"/>
      </w:pPr>
    </w:lvl>
    <w:lvl w:ilvl="6" w:tplc="0405000F" w:tentative="1">
      <w:start w:val="1"/>
      <w:numFmt w:val="decimal"/>
      <w:lvlText w:val="%7."/>
      <w:lvlJc w:val="left"/>
      <w:pPr>
        <w:ind w:left="5235" w:hanging="360"/>
      </w:pPr>
    </w:lvl>
    <w:lvl w:ilvl="7" w:tplc="04050019" w:tentative="1">
      <w:start w:val="1"/>
      <w:numFmt w:val="lowerLetter"/>
      <w:lvlText w:val="%8."/>
      <w:lvlJc w:val="left"/>
      <w:pPr>
        <w:ind w:left="5955" w:hanging="360"/>
      </w:pPr>
    </w:lvl>
    <w:lvl w:ilvl="8" w:tplc="0405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9" w15:restartNumberingAfterBreak="0">
    <w:nsid w:val="1CA5117B"/>
    <w:multiLevelType w:val="hybridMultilevel"/>
    <w:tmpl w:val="C3ECE8D6"/>
    <w:lvl w:ilvl="0" w:tplc="050E2494">
      <w:start w:val="1"/>
      <w:numFmt w:val="lowerLetter"/>
      <w:lvlText w:val="%1)"/>
      <w:lvlJc w:val="left"/>
      <w:pPr>
        <w:ind w:left="10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15" w:hanging="360"/>
      </w:pPr>
    </w:lvl>
    <w:lvl w:ilvl="2" w:tplc="0405001B" w:tentative="1">
      <w:start w:val="1"/>
      <w:numFmt w:val="lowerRoman"/>
      <w:lvlText w:val="%3."/>
      <w:lvlJc w:val="right"/>
      <w:pPr>
        <w:ind w:left="2535" w:hanging="180"/>
      </w:pPr>
    </w:lvl>
    <w:lvl w:ilvl="3" w:tplc="0405000F" w:tentative="1">
      <w:start w:val="1"/>
      <w:numFmt w:val="decimal"/>
      <w:lvlText w:val="%4."/>
      <w:lvlJc w:val="left"/>
      <w:pPr>
        <w:ind w:left="3255" w:hanging="360"/>
      </w:pPr>
    </w:lvl>
    <w:lvl w:ilvl="4" w:tplc="04050019" w:tentative="1">
      <w:start w:val="1"/>
      <w:numFmt w:val="lowerLetter"/>
      <w:lvlText w:val="%5."/>
      <w:lvlJc w:val="left"/>
      <w:pPr>
        <w:ind w:left="3975" w:hanging="360"/>
      </w:pPr>
    </w:lvl>
    <w:lvl w:ilvl="5" w:tplc="0405001B" w:tentative="1">
      <w:start w:val="1"/>
      <w:numFmt w:val="lowerRoman"/>
      <w:lvlText w:val="%6."/>
      <w:lvlJc w:val="right"/>
      <w:pPr>
        <w:ind w:left="4695" w:hanging="180"/>
      </w:pPr>
    </w:lvl>
    <w:lvl w:ilvl="6" w:tplc="0405000F" w:tentative="1">
      <w:start w:val="1"/>
      <w:numFmt w:val="decimal"/>
      <w:lvlText w:val="%7."/>
      <w:lvlJc w:val="left"/>
      <w:pPr>
        <w:ind w:left="5415" w:hanging="360"/>
      </w:pPr>
    </w:lvl>
    <w:lvl w:ilvl="7" w:tplc="04050019" w:tentative="1">
      <w:start w:val="1"/>
      <w:numFmt w:val="lowerLetter"/>
      <w:lvlText w:val="%8."/>
      <w:lvlJc w:val="left"/>
      <w:pPr>
        <w:ind w:left="6135" w:hanging="360"/>
      </w:pPr>
    </w:lvl>
    <w:lvl w:ilvl="8" w:tplc="040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202730F7"/>
    <w:multiLevelType w:val="hybridMultilevel"/>
    <w:tmpl w:val="DB7E01F2"/>
    <w:lvl w:ilvl="0" w:tplc="04050019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AD6DEF"/>
    <w:multiLevelType w:val="hybridMultilevel"/>
    <w:tmpl w:val="4D3411B0"/>
    <w:lvl w:ilvl="0" w:tplc="DCDA20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F8DC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7843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F8C0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D638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D84B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DEA2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D454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8805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45B07F5"/>
    <w:multiLevelType w:val="hybridMultilevel"/>
    <w:tmpl w:val="C9705F36"/>
    <w:lvl w:ilvl="0" w:tplc="100853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990BE1"/>
    <w:multiLevelType w:val="hybridMultilevel"/>
    <w:tmpl w:val="6FFA33B2"/>
    <w:lvl w:ilvl="0" w:tplc="BC5C8B7E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A532187"/>
    <w:multiLevelType w:val="hybridMultilevel"/>
    <w:tmpl w:val="C21897AA"/>
    <w:lvl w:ilvl="0" w:tplc="D46AA0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3A71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7268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3EBC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A4A6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AA4A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C091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9631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1024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8DB14DA"/>
    <w:multiLevelType w:val="hybridMultilevel"/>
    <w:tmpl w:val="29F64B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8B4853"/>
    <w:multiLevelType w:val="hybridMultilevel"/>
    <w:tmpl w:val="1862DAC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5310E3"/>
    <w:multiLevelType w:val="hybridMultilevel"/>
    <w:tmpl w:val="85EAFFE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7EC207B"/>
    <w:multiLevelType w:val="hybridMultilevel"/>
    <w:tmpl w:val="13B8EBFA"/>
    <w:lvl w:ilvl="0" w:tplc="040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D331571"/>
    <w:multiLevelType w:val="hybridMultilevel"/>
    <w:tmpl w:val="6ECE2D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D774A6"/>
    <w:multiLevelType w:val="hybridMultilevel"/>
    <w:tmpl w:val="2BD266B4"/>
    <w:lvl w:ilvl="0" w:tplc="1BB0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F2626B"/>
    <w:multiLevelType w:val="hybridMultilevel"/>
    <w:tmpl w:val="17FC7250"/>
    <w:lvl w:ilvl="0" w:tplc="C15C6C96">
      <w:start w:val="1"/>
      <w:numFmt w:val="lowerLetter"/>
      <w:lvlText w:val="%1)"/>
      <w:lvlJc w:val="left"/>
      <w:pPr>
        <w:ind w:left="91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35" w:hanging="360"/>
      </w:pPr>
    </w:lvl>
    <w:lvl w:ilvl="2" w:tplc="0405001B" w:tentative="1">
      <w:start w:val="1"/>
      <w:numFmt w:val="lowerRoman"/>
      <w:lvlText w:val="%3."/>
      <w:lvlJc w:val="right"/>
      <w:pPr>
        <w:ind w:left="2355" w:hanging="180"/>
      </w:pPr>
    </w:lvl>
    <w:lvl w:ilvl="3" w:tplc="0405000F" w:tentative="1">
      <w:start w:val="1"/>
      <w:numFmt w:val="decimal"/>
      <w:lvlText w:val="%4."/>
      <w:lvlJc w:val="left"/>
      <w:pPr>
        <w:ind w:left="3075" w:hanging="360"/>
      </w:pPr>
    </w:lvl>
    <w:lvl w:ilvl="4" w:tplc="04050019" w:tentative="1">
      <w:start w:val="1"/>
      <w:numFmt w:val="lowerLetter"/>
      <w:lvlText w:val="%5."/>
      <w:lvlJc w:val="left"/>
      <w:pPr>
        <w:ind w:left="3795" w:hanging="360"/>
      </w:pPr>
    </w:lvl>
    <w:lvl w:ilvl="5" w:tplc="0405001B" w:tentative="1">
      <w:start w:val="1"/>
      <w:numFmt w:val="lowerRoman"/>
      <w:lvlText w:val="%6."/>
      <w:lvlJc w:val="right"/>
      <w:pPr>
        <w:ind w:left="4515" w:hanging="180"/>
      </w:pPr>
    </w:lvl>
    <w:lvl w:ilvl="6" w:tplc="0405000F" w:tentative="1">
      <w:start w:val="1"/>
      <w:numFmt w:val="decimal"/>
      <w:lvlText w:val="%7."/>
      <w:lvlJc w:val="left"/>
      <w:pPr>
        <w:ind w:left="5235" w:hanging="360"/>
      </w:pPr>
    </w:lvl>
    <w:lvl w:ilvl="7" w:tplc="04050019" w:tentative="1">
      <w:start w:val="1"/>
      <w:numFmt w:val="lowerLetter"/>
      <w:lvlText w:val="%8."/>
      <w:lvlJc w:val="left"/>
      <w:pPr>
        <w:ind w:left="5955" w:hanging="360"/>
      </w:pPr>
    </w:lvl>
    <w:lvl w:ilvl="8" w:tplc="0405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8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E4739E7"/>
    <w:multiLevelType w:val="hybridMultilevel"/>
    <w:tmpl w:val="41605D38"/>
    <w:lvl w:ilvl="0" w:tplc="A9025A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98D5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F239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ACD9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340E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4021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F239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C2A4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3A9A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42877422">
    <w:abstractNumId w:val="11"/>
  </w:num>
  <w:num w:numId="2" w16cid:durableId="1793355084">
    <w:abstractNumId w:val="28"/>
  </w:num>
  <w:num w:numId="3" w16cid:durableId="1066606017">
    <w:abstractNumId w:val="6"/>
  </w:num>
  <w:num w:numId="4" w16cid:durableId="464012365">
    <w:abstractNumId w:val="19"/>
  </w:num>
  <w:num w:numId="5" w16cid:durableId="2024549390">
    <w:abstractNumId w:val="18"/>
  </w:num>
  <w:num w:numId="6" w16cid:durableId="1580363496">
    <w:abstractNumId w:val="24"/>
  </w:num>
  <w:num w:numId="7" w16cid:durableId="414403990">
    <w:abstractNumId w:val="12"/>
  </w:num>
  <w:num w:numId="8" w16cid:durableId="1254585152">
    <w:abstractNumId w:val="0"/>
  </w:num>
  <w:num w:numId="9" w16cid:durableId="868687821">
    <w:abstractNumId w:val="22"/>
  </w:num>
  <w:num w:numId="10" w16cid:durableId="785465985">
    <w:abstractNumId w:val="1"/>
  </w:num>
  <w:num w:numId="11" w16cid:durableId="179393004">
    <w:abstractNumId w:val="2"/>
  </w:num>
  <w:num w:numId="12" w16cid:durableId="529103614">
    <w:abstractNumId w:val="3"/>
  </w:num>
  <w:num w:numId="13" w16cid:durableId="1030108861">
    <w:abstractNumId w:val="26"/>
  </w:num>
  <w:num w:numId="14" w16cid:durableId="913051626">
    <w:abstractNumId w:val="25"/>
  </w:num>
  <w:num w:numId="15" w16cid:durableId="792745241">
    <w:abstractNumId w:val="5"/>
  </w:num>
  <w:num w:numId="16" w16cid:durableId="1652637758">
    <w:abstractNumId w:val="7"/>
  </w:num>
  <w:num w:numId="17" w16cid:durableId="1265381453">
    <w:abstractNumId w:val="21"/>
  </w:num>
  <w:num w:numId="18" w16cid:durableId="715617024">
    <w:abstractNumId w:val="10"/>
  </w:num>
  <w:num w:numId="19" w16cid:durableId="600718543">
    <w:abstractNumId w:val="20"/>
  </w:num>
  <w:num w:numId="20" w16cid:durableId="165638923">
    <w:abstractNumId w:val="17"/>
  </w:num>
  <w:num w:numId="21" w16cid:durableId="1239635931">
    <w:abstractNumId w:val="13"/>
  </w:num>
  <w:num w:numId="22" w16cid:durableId="1110245952">
    <w:abstractNumId w:val="29"/>
  </w:num>
  <w:num w:numId="23" w16cid:durableId="1998531769">
    <w:abstractNumId w:val="16"/>
  </w:num>
  <w:num w:numId="24" w16cid:durableId="1834107425">
    <w:abstractNumId w:val="15"/>
  </w:num>
  <w:num w:numId="25" w16cid:durableId="1461417556">
    <w:abstractNumId w:val="14"/>
  </w:num>
  <w:num w:numId="26" w16cid:durableId="542058810">
    <w:abstractNumId w:val="4"/>
  </w:num>
  <w:num w:numId="27" w16cid:durableId="436406508">
    <w:abstractNumId w:val="9"/>
  </w:num>
  <w:num w:numId="28" w16cid:durableId="918947922">
    <w:abstractNumId w:val="8"/>
  </w:num>
  <w:num w:numId="29" w16cid:durableId="1593006211">
    <w:abstractNumId w:val="27"/>
  </w:num>
  <w:num w:numId="30" w16cid:durableId="83900670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B2"/>
    <w:rsid w:val="00011687"/>
    <w:rsid w:val="00015BC7"/>
    <w:rsid w:val="0002050F"/>
    <w:rsid w:val="00030A0B"/>
    <w:rsid w:val="0005498A"/>
    <w:rsid w:val="00076100"/>
    <w:rsid w:val="00080A93"/>
    <w:rsid w:val="00081132"/>
    <w:rsid w:val="0009001D"/>
    <w:rsid w:val="000917F3"/>
    <w:rsid w:val="000934C8"/>
    <w:rsid w:val="000A6E9C"/>
    <w:rsid w:val="000B6D27"/>
    <w:rsid w:val="000E66C5"/>
    <w:rsid w:val="000E783C"/>
    <w:rsid w:val="000F0A44"/>
    <w:rsid w:val="00103DF2"/>
    <w:rsid w:val="0012320D"/>
    <w:rsid w:val="001407CF"/>
    <w:rsid w:val="00166688"/>
    <w:rsid w:val="00167FA5"/>
    <w:rsid w:val="0019345A"/>
    <w:rsid w:val="001A79E1"/>
    <w:rsid w:val="001B501B"/>
    <w:rsid w:val="001D0B27"/>
    <w:rsid w:val="001D4728"/>
    <w:rsid w:val="001E2A95"/>
    <w:rsid w:val="00212C35"/>
    <w:rsid w:val="00213118"/>
    <w:rsid w:val="00224B0D"/>
    <w:rsid w:val="002259A0"/>
    <w:rsid w:val="0024722A"/>
    <w:rsid w:val="002525E7"/>
    <w:rsid w:val="002547E9"/>
    <w:rsid w:val="002560FF"/>
    <w:rsid w:val="00263A8C"/>
    <w:rsid w:val="00264869"/>
    <w:rsid w:val="0028559E"/>
    <w:rsid w:val="00294B24"/>
    <w:rsid w:val="002976A9"/>
    <w:rsid w:val="002B1115"/>
    <w:rsid w:val="002C2A3F"/>
    <w:rsid w:val="002C38C5"/>
    <w:rsid w:val="002D539B"/>
    <w:rsid w:val="002D63AA"/>
    <w:rsid w:val="002F3A75"/>
    <w:rsid w:val="002F58DF"/>
    <w:rsid w:val="00314D04"/>
    <w:rsid w:val="00334550"/>
    <w:rsid w:val="00347C80"/>
    <w:rsid w:val="003573AC"/>
    <w:rsid w:val="00361351"/>
    <w:rsid w:val="0037215E"/>
    <w:rsid w:val="003759A2"/>
    <w:rsid w:val="00390B0D"/>
    <w:rsid w:val="00396228"/>
    <w:rsid w:val="003A1C86"/>
    <w:rsid w:val="003A4BCF"/>
    <w:rsid w:val="003B12D9"/>
    <w:rsid w:val="003B7C8D"/>
    <w:rsid w:val="003C5856"/>
    <w:rsid w:val="003D13EC"/>
    <w:rsid w:val="003D2E96"/>
    <w:rsid w:val="004002B8"/>
    <w:rsid w:val="0040725E"/>
    <w:rsid w:val="004154AF"/>
    <w:rsid w:val="004343A4"/>
    <w:rsid w:val="00446658"/>
    <w:rsid w:val="00447362"/>
    <w:rsid w:val="00455C04"/>
    <w:rsid w:val="0046015A"/>
    <w:rsid w:val="00462AC7"/>
    <w:rsid w:val="00470C68"/>
    <w:rsid w:val="00471C17"/>
    <w:rsid w:val="00477C4B"/>
    <w:rsid w:val="004839BA"/>
    <w:rsid w:val="00485025"/>
    <w:rsid w:val="004939AC"/>
    <w:rsid w:val="004C1DB2"/>
    <w:rsid w:val="004C7F63"/>
    <w:rsid w:val="004D2C42"/>
    <w:rsid w:val="004F4E10"/>
    <w:rsid w:val="00504756"/>
    <w:rsid w:val="00513323"/>
    <w:rsid w:val="00521613"/>
    <w:rsid w:val="00527A99"/>
    <w:rsid w:val="00533F5B"/>
    <w:rsid w:val="00551E9C"/>
    <w:rsid w:val="00554100"/>
    <w:rsid w:val="005545D7"/>
    <w:rsid w:val="00557C94"/>
    <w:rsid w:val="005632F0"/>
    <w:rsid w:val="00575630"/>
    <w:rsid w:val="0059572B"/>
    <w:rsid w:val="00596EBC"/>
    <w:rsid w:val="005B13A7"/>
    <w:rsid w:val="005B659B"/>
    <w:rsid w:val="005E786D"/>
    <w:rsid w:val="005F52C2"/>
    <w:rsid w:val="006026C5"/>
    <w:rsid w:val="00613E34"/>
    <w:rsid w:val="00617A91"/>
    <w:rsid w:val="00617BDE"/>
    <w:rsid w:val="00635430"/>
    <w:rsid w:val="00641107"/>
    <w:rsid w:val="0064245C"/>
    <w:rsid w:val="00642611"/>
    <w:rsid w:val="00653B80"/>
    <w:rsid w:val="00662877"/>
    <w:rsid w:val="006647CE"/>
    <w:rsid w:val="00696A6B"/>
    <w:rsid w:val="00696B79"/>
    <w:rsid w:val="006A0CCB"/>
    <w:rsid w:val="006A1EAF"/>
    <w:rsid w:val="006A5547"/>
    <w:rsid w:val="006B0AAB"/>
    <w:rsid w:val="006C2361"/>
    <w:rsid w:val="006C3994"/>
    <w:rsid w:val="006E568D"/>
    <w:rsid w:val="006F76D2"/>
    <w:rsid w:val="007136F5"/>
    <w:rsid w:val="00714709"/>
    <w:rsid w:val="00725357"/>
    <w:rsid w:val="007424C8"/>
    <w:rsid w:val="00744A2D"/>
    <w:rsid w:val="00771BD5"/>
    <w:rsid w:val="00774C69"/>
    <w:rsid w:val="007A537F"/>
    <w:rsid w:val="007B5155"/>
    <w:rsid w:val="007B63AA"/>
    <w:rsid w:val="007C197D"/>
    <w:rsid w:val="007D7BB7"/>
    <w:rsid w:val="007E1B67"/>
    <w:rsid w:val="007E1DB2"/>
    <w:rsid w:val="007E3C2E"/>
    <w:rsid w:val="007F5346"/>
    <w:rsid w:val="00812A94"/>
    <w:rsid w:val="00833772"/>
    <w:rsid w:val="008363AA"/>
    <w:rsid w:val="00843DC9"/>
    <w:rsid w:val="0084700B"/>
    <w:rsid w:val="00857150"/>
    <w:rsid w:val="008573F5"/>
    <w:rsid w:val="00861F98"/>
    <w:rsid w:val="008624B1"/>
    <w:rsid w:val="008761D8"/>
    <w:rsid w:val="00876251"/>
    <w:rsid w:val="0088125C"/>
    <w:rsid w:val="00890B7A"/>
    <w:rsid w:val="00890FBB"/>
    <w:rsid w:val="008928E7"/>
    <w:rsid w:val="00893F09"/>
    <w:rsid w:val="008943E3"/>
    <w:rsid w:val="00897413"/>
    <w:rsid w:val="008C7339"/>
    <w:rsid w:val="008D3421"/>
    <w:rsid w:val="008F0A16"/>
    <w:rsid w:val="008F3122"/>
    <w:rsid w:val="008F3BD7"/>
    <w:rsid w:val="008F489C"/>
    <w:rsid w:val="00906E21"/>
    <w:rsid w:val="00913E20"/>
    <w:rsid w:val="009204A9"/>
    <w:rsid w:val="00922828"/>
    <w:rsid w:val="00927A2A"/>
    <w:rsid w:val="00946852"/>
    <w:rsid w:val="00953647"/>
    <w:rsid w:val="0095368E"/>
    <w:rsid w:val="009662E7"/>
    <w:rsid w:val="00971A4C"/>
    <w:rsid w:val="009738EA"/>
    <w:rsid w:val="009A22AD"/>
    <w:rsid w:val="009A3B45"/>
    <w:rsid w:val="009B208C"/>
    <w:rsid w:val="009B33F1"/>
    <w:rsid w:val="009C3367"/>
    <w:rsid w:val="009E05B5"/>
    <w:rsid w:val="009E0655"/>
    <w:rsid w:val="009E45FE"/>
    <w:rsid w:val="009E4D4F"/>
    <w:rsid w:val="009F7A58"/>
    <w:rsid w:val="00A03AE8"/>
    <w:rsid w:val="00A11149"/>
    <w:rsid w:val="00A145B4"/>
    <w:rsid w:val="00A30821"/>
    <w:rsid w:val="00A352B4"/>
    <w:rsid w:val="00A36D81"/>
    <w:rsid w:val="00A412F2"/>
    <w:rsid w:val="00A437DB"/>
    <w:rsid w:val="00A44A11"/>
    <w:rsid w:val="00A460F7"/>
    <w:rsid w:val="00A461B7"/>
    <w:rsid w:val="00A62621"/>
    <w:rsid w:val="00A66D60"/>
    <w:rsid w:val="00A67111"/>
    <w:rsid w:val="00A76CB4"/>
    <w:rsid w:val="00A8498B"/>
    <w:rsid w:val="00A8708E"/>
    <w:rsid w:val="00A922F3"/>
    <w:rsid w:val="00A925CC"/>
    <w:rsid w:val="00A952DF"/>
    <w:rsid w:val="00A97662"/>
    <w:rsid w:val="00AA03CE"/>
    <w:rsid w:val="00AA5E55"/>
    <w:rsid w:val="00AC1E54"/>
    <w:rsid w:val="00AD44BC"/>
    <w:rsid w:val="00AE332D"/>
    <w:rsid w:val="00AF71F5"/>
    <w:rsid w:val="00B04E79"/>
    <w:rsid w:val="00B23021"/>
    <w:rsid w:val="00B26438"/>
    <w:rsid w:val="00B342EB"/>
    <w:rsid w:val="00B34E19"/>
    <w:rsid w:val="00B55F32"/>
    <w:rsid w:val="00B7353C"/>
    <w:rsid w:val="00B73AC7"/>
    <w:rsid w:val="00B7564B"/>
    <w:rsid w:val="00B85563"/>
    <w:rsid w:val="00B94450"/>
    <w:rsid w:val="00B94905"/>
    <w:rsid w:val="00BB0C40"/>
    <w:rsid w:val="00BB18E0"/>
    <w:rsid w:val="00BE40CA"/>
    <w:rsid w:val="00C175C3"/>
    <w:rsid w:val="00C276C9"/>
    <w:rsid w:val="00C31491"/>
    <w:rsid w:val="00C32DAD"/>
    <w:rsid w:val="00C77176"/>
    <w:rsid w:val="00C824AB"/>
    <w:rsid w:val="00C82D9F"/>
    <w:rsid w:val="00CB088B"/>
    <w:rsid w:val="00CB56D6"/>
    <w:rsid w:val="00CC30B4"/>
    <w:rsid w:val="00CD7163"/>
    <w:rsid w:val="00CF1596"/>
    <w:rsid w:val="00CF2527"/>
    <w:rsid w:val="00D0393D"/>
    <w:rsid w:val="00D134F7"/>
    <w:rsid w:val="00D3278A"/>
    <w:rsid w:val="00D32BCB"/>
    <w:rsid w:val="00D41525"/>
    <w:rsid w:val="00D42007"/>
    <w:rsid w:val="00D46A8F"/>
    <w:rsid w:val="00D57203"/>
    <w:rsid w:val="00D61285"/>
    <w:rsid w:val="00D6307C"/>
    <w:rsid w:val="00D6665D"/>
    <w:rsid w:val="00D7654C"/>
    <w:rsid w:val="00D92D1A"/>
    <w:rsid w:val="00DA1723"/>
    <w:rsid w:val="00DA73D5"/>
    <w:rsid w:val="00DA7AE3"/>
    <w:rsid w:val="00DB7D58"/>
    <w:rsid w:val="00DE4D85"/>
    <w:rsid w:val="00DE5B75"/>
    <w:rsid w:val="00DF0B9A"/>
    <w:rsid w:val="00DF2532"/>
    <w:rsid w:val="00DF67B8"/>
    <w:rsid w:val="00DF7DD2"/>
    <w:rsid w:val="00E01031"/>
    <w:rsid w:val="00E11A48"/>
    <w:rsid w:val="00E14E4B"/>
    <w:rsid w:val="00E179B1"/>
    <w:rsid w:val="00E20CAF"/>
    <w:rsid w:val="00E27608"/>
    <w:rsid w:val="00E31920"/>
    <w:rsid w:val="00E42DB6"/>
    <w:rsid w:val="00E8445F"/>
    <w:rsid w:val="00E96ACD"/>
    <w:rsid w:val="00EA650D"/>
    <w:rsid w:val="00EA6865"/>
    <w:rsid w:val="00EC4D93"/>
    <w:rsid w:val="00ED7DE0"/>
    <w:rsid w:val="00EE02E6"/>
    <w:rsid w:val="00EE2A3B"/>
    <w:rsid w:val="00EE76A5"/>
    <w:rsid w:val="00F00DD1"/>
    <w:rsid w:val="00F05EF5"/>
    <w:rsid w:val="00F17B8B"/>
    <w:rsid w:val="00F20BAE"/>
    <w:rsid w:val="00F35396"/>
    <w:rsid w:val="00F54217"/>
    <w:rsid w:val="00F66F3F"/>
    <w:rsid w:val="00F7442A"/>
    <w:rsid w:val="00F81EC5"/>
    <w:rsid w:val="00F90E72"/>
    <w:rsid w:val="00FA6CB4"/>
    <w:rsid w:val="00FC4726"/>
    <w:rsid w:val="00FE43FB"/>
    <w:rsid w:val="00FE5A90"/>
    <w:rsid w:val="00FF3672"/>
    <w:rsid w:val="00FF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4C6804"/>
  <w15:chartTrackingRefBased/>
  <w15:docId w15:val="{76B8FB6C-C3CB-47A2-8D5D-067A4B144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51E9C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7E1B6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link w:val="ZkladntextChar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rPr>
      <w:noProof/>
      <w:sz w:val="20"/>
      <w:szCs w:val="20"/>
    </w:rPr>
  </w:style>
  <w:style w:type="character" w:styleId="Znakapoznpodarou">
    <w:name w:val="footnote reference"/>
    <w:uiPriority w:val="99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link w:val="Zkladntext"/>
    <w:rsid w:val="008928E7"/>
    <w:rPr>
      <w:sz w:val="24"/>
    </w:rPr>
  </w:style>
  <w:style w:type="character" w:customStyle="1" w:styleId="TextpoznpodarouChar">
    <w:name w:val="Text pozn. pod čarou Char"/>
    <w:link w:val="Textpoznpodarou"/>
    <w:uiPriority w:val="99"/>
    <w:rsid w:val="005545D7"/>
    <w:rPr>
      <w:noProof/>
    </w:rPr>
  </w:style>
  <w:style w:type="paragraph" w:styleId="Odstavecseseznamem">
    <w:name w:val="List Paragraph"/>
    <w:basedOn w:val="Normln"/>
    <w:uiPriority w:val="34"/>
    <w:qFormat/>
    <w:rsid w:val="005545D7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FE43F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FE43FB"/>
    <w:rPr>
      <w:sz w:val="24"/>
      <w:szCs w:val="24"/>
    </w:rPr>
  </w:style>
  <w:style w:type="character" w:customStyle="1" w:styleId="Nadpis1Char">
    <w:name w:val="Nadpis 1 Char"/>
    <w:link w:val="Nadpis1"/>
    <w:uiPriority w:val="9"/>
    <w:rsid w:val="007E1B6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blue-light">
    <w:name w:val="blue-light"/>
    <w:rsid w:val="007E1B67"/>
  </w:style>
  <w:style w:type="paragraph" w:styleId="Bezmezer">
    <w:name w:val="No Spacing"/>
    <w:uiPriority w:val="1"/>
    <w:qFormat/>
    <w:rsid w:val="007E1B67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812A9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markedcontent">
    <w:name w:val="markedcontent"/>
    <w:basedOn w:val="Standardnpsmoodstavce"/>
    <w:rsid w:val="00833772"/>
  </w:style>
  <w:style w:type="character" w:customStyle="1" w:styleId="ZkladntextodsazenChar">
    <w:name w:val="Základní text odsazený Char"/>
    <w:link w:val="Zkladntextodsazen"/>
    <w:rsid w:val="004839B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4874">
          <w:marLeft w:val="547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5601">
          <w:marLeft w:val="547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11326">
          <w:marLeft w:val="547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1105">
          <w:marLeft w:val="547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0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2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270565">
          <w:marLeft w:val="547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4905">
          <w:marLeft w:val="547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62474">
          <w:marLeft w:val="547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5511">
          <w:marLeft w:val="547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1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064AD-D222-480F-9B0D-F996E14A7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484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Sylva Kučerová</cp:lastModifiedBy>
  <cp:revision>6</cp:revision>
  <cp:lastPrinted>2025-05-26T09:54:00Z</cp:lastPrinted>
  <dcterms:created xsi:type="dcterms:W3CDTF">2026-08-28T08:43:00Z</dcterms:created>
  <dcterms:modified xsi:type="dcterms:W3CDTF">2026-09-10T07:15:00Z</dcterms:modified>
</cp:coreProperties>
</file>