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91187" w14:textId="77777777" w:rsidR="002E58E3" w:rsidRPr="00355823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5255CF" w14:textId="73B6326E" w:rsidR="00A274BC" w:rsidRPr="00355823" w:rsidRDefault="00316F0D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Městys Žehušice</w:t>
      </w:r>
    </w:p>
    <w:p w14:paraId="7CF3610D" w14:textId="14043418" w:rsidR="00661E55" w:rsidRPr="00355823" w:rsidRDefault="00A274BC" w:rsidP="00906E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 w:rsidR="00316F0D">
        <w:rPr>
          <w:rFonts w:ascii="Arial" w:hAnsi="Arial" w:cs="Arial"/>
          <w:b/>
          <w:color w:val="000000"/>
          <w:szCs w:val="24"/>
        </w:rPr>
        <w:t>městyse Žehušice</w:t>
      </w:r>
    </w:p>
    <w:p w14:paraId="690FF692" w14:textId="77777777" w:rsidR="00906EE1" w:rsidRPr="00355823" w:rsidRDefault="00906EE1" w:rsidP="00906EE1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1DD6283D" w14:textId="7A3F84D8" w:rsidR="00A274BC" w:rsidRPr="00355823" w:rsidRDefault="00A274BC" w:rsidP="009F4ED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 w:rsidR="00316F0D">
        <w:rPr>
          <w:rFonts w:ascii="Arial" w:hAnsi="Arial" w:cs="Arial"/>
          <w:b/>
        </w:rPr>
        <w:t>městyse Žehušice</w:t>
      </w:r>
    </w:p>
    <w:p w14:paraId="20B40601" w14:textId="2643C1BC" w:rsidR="002E58E3" w:rsidRPr="00355823" w:rsidRDefault="002E58E3" w:rsidP="00316F0D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</w:t>
      </w:r>
      <w:r w:rsidR="000074B4">
        <w:rPr>
          <w:rFonts w:ascii="Arial" w:hAnsi="Arial" w:cs="Arial"/>
          <w:b/>
        </w:rPr>
        <w:t>, k zajištění udržování čistoty veřejného prostranství</w:t>
      </w:r>
    </w:p>
    <w:p w14:paraId="35570FB5" w14:textId="77777777" w:rsidR="002E58E3" w:rsidRPr="00355823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68026732" w14:textId="51853066" w:rsidR="002E58E3" w:rsidRPr="00AC1ABC" w:rsidRDefault="00A274BC" w:rsidP="00AC1ABC">
      <w:pPr>
        <w:rPr>
          <w:rFonts w:ascii="Arial" w:hAnsi="Arial" w:cs="Arial"/>
          <w:sz w:val="22"/>
          <w:szCs w:val="22"/>
        </w:rPr>
      </w:pPr>
      <w:r w:rsidRPr="00AC1ABC">
        <w:rPr>
          <w:rFonts w:ascii="Arial" w:hAnsi="Arial" w:cs="Arial"/>
          <w:sz w:val="22"/>
          <w:szCs w:val="22"/>
        </w:rPr>
        <w:t xml:space="preserve">Zastupitelstvo </w:t>
      </w:r>
      <w:r w:rsidR="00316F0D" w:rsidRPr="00AC1ABC">
        <w:rPr>
          <w:rFonts w:ascii="Arial" w:hAnsi="Arial" w:cs="Arial"/>
          <w:sz w:val="22"/>
          <w:szCs w:val="22"/>
        </w:rPr>
        <w:t>městys Žehušice</w:t>
      </w:r>
      <w:r w:rsidR="00B42B0E" w:rsidRPr="00AC1ABC">
        <w:rPr>
          <w:rFonts w:ascii="Arial" w:hAnsi="Arial" w:cs="Arial"/>
          <w:sz w:val="22"/>
          <w:szCs w:val="22"/>
        </w:rPr>
        <w:t xml:space="preserve"> </w:t>
      </w:r>
      <w:r w:rsidR="002E58E3" w:rsidRPr="00AC1ABC">
        <w:rPr>
          <w:rFonts w:ascii="Arial" w:hAnsi="Arial" w:cs="Arial"/>
          <w:sz w:val="22"/>
          <w:szCs w:val="22"/>
        </w:rPr>
        <w:t>se na svém zasedání dn</w:t>
      </w:r>
      <w:r w:rsidR="00316F0D" w:rsidRPr="00AC1ABC">
        <w:rPr>
          <w:rFonts w:ascii="Arial" w:hAnsi="Arial" w:cs="Arial"/>
          <w:sz w:val="22"/>
          <w:szCs w:val="22"/>
        </w:rPr>
        <w:t xml:space="preserve">e </w:t>
      </w:r>
      <w:r w:rsidR="00FA597F">
        <w:rPr>
          <w:rFonts w:ascii="Arial" w:hAnsi="Arial" w:cs="Arial"/>
          <w:sz w:val="22"/>
          <w:szCs w:val="22"/>
        </w:rPr>
        <w:t>20</w:t>
      </w:r>
      <w:r w:rsidR="00316F0D" w:rsidRPr="00AC1ABC">
        <w:rPr>
          <w:rFonts w:ascii="Arial" w:hAnsi="Arial" w:cs="Arial"/>
          <w:sz w:val="22"/>
          <w:szCs w:val="22"/>
        </w:rPr>
        <w:t>.</w:t>
      </w:r>
      <w:r w:rsidR="00031A1D" w:rsidRPr="00AC1ABC">
        <w:rPr>
          <w:rFonts w:ascii="Arial" w:hAnsi="Arial" w:cs="Arial"/>
          <w:sz w:val="22"/>
          <w:szCs w:val="22"/>
        </w:rPr>
        <w:t>1</w:t>
      </w:r>
      <w:r w:rsidR="00AC1ABC" w:rsidRPr="00AC1ABC">
        <w:rPr>
          <w:rFonts w:ascii="Arial" w:hAnsi="Arial" w:cs="Arial"/>
          <w:sz w:val="22"/>
          <w:szCs w:val="22"/>
        </w:rPr>
        <w:t>1</w:t>
      </w:r>
      <w:r w:rsidR="00316F0D" w:rsidRPr="00AC1ABC">
        <w:rPr>
          <w:rFonts w:ascii="Arial" w:hAnsi="Arial" w:cs="Arial"/>
          <w:sz w:val="22"/>
          <w:szCs w:val="22"/>
        </w:rPr>
        <w:t>.2024</w:t>
      </w:r>
      <w:r w:rsidR="002E58E3" w:rsidRPr="00AC1ABC">
        <w:rPr>
          <w:rFonts w:ascii="Arial" w:hAnsi="Arial" w:cs="Arial"/>
          <w:sz w:val="22"/>
          <w:szCs w:val="22"/>
        </w:rPr>
        <w:t xml:space="preserve"> </w:t>
      </w:r>
      <w:r w:rsidR="00031A1D" w:rsidRPr="00AC1ABC">
        <w:rPr>
          <w:rFonts w:ascii="Arial" w:hAnsi="Arial" w:cs="Arial"/>
          <w:sz w:val="22"/>
          <w:szCs w:val="22"/>
        </w:rPr>
        <w:t>usnesením č.</w:t>
      </w:r>
      <w:r w:rsidR="00AC1ABC">
        <w:rPr>
          <w:rFonts w:ascii="Arial" w:hAnsi="Arial" w:cs="Arial"/>
          <w:sz w:val="22"/>
          <w:szCs w:val="22"/>
        </w:rPr>
        <w:t xml:space="preserve"> </w:t>
      </w:r>
      <w:r w:rsidR="00B120D0">
        <w:rPr>
          <w:rFonts w:ascii="Arial" w:hAnsi="Arial" w:cs="Arial"/>
          <w:sz w:val="22"/>
          <w:szCs w:val="22"/>
        </w:rPr>
        <w:t>197</w:t>
      </w:r>
      <w:bookmarkStart w:id="0" w:name="_GoBack"/>
      <w:bookmarkEnd w:id="0"/>
      <w:r w:rsidR="00031A1D" w:rsidRPr="00AC1ABC">
        <w:rPr>
          <w:rFonts w:ascii="Arial" w:hAnsi="Arial" w:cs="Arial"/>
          <w:sz w:val="22"/>
          <w:szCs w:val="22"/>
        </w:rPr>
        <w:t xml:space="preserve">/2024 </w:t>
      </w:r>
      <w:r w:rsidR="002E58E3" w:rsidRPr="00AC1ABC">
        <w:rPr>
          <w:rFonts w:ascii="Arial" w:hAnsi="Arial" w:cs="Arial"/>
          <w:sz w:val="22"/>
          <w:szCs w:val="22"/>
        </w:rPr>
        <w:t>usneslo vydat na základě ustanovení § 10 písm. a)</w:t>
      </w:r>
      <w:r w:rsidR="000074B4" w:rsidRPr="00AC1ABC">
        <w:rPr>
          <w:rFonts w:ascii="Arial" w:hAnsi="Arial" w:cs="Arial"/>
          <w:sz w:val="22"/>
          <w:szCs w:val="22"/>
        </w:rPr>
        <w:t>,</w:t>
      </w:r>
      <w:r w:rsidR="006361F3" w:rsidRPr="00AC1ABC">
        <w:rPr>
          <w:rFonts w:ascii="Arial" w:hAnsi="Arial" w:cs="Arial"/>
          <w:sz w:val="22"/>
          <w:szCs w:val="22"/>
        </w:rPr>
        <w:t xml:space="preserve"> </w:t>
      </w:r>
      <w:r w:rsidR="000074B4" w:rsidRPr="00AC1ABC">
        <w:rPr>
          <w:rFonts w:ascii="Arial" w:hAnsi="Arial" w:cs="Arial"/>
          <w:sz w:val="22"/>
          <w:szCs w:val="22"/>
        </w:rPr>
        <w:t>c)</w:t>
      </w:r>
      <w:r w:rsidR="0043040D" w:rsidRPr="00AC1ABC">
        <w:rPr>
          <w:rFonts w:ascii="Arial" w:hAnsi="Arial" w:cs="Arial"/>
          <w:sz w:val="22"/>
          <w:szCs w:val="22"/>
        </w:rPr>
        <w:t>,</w:t>
      </w:r>
      <w:r w:rsidR="00031A1D" w:rsidRPr="00AC1ABC">
        <w:rPr>
          <w:rFonts w:ascii="Arial" w:hAnsi="Arial" w:cs="Arial"/>
          <w:sz w:val="22"/>
          <w:szCs w:val="22"/>
        </w:rPr>
        <w:t xml:space="preserve"> </w:t>
      </w:r>
      <w:r w:rsidR="002E58E3" w:rsidRPr="00AC1ABC">
        <w:rPr>
          <w:rFonts w:ascii="Arial" w:hAnsi="Arial" w:cs="Arial"/>
          <w:sz w:val="22"/>
          <w:szCs w:val="22"/>
        </w:rPr>
        <w:t>ustanovení § 84 odst. 2 písm. h) zákona č. 128/2000 Sb., o obcích (obecní zřízení)</w:t>
      </w:r>
      <w:r w:rsidR="00031A1D" w:rsidRPr="00AC1ABC">
        <w:rPr>
          <w:rFonts w:ascii="Arial" w:hAnsi="Arial" w:cs="Arial"/>
          <w:sz w:val="22"/>
          <w:szCs w:val="22"/>
        </w:rPr>
        <w:t xml:space="preserve"> a ustanovení</w:t>
      </w:r>
      <w:r w:rsidR="00624589" w:rsidRPr="00AC1ABC">
        <w:rPr>
          <w:rFonts w:ascii="Arial" w:hAnsi="Arial" w:cs="Arial"/>
          <w:sz w:val="22"/>
          <w:szCs w:val="22"/>
        </w:rPr>
        <w:t xml:space="preserve"> § 24 odst. 2 zákona č. 246/1992 Sb., na ochranu zvířat proti týrání, </w:t>
      </w:r>
      <w:r w:rsidR="002E58E3" w:rsidRPr="00AC1ABC">
        <w:rPr>
          <w:rFonts w:ascii="Arial" w:hAnsi="Arial" w:cs="Arial"/>
          <w:sz w:val="22"/>
          <w:szCs w:val="22"/>
        </w:rPr>
        <w:t>ve znění pozdějších předpisů, tuto obecně závaznou vyhlášku</w:t>
      </w:r>
      <w:r w:rsidR="00B42B0E" w:rsidRPr="00AC1ABC">
        <w:rPr>
          <w:rFonts w:ascii="Arial" w:hAnsi="Arial" w:cs="Arial"/>
          <w:sz w:val="22"/>
          <w:szCs w:val="22"/>
        </w:rPr>
        <w:t xml:space="preserve"> (dále jen „vyhláška“)</w:t>
      </w:r>
      <w:r w:rsidR="002E58E3" w:rsidRPr="00AC1ABC">
        <w:rPr>
          <w:rFonts w:ascii="Arial" w:hAnsi="Arial" w:cs="Arial"/>
          <w:sz w:val="22"/>
          <w:szCs w:val="22"/>
        </w:rPr>
        <w:t>:</w:t>
      </w:r>
    </w:p>
    <w:p w14:paraId="43824017" w14:textId="77777777" w:rsidR="002E58E3" w:rsidRPr="00355823" w:rsidRDefault="002E58E3" w:rsidP="002E58E3">
      <w:pPr>
        <w:spacing w:after="120"/>
        <w:jc w:val="both"/>
        <w:rPr>
          <w:rFonts w:ascii="Arial" w:hAnsi="Arial" w:cs="Arial"/>
        </w:rPr>
      </w:pPr>
    </w:p>
    <w:p w14:paraId="76E18BF7" w14:textId="77777777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79E74C88" w14:textId="227AA50B" w:rsidR="002E58E3" w:rsidRPr="00355823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Předmět a cíl</w:t>
      </w:r>
    </w:p>
    <w:p w14:paraId="1783C574" w14:textId="73DA7FBC" w:rsidR="002E58E3" w:rsidRDefault="002E58E3" w:rsidP="002E58E3">
      <w:pPr>
        <w:pStyle w:val="Odstavecseseznamem"/>
        <w:numPr>
          <w:ilvl w:val="0"/>
          <w:numId w:val="14"/>
        </w:numPr>
        <w:spacing w:line="276" w:lineRule="auto"/>
        <w:ind w:hanging="567"/>
        <w:jc w:val="both"/>
        <w:rPr>
          <w:rFonts w:ascii="Arial" w:hAnsi="Arial" w:cs="Arial"/>
          <w:sz w:val="22"/>
          <w:szCs w:val="22"/>
        </w:rPr>
      </w:pPr>
      <w:r w:rsidRPr="00316F0D">
        <w:rPr>
          <w:rFonts w:ascii="Arial" w:hAnsi="Arial" w:cs="Arial"/>
          <w:sz w:val="22"/>
          <w:szCs w:val="22"/>
        </w:rPr>
        <w:t xml:space="preserve">Předmětem této vyhlášky je </w:t>
      </w:r>
      <w:r w:rsidR="00316F0D" w:rsidRPr="00316F0D">
        <w:rPr>
          <w:rFonts w:ascii="Arial" w:hAnsi="Arial" w:cs="Arial"/>
          <w:sz w:val="22"/>
          <w:szCs w:val="22"/>
        </w:rPr>
        <w:t xml:space="preserve">stanovení povinností k zajištění udržování čistoty ulic a jiných </w:t>
      </w:r>
      <w:r w:rsidRPr="00316F0D">
        <w:rPr>
          <w:rFonts w:ascii="Arial" w:hAnsi="Arial" w:cs="Arial"/>
          <w:sz w:val="22"/>
          <w:szCs w:val="22"/>
        </w:rPr>
        <w:t>veřejný</w:t>
      </w:r>
      <w:r w:rsidR="00316F0D" w:rsidRPr="00316F0D">
        <w:rPr>
          <w:rFonts w:ascii="Arial" w:hAnsi="Arial" w:cs="Arial"/>
          <w:sz w:val="22"/>
          <w:szCs w:val="22"/>
        </w:rPr>
        <w:t>ch prostranství</w:t>
      </w:r>
      <w:r w:rsidR="00316F0D" w:rsidRPr="00316F0D">
        <w:rPr>
          <w:rFonts w:ascii="Arial" w:hAnsi="Arial" w:cs="Arial"/>
          <w:sz w:val="22"/>
          <w:szCs w:val="22"/>
          <w:vertAlign w:val="superscript"/>
        </w:rPr>
        <w:t>1)</w:t>
      </w:r>
      <w:r w:rsidR="006361F3">
        <w:rPr>
          <w:rFonts w:ascii="Arial" w:hAnsi="Arial" w:cs="Arial"/>
          <w:sz w:val="22"/>
          <w:szCs w:val="22"/>
        </w:rPr>
        <w:t xml:space="preserve">, </w:t>
      </w:r>
      <w:r w:rsidR="00316F0D" w:rsidRPr="00316F0D">
        <w:rPr>
          <w:rFonts w:ascii="Arial" w:hAnsi="Arial" w:cs="Arial"/>
          <w:sz w:val="22"/>
          <w:szCs w:val="22"/>
        </w:rPr>
        <w:t xml:space="preserve">k ochraně </w:t>
      </w:r>
      <w:r w:rsidR="006361F3">
        <w:rPr>
          <w:rFonts w:ascii="Arial" w:hAnsi="Arial" w:cs="Arial"/>
          <w:sz w:val="22"/>
          <w:szCs w:val="22"/>
        </w:rPr>
        <w:t>veřejné zeleně a vymezení činností, které by mohly narušit veřejný pořádek</w:t>
      </w:r>
      <w:r w:rsidR="00316F0D" w:rsidRPr="00316F0D">
        <w:rPr>
          <w:rFonts w:ascii="Arial" w:hAnsi="Arial" w:cs="Arial"/>
          <w:sz w:val="22"/>
          <w:szCs w:val="22"/>
        </w:rPr>
        <w:t xml:space="preserve"> </w:t>
      </w:r>
      <w:r w:rsidR="00B536FA">
        <w:rPr>
          <w:rFonts w:ascii="Arial" w:hAnsi="Arial" w:cs="Arial"/>
          <w:sz w:val="22"/>
          <w:szCs w:val="22"/>
        </w:rPr>
        <w:t>na</w:t>
      </w:r>
      <w:r w:rsidR="00316F0D" w:rsidRPr="00316F0D">
        <w:rPr>
          <w:rFonts w:ascii="Arial" w:hAnsi="Arial" w:cs="Arial"/>
          <w:sz w:val="22"/>
          <w:szCs w:val="22"/>
        </w:rPr>
        <w:t xml:space="preserve"> územní městyse Žehušic</w:t>
      </w:r>
      <w:r w:rsidR="00316F0D">
        <w:rPr>
          <w:rFonts w:ascii="Arial" w:hAnsi="Arial" w:cs="Arial"/>
          <w:sz w:val="22"/>
          <w:szCs w:val="22"/>
        </w:rPr>
        <w:t>e</w:t>
      </w:r>
      <w:r w:rsidR="00A804E5">
        <w:rPr>
          <w:rFonts w:ascii="Arial" w:hAnsi="Arial" w:cs="Arial"/>
          <w:sz w:val="22"/>
          <w:szCs w:val="22"/>
        </w:rPr>
        <w:t xml:space="preserve"> (dále jen obec)</w:t>
      </w:r>
      <w:r w:rsidR="00316F0D">
        <w:rPr>
          <w:rFonts w:ascii="Arial" w:hAnsi="Arial" w:cs="Arial"/>
          <w:sz w:val="22"/>
          <w:szCs w:val="22"/>
        </w:rPr>
        <w:t>.</w:t>
      </w:r>
    </w:p>
    <w:p w14:paraId="0D33C1C2" w14:textId="77777777" w:rsidR="00316F0D" w:rsidRPr="00316F0D" w:rsidRDefault="00316F0D" w:rsidP="00316F0D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2EDDAB" w14:textId="2F265C09" w:rsidR="00410C31" w:rsidRPr="00410C31" w:rsidRDefault="002E58E3" w:rsidP="00410C31">
      <w:pPr>
        <w:pStyle w:val="Odstavecseseznamem"/>
        <w:numPr>
          <w:ilvl w:val="0"/>
          <w:numId w:val="14"/>
        </w:numPr>
        <w:ind w:hanging="578"/>
        <w:rPr>
          <w:rFonts w:ascii="Arial" w:hAnsi="Arial" w:cs="Arial"/>
          <w:sz w:val="22"/>
          <w:szCs w:val="22"/>
        </w:rPr>
      </w:pPr>
      <w:r w:rsidRPr="00410C31">
        <w:rPr>
          <w:rFonts w:ascii="Arial" w:hAnsi="Arial" w:cs="Arial"/>
          <w:sz w:val="22"/>
          <w:szCs w:val="22"/>
        </w:rPr>
        <w:t xml:space="preserve">Cílem této vyhlášky je </w:t>
      </w:r>
      <w:r w:rsidR="00316F0D" w:rsidRPr="00410C31">
        <w:rPr>
          <w:rFonts w:ascii="Arial" w:hAnsi="Arial" w:cs="Arial"/>
          <w:sz w:val="22"/>
          <w:szCs w:val="22"/>
        </w:rPr>
        <w:t>stanovit</w:t>
      </w:r>
      <w:r w:rsidR="00410C31" w:rsidRPr="00410C31">
        <w:rPr>
          <w:rFonts w:ascii="Arial" w:hAnsi="Arial" w:cs="Arial"/>
          <w:sz w:val="22"/>
          <w:szCs w:val="22"/>
        </w:rPr>
        <w:t xml:space="preserve"> </w:t>
      </w:r>
      <w:r w:rsidR="00316F0D" w:rsidRPr="00410C31">
        <w:rPr>
          <w:rFonts w:ascii="Arial" w:hAnsi="Arial" w:cs="Arial"/>
          <w:sz w:val="22"/>
          <w:szCs w:val="22"/>
        </w:rPr>
        <w:t>péč</w:t>
      </w:r>
      <w:r w:rsidR="008B57CC" w:rsidRPr="00410C31">
        <w:rPr>
          <w:rFonts w:ascii="Arial" w:hAnsi="Arial" w:cs="Arial"/>
          <w:sz w:val="22"/>
          <w:szCs w:val="22"/>
        </w:rPr>
        <w:t>i</w:t>
      </w:r>
      <w:r w:rsidR="00316F0D" w:rsidRPr="00410C31">
        <w:rPr>
          <w:rFonts w:ascii="Arial" w:hAnsi="Arial" w:cs="Arial"/>
          <w:sz w:val="22"/>
          <w:szCs w:val="22"/>
        </w:rPr>
        <w:t xml:space="preserve"> o životní prostředí</w:t>
      </w:r>
      <w:r w:rsidR="00A804E5">
        <w:rPr>
          <w:rFonts w:ascii="Arial" w:hAnsi="Arial" w:cs="Arial"/>
          <w:sz w:val="22"/>
          <w:szCs w:val="22"/>
        </w:rPr>
        <w:t>,</w:t>
      </w:r>
      <w:r w:rsidR="00316F0D" w:rsidRPr="00410C31">
        <w:rPr>
          <w:rFonts w:ascii="Arial" w:hAnsi="Arial" w:cs="Arial"/>
          <w:sz w:val="22"/>
          <w:szCs w:val="22"/>
        </w:rPr>
        <w:t xml:space="preserve"> uprav</w:t>
      </w:r>
      <w:r w:rsidR="008B57CC" w:rsidRPr="00410C31">
        <w:rPr>
          <w:rFonts w:ascii="Arial" w:hAnsi="Arial" w:cs="Arial"/>
          <w:sz w:val="22"/>
          <w:szCs w:val="22"/>
        </w:rPr>
        <w:t>it</w:t>
      </w:r>
      <w:r w:rsidR="00316F0D" w:rsidRPr="00410C31">
        <w:rPr>
          <w:rFonts w:ascii="Arial" w:hAnsi="Arial" w:cs="Arial"/>
          <w:sz w:val="22"/>
          <w:szCs w:val="22"/>
        </w:rPr>
        <w:t xml:space="preserve"> způsob a postup při zajišťování veřejného pořádku, čistoty a vzhledu veřejných prostranství na celém území obce. V souladu se všeobecným zájmem na udržení a ochranu veřejného pořádku v obci se stanovují touto vyhláškou opatření, jejíž účelem je zajištění zdraví a bezpečnost osob, majetku a veřejného pořádku v obci.</w:t>
      </w:r>
      <w:r w:rsidR="00410C31" w:rsidRPr="00410C31">
        <w:rPr>
          <w:rFonts w:ascii="Arial" w:hAnsi="Arial" w:cs="Arial"/>
          <w:sz w:val="22"/>
          <w:szCs w:val="22"/>
        </w:rPr>
        <w:t xml:space="preserve"> Stanovit činnosti</w:t>
      </w:r>
      <w:r w:rsidR="00A804E5">
        <w:rPr>
          <w:rFonts w:ascii="Arial" w:hAnsi="Arial" w:cs="Arial"/>
          <w:sz w:val="22"/>
          <w:szCs w:val="22"/>
        </w:rPr>
        <w:t xml:space="preserve">, </w:t>
      </w:r>
      <w:r w:rsidR="00410C31" w:rsidRPr="00410C31">
        <w:rPr>
          <w:rFonts w:ascii="Arial" w:hAnsi="Arial" w:cs="Arial"/>
          <w:sz w:val="22"/>
          <w:szCs w:val="22"/>
        </w:rPr>
        <w:t>jenž by mohly</w:t>
      </w:r>
      <w:r w:rsidR="00410C31" w:rsidRPr="00410C31">
        <w:t xml:space="preserve"> </w:t>
      </w:r>
      <w:r w:rsidR="00410C31" w:rsidRPr="00410C31">
        <w:rPr>
          <w:rFonts w:ascii="Arial" w:hAnsi="Arial" w:cs="Arial"/>
          <w:sz w:val="22"/>
          <w:szCs w:val="22"/>
        </w:rPr>
        <w:t>veřejný pořádek v</w:t>
      </w:r>
      <w:r w:rsidR="00A804E5">
        <w:rPr>
          <w:rFonts w:ascii="Arial" w:hAnsi="Arial" w:cs="Arial"/>
          <w:sz w:val="22"/>
          <w:szCs w:val="22"/>
        </w:rPr>
        <w:t> </w:t>
      </w:r>
      <w:r w:rsidR="00410C31" w:rsidRPr="00410C31">
        <w:rPr>
          <w:rFonts w:ascii="Arial" w:hAnsi="Arial" w:cs="Arial"/>
          <w:sz w:val="22"/>
          <w:szCs w:val="22"/>
        </w:rPr>
        <w:t>obci</w:t>
      </w:r>
      <w:r w:rsidR="00A804E5">
        <w:rPr>
          <w:rFonts w:ascii="Arial" w:hAnsi="Arial" w:cs="Arial"/>
          <w:sz w:val="22"/>
          <w:szCs w:val="22"/>
        </w:rPr>
        <w:t xml:space="preserve"> narušit</w:t>
      </w:r>
      <w:r w:rsidR="00410C31" w:rsidRPr="00410C31">
        <w:rPr>
          <w:rFonts w:ascii="Arial" w:hAnsi="Arial" w:cs="Arial"/>
          <w:sz w:val="22"/>
          <w:szCs w:val="22"/>
        </w:rPr>
        <w:t xml:space="preserve"> nebo být v rozporu s dobrými mravy, ochranou bezpečnosti, zdraví a majetku, lze vykonávat pouze na místech a v čase touto vyhláškou určených.</w:t>
      </w:r>
    </w:p>
    <w:p w14:paraId="3B6262E9" w14:textId="2DACB913" w:rsidR="00316F0D" w:rsidRPr="00316F0D" w:rsidRDefault="00316F0D" w:rsidP="00410C31">
      <w:pPr>
        <w:pStyle w:val="Odstavecseseznamem"/>
        <w:rPr>
          <w:rFonts w:ascii="Arial" w:hAnsi="Arial" w:cs="Arial"/>
          <w:sz w:val="22"/>
          <w:szCs w:val="22"/>
        </w:rPr>
      </w:pPr>
    </w:p>
    <w:p w14:paraId="284AC163" w14:textId="77777777" w:rsidR="00410C31" w:rsidRPr="00410C31" w:rsidRDefault="00410C31" w:rsidP="00410C31">
      <w:pPr>
        <w:rPr>
          <w:u w:val="single"/>
        </w:rPr>
      </w:pPr>
    </w:p>
    <w:p w14:paraId="6A2803D0" w14:textId="086DB1B3" w:rsidR="00CE61C6" w:rsidRPr="006361F3" w:rsidRDefault="00CE61C6" w:rsidP="006361F3">
      <w:pPr>
        <w:pStyle w:val="Bezmezer"/>
        <w:jc w:val="center"/>
        <w:rPr>
          <w:rFonts w:ascii="Arial" w:hAnsi="Arial" w:cs="Arial"/>
          <w:b/>
        </w:rPr>
      </w:pPr>
      <w:bookmarkStart w:id="1" w:name="_Hlk175824276"/>
      <w:r w:rsidRPr="006361F3">
        <w:rPr>
          <w:rFonts w:ascii="Arial" w:hAnsi="Arial" w:cs="Arial"/>
          <w:b/>
        </w:rPr>
        <w:t xml:space="preserve">Čl. </w:t>
      </w:r>
      <w:r w:rsidR="00AC1ABC">
        <w:rPr>
          <w:rFonts w:ascii="Arial" w:hAnsi="Arial" w:cs="Arial"/>
          <w:b/>
        </w:rPr>
        <w:t>2</w:t>
      </w:r>
    </w:p>
    <w:p w14:paraId="1C273056" w14:textId="00E5A391" w:rsidR="00CE61C6" w:rsidRDefault="00B53275" w:rsidP="006361F3">
      <w:pPr>
        <w:pStyle w:val="Bezmezer"/>
        <w:jc w:val="center"/>
        <w:rPr>
          <w:rFonts w:ascii="Arial" w:hAnsi="Arial" w:cs="Arial"/>
          <w:b/>
        </w:rPr>
      </w:pPr>
      <w:r w:rsidRPr="006361F3">
        <w:rPr>
          <w:rFonts w:ascii="Arial" w:hAnsi="Arial" w:cs="Arial"/>
          <w:b/>
        </w:rPr>
        <w:t>Pravidla pro pohyb psů na veřejném prostranství</w:t>
      </w:r>
    </w:p>
    <w:p w14:paraId="04C09293" w14:textId="77777777" w:rsidR="006361F3" w:rsidRPr="006361F3" w:rsidRDefault="006361F3" w:rsidP="006361F3">
      <w:pPr>
        <w:pStyle w:val="Bezmezer"/>
        <w:jc w:val="center"/>
        <w:rPr>
          <w:rFonts w:ascii="Arial" w:hAnsi="Arial" w:cs="Arial"/>
          <w:b/>
        </w:rPr>
      </w:pPr>
    </w:p>
    <w:bookmarkEnd w:id="1"/>
    <w:p w14:paraId="7E73EE8F" w14:textId="3F8F1291" w:rsidR="00B53275" w:rsidRPr="00111E24" w:rsidRDefault="00B53275" w:rsidP="00B53275">
      <w:pPr>
        <w:pStyle w:val="Odstavecseseznamem"/>
        <w:numPr>
          <w:ilvl w:val="0"/>
          <w:numId w:val="40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 xml:space="preserve">V zájmu zajištění veřejného pořádku, ochrany veřejné zeleně, bezpečnosti a zdraví je na veřejných prostranství v zastavěném území obce možný pohyb psů pouze na vodítku. </w:t>
      </w:r>
    </w:p>
    <w:p w14:paraId="4BE8F424" w14:textId="1735693F" w:rsidR="00B53275" w:rsidRDefault="00B53275" w:rsidP="00B53275">
      <w:pPr>
        <w:pStyle w:val="Odstavecseseznamem"/>
        <w:numPr>
          <w:ilvl w:val="0"/>
          <w:numId w:val="40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>Vstup se psy je zakázán na následující veřejná prostranství</w:t>
      </w:r>
    </w:p>
    <w:p w14:paraId="77134C48" w14:textId="77777777" w:rsidR="00111E24" w:rsidRPr="00111E24" w:rsidRDefault="00111E24" w:rsidP="00111E24">
      <w:pPr>
        <w:pStyle w:val="Odstavecseseznamem"/>
        <w:spacing w:after="120" w:line="276" w:lineRule="auto"/>
        <w:rPr>
          <w:rFonts w:ascii="Arial" w:hAnsi="Arial" w:cs="Arial"/>
          <w:sz w:val="22"/>
          <w:szCs w:val="22"/>
        </w:rPr>
      </w:pPr>
    </w:p>
    <w:p w14:paraId="3D0DC8CC" w14:textId="6867F072" w:rsidR="00B53275" w:rsidRPr="00111E24" w:rsidRDefault="00B53275" w:rsidP="00B53275">
      <w:pPr>
        <w:pStyle w:val="Odstavecseseznamem"/>
        <w:numPr>
          <w:ilvl w:val="0"/>
          <w:numId w:val="4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>dětského hřiště</w:t>
      </w:r>
    </w:p>
    <w:p w14:paraId="5A85FE8D" w14:textId="768029F7" w:rsidR="00B53275" w:rsidRPr="00111E24" w:rsidRDefault="00B53275" w:rsidP="00B53275">
      <w:pPr>
        <w:pStyle w:val="Odstavecseseznamem"/>
        <w:numPr>
          <w:ilvl w:val="0"/>
          <w:numId w:val="41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>sportoviště</w:t>
      </w:r>
    </w:p>
    <w:p w14:paraId="2DD6DFCB" w14:textId="27543A5A" w:rsidR="00B53275" w:rsidRPr="00111E24" w:rsidRDefault="00B53275" w:rsidP="00B53275">
      <w:pPr>
        <w:pStyle w:val="Odstavecseseznamem"/>
        <w:spacing w:after="120" w:line="276" w:lineRule="auto"/>
        <w:ind w:left="1440"/>
        <w:rPr>
          <w:rFonts w:ascii="Arial" w:hAnsi="Arial" w:cs="Arial"/>
          <w:sz w:val="22"/>
          <w:szCs w:val="22"/>
        </w:rPr>
      </w:pPr>
    </w:p>
    <w:p w14:paraId="654F4CBC" w14:textId="57BA0216" w:rsidR="00B53275" w:rsidRPr="00111E24" w:rsidRDefault="00111E24" w:rsidP="00B53275">
      <w:pPr>
        <w:pStyle w:val="Odstavecseseznamem"/>
        <w:numPr>
          <w:ilvl w:val="0"/>
          <w:numId w:val="4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>Povinnosti stanovené v odstavci 1 a 2 se nev</w:t>
      </w:r>
      <w:r w:rsidR="00875447">
        <w:rPr>
          <w:rFonts w:ascii="Arial" w:hAnsi="Arial" w:cs="Arial"/>
          <w:sz w:val="22"/>
          <w:szCs w:val="22"/>
        </w:rPr>
        <w:t>z</w:t>
      </w:r>
      <w:r w:rsidRPr="00111E24">
        <w:rPr>
          <w:rFonts w:ascii="Arial" w:hAnsi="Arial" w:cs="Arial"/>
          <w:sz w:val="22"/>
          <w:szCs w:val="22"/>
        </w:rPr>
        <w:t>tahují na psy služební a záchranářské při výkonu služby a záchranných pracích a na psy speciálně vycvičené jako průvodci zdravotně postižených osob.</w:t>
      </w:r>
    </w:p>
    <w:p w14:paraId="5606521C" w14:textId="6EC828B4" w:rsidR="00111E24" w:rsidRDefault="00111E24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F494F7E" w14:textId="2007B5F0" w:rsidR="00AC1ABC" w:rsidRDefault="00AC1ABC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5451AC8" w14:textId="77777777" w:rsidR="00AC1ABC" w:rsidRDefault="00AC1ABC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E32AAD4" w14:textId="0499E055" w:rsidR="00AC1ABC" w:rsidRDefault="00AC1ABC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E3FCF4F" w14:textId="1908028B" w:rsidR="00AC1ABC" w:rsidRPr="00AC1ABC" w:rsidRDefault="00AC1ABC" w:rsidP="00AC1ABC">
      <w:pPr>
        <w:rPr>
          <w:rFonts w:ascii="Arial" w:hAnsi="Arial" w:cs="Arial"/>
        </w:rPr>
      </w:pPr>
    </w:p>
    <w:p w14:paraId="7F4432E3" w14:textId="77777777" w:rsidR="00AC1ABC" w:rsidRPr="00AC1ABC" w:rsidRDefault="00AC1ABC" w:rsidP="00AC1ABC">
      <w:pPr>
        <w:spacing w:line="276" w:lineRule="auto"/>
        <w:rPr>
          <w:rFonts w:ascii="Arial" w:hAnsi="Arial" w:cs="Arial"/>
          <w:sz w:val="18"/>
          <w:szCs w:val="18"/>
        </w:rPr>
      </w:pPr>
      <w:r w:rsidRPr="00AC1ABC">
        <w:rPr>
          <w:rStyle w:val="Znakapoznpodarou"/>
          <w:rFonts w:ascii="Arial" w:hAnsi="Arial" w:cs="Arial"/>
          <w:noProof/>
          <w:sz w:val="18"/>
          <w:szCs w:val="18"/>
        </w:rPr>
        <w:footnoteRef/>
      </w:r>
      <w:r w:rsidRPr="00AC1ABC">
        <w:rPr>
          <w:rFonts w:ascii="Arial" w:hAnsi="Arial" w:cs="Arial"/>
          <w:sz w:val="18"/>
          <w:szCs w:val="18"/>
        </w:rPr>
        <w:t xml:space="preserve">  ustanovení § 34 zákona č. 128/2000 Sb., o obcích (obecní zřízení), ve znění pozdějších předpisů</w:t>
      </w:r>
    </w:p>
    <w:p w14:paraId="63563ED3" w14:textId="2C1CE506" w:rsidR="00AC1ABC" w:rsidRDefault="00AC1ABC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B8AE45B" w14:textId="77777777" w:rsidR="00AC1ABC" w:rsidRDefault="00AC1ABC" w:rsidP="00111E2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54677E5" w14:textId="77777777" w:rsidR="00AC1ABC" w:rsidRDefault="00AC1ABC" w:rsidP="006361F3">
      <w:pPr>
        <w:pStyle w:val="Bezmezer"/>
        <w:jc w:val="center"/>
        <w:rPr>
          <w:rFonts w:ascii="Arial" w:hAnsi="Arial" w:cs="Arial"/>
          <w:b/>
        </w:rPr>
      </w:pPr>
      <w:bookmarkStart w:id="2" w:name="_Hlk175824468"/>
    </w:p>
    <w:p w14:paraId="44FEBAA7" w14:textId="599FDF4D" w:rsidR="00111E24" w:rsidRPr="006361F3" w:rsidRDefault="00111E24" w:rsidP="006361F3">
      <w:pPr>
        <w:pStyle w:val="Bezmezer"/>
        <w:jc w:val="center"/>
        <w:rPr>
          <w:rFonts w:ascii="Arial" w:hAnsi="Arial" w:cs="Arial"/>
          <w:b/>
        </w:rPr>
      </w:pPr>
      <w:r w:rsidRPr="006361F3">
        <w:rPr>
          <w:rFonts w:ascii="Arial" w:hAnsi="Arial" w:cs="Arial"/>
          <w:b/>
        </w:rPr>
        <w:lastRenderedPageBreak/>
        <w:t xml:space="preserve">Čl. </w:t>
      </w:r>
      <w:r w:rsidR="00AC1ABC">
        <w:rPr>
          <w:rFonts w:ascii="Arial" w:hAnsi="Arial" w:cs="Arial"/>
          <w:b/>
        </w:rPr>
        <w:t>3</w:t>
      </w:r>
    </w:p>
    <w:p w14:paraId="7B8DCE35" w14:textId="61CD25CB" w:rsidR="00410C31" w:rsidRPr="006361F3" w:rsidRDefault="00111E24" w:rsidP="006361F3">
      <w:pPr>
        <w:pStyle w:val="Bezmezer"/>
        <w:jc w:val="center"/>
        <w:rPr>
          <w:rFonts w:ascii="Arial" w:hAnsi="Arial" w:cs="Arial"/>
          <w:b/>
        </w:rPr>
      </w:pPr>
      <w:r w:rsidRPr="006361F3">
        <w:rPr>
          <w:rFonts w:ascii="Arial" w:hAnsi="Arial" w:cs="Arial"/>
          <w:b/>
        </w:rPr>
        <w:t>Zvláštní opatření k zajištění čistoty ulic a veřejného prostranství</w:t>
      </w:r>
    </w:p>
    <w:bookmarkEnd w:id="2"/>
    <w:p w14:paraId="162FC786" w14:textId="42060CF0" w:rsidR="00111E24" w:rsidRDefault="00111E24" w:rsidP="00111E24">
      <w:pPr>
        <w:spacing w:after="120"/>
        <w:rPr>
          <w:rFonts w:ascii="Arial" w:hAnsi="Arial" w:cs="Arial"/>
          <w:color w:val="FF0000"/>
        </w:rPr>
      </w:pPr>
    </w:p>
    <w:p w14:paraId="7D2B21EF" w14:textId="58880DCC" w:rsidR="00111E24" w:rsidRPr="00111E24" w:rsidRDefault="00111E24" w:rsidP="00111E24">
      <w:pPr>
        <w:spacing w:after="120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 xml:space="preserve">V zájmu ochrany čistoty ulic a veřejného prostranství a ochrany prostranství se stanovuje chovatelům a vlastníkům drůbeže a jiného hospodářského zvířectva povinnost zajistit, aby se drůbež a jiné hospodářské zvířectvo </w:t>
      </w:r>
      <w:r w:rsidR="00AC1ABC">
        <w:rPr>
          <w:rFonts w:ascii="Arial" w:hAnsi="Arial" w:cs="Arial"/>
          <w:sz w:val="22"/>
          <w:szCs w:val="22"/>
        </w:rPr>
        <w:t xml:space="preserve">volně </w:t>
      </w:r>
      <w:r w:rsidRPr="00111E24">
        <w:rPr>
          <w:rFonts w:ascii="Arial" w:hAnsi="Arial" w:cs="Arial"/>
          <w:sz w:val="22"/>
          <w:szCs w:val="22"/>
        </w:rPr>
        <w:t>nepohybovalo po ulici nebo na veřejném prostranství v zastavěných částech obce.</w:t>
      </w:r>
    </w:p>
    <w:p w14:paraId="0C64FA1B" w14:textId="77777777" w:rsidR="00111E24" w:rsidRDefault="00111E24" w:rsidP="00111E24">
      <w:pPr>
        <w:jc w:val="center"/>
        <w:rPr>
          <w:rFonts w:ascii="Arial" w:hAnsi="Arial" w:cs="Arial"/>
          <w:b/>
          <w:sz w:val="22"/>
          <w:szCs w:val="22"/>
        </w:rPr>
      </w:pPr>
    </w:p>
    <w:p w14:paraId="2548737C" w14:textId="13444FF4" w:rsidR="00111E24" w:rsidRPr="006361F3" w:rsidRDefault="00111E24" w:rsidP="00111E24">
      <w:pPr>
        <w:jc w:val="center"/>
        <w:rPr>
          <w:rFonts w:ascii="Arial" w:hAnsi="Arial" w:cs="Arial"/>
          <w:b/>
        </w:rPr>
      </w:pPr>
      <w:r w:rsidRPr="006361F3">
        <w:rPr>
          <w:rFonts w:ascii="Arial" w:hAnsi="Arial" w:cs="Arial"/>
          <w:b/>
        </w:rPr>
        <w:t xml:space="preserve">Čl. </w:t>
      </w:r>
      <w:r w:rsidR="00AC1ABC">
        <w:rPr>
          <w:rFonts w:ascii="Arial" w:hAnsi="Arial" w:cs="Arial"/>
          <w:b/>
        </w:rPr>
        <w:t>4</w:t>
      </w:r>
    </w:p>
    <w:p w14:paraId="047DDA1D" w14:textId="67833117" w:rsidR="00410C31" w:rsidRPr="006361F3" w:rsidRDefault="00111E24" w:rsidP="00111E24">
      <w:pPr>
        <w:jc w:val="center"/>
        <w:rPr>
          <w:rFonts w:ascii="Arial" w:hAnsi="Arial" w:cs="Arial"/>
          <w:b/>
        </w:rPr>
      </w:pPr>
      <w:r w:rsidRPr="006361F3">
        <w:rPr>
          <w:rFonts w:ascii="Arial" w:hAnsi="Arial" w:cs="Arial"/>
          <w:b/>
        </w:rPr>
        <w:t>Zvláštní opatření k zajištění čistoty ulic a veřejného prostranství</w:t>
      </w:r>
    </w:p>
    <w:p w14:paraId="503E98FD" w14:textId="77777777" w:rsidR="00410C31" w:rsidRPr="00111E24" w:rsidRDefault="00410C31" w:rsidP="00111E24">
      <w:pPr>
        <w:spacing w:line="276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2F24CF49" w14:textId="4B20A4EA" w:rsidR="00410C31" w:rsidRPr="00111E24" w:rsidRDefault="00111E24" w:rsidP="00111E24">
      <w:pPr>
        <w:pStyle w:val="Odstavecseseznamem"/>
        <w:numPr>
          <w:ilvl w:val="0"/>
          <w:numId w:val="43"/>
        </w:numPr>
        <w:spacing w:line="276" w:lineRule="auto"/>
        <w:rPr>
          <w:rFonts w:ascii="Arial" w:hAnsi="Arial" w:cs="Arial"/>
          <w:sz w:val="22"/>
          <w:szCs w:val="22"/>
        </w:rPr>
      </w:pPr>
      <w:r w:rsidRPr="00111E24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B365D6E" w14:textId="1FAB3DAC" w:rsidR="00111E24" w:rsidRDefault="00111E24" w:rsidP="00111E24">
      <w:pPr>
        <w:spacing w:line="276" w:lineRule="auto"/>
        <w:rPr>
          <w:rFonts w:ascii="Arial" w:hAnsi="Arial" w:cs="Arial"/>
        </w:rPr>
      </w:pPr>
    </w:p>
    <w:p w14:paraId="0769BAF1" w14:textId="38248E3E" w:rsidR="00111E24" w:rsidRPr="006361F3" w:rsidRDefault="00111E24" w:rsidP="00111E24">
      <w:pPr>
        <w:pStyle w:val="Bezmezer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361F3">
        <w:rPr>
          <w:rFonts w:ascii="Arial" w:hAnsi="Arial" w:cs="Arial"/>
          <w:sz w:val="22"/>
          <w:szCs w:val="22"/>
        </w:rPr>
        <w:t>Na plochách veřejné zeleně je zakázáno:</w:t>
      </w:r>
    </w:p>
    <w:p w14:paraId="3FC22B0D" w14:textId="77777777" w:rsidR="00111E24" w:rsidRDefault="00111E24" w:rsidP="00111E24">
      <w:pPr>
        <w:pStyle w:val="Odstavecseseznamem"/>
        <w:rPr>
          <w:rFonts w:ascii="Arial" w:hAnsi="Arial" w:cs="Arial"/>
          <w:sz w:val="22"/>
          <w:szCs w:val="22"/>
        </w:rPr>
      </w:pPr>
    </w:p>
    <w:p w14:paraId="6D71BF3B" w14:textId="5D3A5BA7" w:rsidR="00111E24" w:rsidRDefault="00111E24" w:rsidP="00111E24">
      <w:pPr>
        <w:pStyle w:val="Bezmezer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vjíždět a parkovat motorovými vozidly s výjimkou vozidel údržby</w:t>
      </w:r>
    </w:p>
    <w:p w14:paraId="2E9F4F2F" w14:textId="30FE6A03" w:rsidR="00111E24" w:rsidRPr="00111E24" w:rsidRDefault="00111E24" w:rsidP="00111E24">
      <w:pPr>
        <w:pStyle w:val="Bezmezer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souhlasu vlastníka vysazovat dřeviny a jiné rostliny</w:t>
      </w:r>
    </w:p>
    <w:p w14:paraId="45473D16" w14:textId="77777777" w:rsidR="00111E24" w:rsidRPr="00111E24" w:rsidRDefault="00111E24" w:rsidP="00111E24">
      <w:pPr>
        <w:pStyle w:val="Odstavecseseznamem"/>
        <w:rPr>
          <w:rFonts w:ascii="Arial" w:hAnsi="Arial" w:cs="Arial"/>
        </w:rPr>
      </w:pPr>
    </w:p>
    <w:p w14:paraId="3155D7DE" w14:textId="77777777" w:rsidR="00111E24" w:rsidRPr="00927AD4" w:rsidRDefault="00111E24" w:rsidP="00927AD4">
      <w:pPr>
        <w:jc w:val="center"/>
        <w:rPr>
          <w:rFonts w:ascii="Arial" w:hAnsi="Arial" w:cs="Arial"/>
          <w:b/>
        </w:rPr>
      </w:pPr>
    </w:p>
    <w:p w14:paraId="2E80BF64" w14:textId="77777777" w:rsidR="006361F3" w:rsidRDefault="006361F3" w:rsidP="00927AD4">
      <w:pPr>
        <w:pStyle w:val="Bezmezer"/>
        <w:jc w:val="center"/>
        <w:rPr>
          <w:rFonts w:ascii="Arial" w:hAnsi="Arial" w:cs="Arial"/>
          <w:b/>
        </w:rPr>
      </w:pPr>
    </w:p>
    <w:p w14:paraId="2A92A75B" w14:textId="4BF88C16" w:rsidR="00927AD4" w:rsidRPr="00927AD4" w:rsidRDefault="00927AD4" w:rsidP="00927AD4">
      <w:pPr>
        <w:pStyle w:val="Bezmezer"/>
        <w:jc w:val="center"/>
        <w:rPr>
          <w:rFonts w:ascii="Arial" w:hAnsi="Arial" w:cs="Arial"/>
          <w:b/>
        </w:rPr>
      </w:pPr>
      <w:r w:rsidRPr="00927AD4">
        <w:rPr>
          <w:rFonts w:ascii="Arial" w:hAnsi="Arial" w:cs="Arial"/>
          <w:b/>
        </w:rPr>
        <w:t xml:space="preserve">Čl. </w:t>
      </w:r>
      <w:r w:rsidR="00AC1ABC">
        <w:rPr>
          <w:rFonts w:ascii="Arial" w:hAnsi="Arial" w:cs="Arial"/>
          <w:b/>
        </w:rPr>
        <w:t>5</w:t>
      </w:r>
    </w:p>
    <w:p w14:paraId="6EFCEEDA" w14:textId="44DECCBD" w:rsidR="00111E24" w:rsidRDefault="00927AD4" w:rsidP="00927AD4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</w:t>
      </w:r>
    </w:p>
    <w:p w14:paraId="32614115" w14:textId="580A94F9" w:rsidR="00927AD4" w:rsidRPr="00AC1ABC" w:rsidRDefault="00927AD4" w:rsidP="00927AD4">
      <w:pPr>
        <w:pStyle w:val="Bezmezer"/>
        <w:rPr>
          <w:rFonts w:ascii="Arial" w:hAnsi="Arial" w:cs="Arial"/>
          <w:sz w:val="22"/>
          <w:szCs w:val="22"/>
        </w:rPr>
      </w:pPr>
    </w:p>
    <w:p w14:paraId="29020633" w14:textId="5422E9C6" w:rsidR="00927AD4" w:rsidRPr="00AC1ABC" w:rsidRDefault="00927AD4" w:rsidP="00927AD4">
      <w:pPr>
        <w:pStyle w:val="Bezmezer"/>
        <w:rPr>
          <w:rFonts w:ascii="Arial" w:hAnsi="Arial" w:cs="Arial"/>
          <w:sz w:val="22"/>
          <w:szCs w:val="22"/>
        </w:rPr>
      </w:pPr>
      <w:r w:rsidRPr="00AC1ABC">
        <w:rPr>
          <w:rFonts w:ascii="Arial" w:hAnsi="Arial" w:cs="Arial"/>
          <w:sz w:val="22"/>
          <w:szCs w:val="22"/>
        </w:rPr>
        <w:t>Porušení ustanovení této vyhlášky bude postihováno podle zvláštních předpisů</w:t>
      </w:r>
      <w:r w:rsidRPr="00AC1ABC">
        <w:rPr>
          <w:rFonts w:ascii="Arial" w:hAnsi="Arial" w:cs="Arial"/>
          <w:sz w:val="22"/>
          <w:szCs w:val="22"/>
          <w:vertAlign w:val="superscript"/>
        </w:rPr>
        <w:t>1</w:t>
      </w:r>
      <w:r w:rsidR="00AC1ABC" w:rsidRPr="00AC1ABC">
        <w:rPr>
          <w:rFonts w:ascii="Arial" w:hAnsi="Arial" w:cs="Arial"/>
          <w:sz w:val="22"/>
          <w:szCs w:val="22"/>
          <w:vertAlign w:val="superscript"/>
        </w:rPr>
        <w:t>)</w:t>
      </w:r>
    </w:p>
    <w:p w14:paraId="69B56552" w14:textId="77777777" w:rsidR="00111E24" w:rsidRPr="00927AD4" w:rsidRDefault="00111E24" w:rsidP="00927AD4">
      <w:pPr>
        <w:pStyle w:val="Bezmezer"/>
        <w:jc w:val="center"/>
        <w:rPr>
          <w:rFonts w:ascii="Arial" w:hAnsi="Arial" w:cs="Arial"/>
          <w:b/>
        </w:rPr>
      </w:pPr>
    </w:p>
    <w:p w14:paraId="65FDEEC1" w14:textId="77777777" w:rsidR="00410C31" w:rsidRDefault="00410C31" w:rsidP="000074B4">
      <w:pPr>
        <w:spacing w:line="276" w:lineRule="auto"/>
        <w:rPr>
          <w:rFonts w:ascii="Arial" w:hAnsi="Arial" w:cs="Arial"/>
          <w:b/>
        </w:rPr>
      </w:pPr>
    </w:p>
    <w:p w14:paraId="777ABDF7" w14:textId="71713E5F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AC1ABC">
        <w:rPr>
          <w:rFonts w:ascii="Arial" w:hAnsi="Arial" w:cs="Arial"/>
          <w:b/>
        </w:rPr>
        <w:t>6</w:t>
      </w:r>
    </w:p>
    <w:p w14:paraId="55C41762" w14:textId="464A4022" w:rsidR="002E58E3" w:rsidRPr="00355823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0097F26E" w14:textId="77777777" w:rsidR="00C90CF7" w:rsidRPr="00355823" w:rsidRDefault="00C90CF7" w:rsidP="00C90CF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723D53" w14:textId="4C292DC7" w:rsidR="00C90CF7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2CE0FB2" w14:textId="77777777" w:rsidR="00410C31" w:rsidRPr="00355823" w:rsidRDefault="00410C31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C55F10" w14:textId="1A97EE92" w:rsidR="002E58E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51A80A4A" w14:textId="369F9C04" w:rsidR="000074B4" w:rsidRDefault="000074B4" w:rsidP="002E58E3">
      <w:pPr>
        <w:spacing w:after="120"/>
        <w:rPr>
          <w:rFonts w:ascii="Arial" w:hAnsi="Arial" w:cs="Arial"/>
          <w:sz w:val="22"/>
          <w:szCs w:val="22"/>
        </w:rPr>
      </w:pPr>
    </w:p>
    <w:p w14:paraId="243104D8" w14:textId="77777777" w:rsidR="000074B4" w:rsidRPr="00355823" w:rsidRDefault="000074B4" w:rsidP="002E58E3">
      <w:pPr>
        <w:spacing w:after="120"/>
        <w:rPr>
          <w:rFonts w:ascii="Arial" w:hAnsi="Arial" w:cs="Arial"/>
          <w:sz w:val="22"/>
          <w:szCs w:val="22"/>
        </w:rPr>
      </w:pPr>
    </w:p>
    <w:p w14:paraId="62715843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53EC4A" w14:textId="3F1A3DB9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</w:r>
    </w:p>
    <w:p w14:paraId="7B9CA693" w14:textId="0010C218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...................................</w:t>
      </w:r>
      <w:r w:rsidR="00EB4CD6">
        <w:rPr>
          <w:rFonts w:ascii="Arial" w:hAnsi="Arial" w:cs="Arial"/>
          <w:i/>
          <w:sz w:val="22"/>
          <w:szCs w:val="22"/>
        </w:rPr>
        <w:t>....                                                         ..</w:t>
      </w:r>
      <w:r w:rsidRPr="00355823">
        <w:rPr>
          <w:rFonts w:ascii="Arial" w:hAnsi="Arial" w:cs="Arial"/>
          <w:i/>
          <w:sz w:val="22"/>
          <w:szCs w:val="22"/>
        </w:rPr>
        <w:t>....</w:t>
      </w:r>
      <w:r w:rsidR="00EB4CD6">
        <w:rPr>
          <w:rFonts w:ascii="Arial" w:hAnsi="Arial" w:cs="Arial"/>
          <w:i/>
          <w:sz w:val="22"/>
          <w:szCs w:val="22"/>
        </w:rPr>
        <w:t>......</w:t>
      </w:r>
      <w:r w:rsidRPr="00355823">
        <w:rPr>
          <w:rFonts w:ascii="Arial" w:hAnsi="Arial" w:cs="Arial"/>
          <w:i/>
          <w:sz w:val="22"/>
          <w:szCs w:val="22"/>
        </w:rPr>
        <w:t>..............................</w:t>
      </w:r>
      <w:r w:rsidR="00EB4CD6">
        <w:rPr>
          <w:rFonts w:ascii="Arial" w:hAnsi="Arial" w:cs="Arial"/>
          <w:i/>
          <w:sz w:val="22"/>
          <w:szCs w:val="22"/>
        </w:rPr>
        <w:t>....</w:t>
      </w:r>
      <w:r w:rsidRPr="00355823">
        <w:rPr>
          <w:rFonts w:ascii="Arial" w:hAnsi="Arial" w:cs="Arial"/>
          <w:i/>
          <w:sz w:val="22"/>
          <w:szCs w:val="22"/>
        </w:rPr>
        <w:t>.</w:t>
      </w:r>
    </w:p>
    <w:p w14:paraId="68D82724" w14:textId="5F0EC3C2" w:rsidR="00EB4CD6" w:rsidRDefault="00EB4CD6" w:rsidP="00EB4C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Josef Hrubeš, v.r.                          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Mgr. Marek Macháček, v.r.</w:t>
      </w:r>
    </w:p>
    <w:p w14:paraId="37D5D418" w14:textId="19F99F0A" w:rsidR="00413BFC" w:rsidRPr="00355823" w:rsidRDefault="00EB4CD6" w:rsidP="00EB4C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413BFC" w:rsidRPr="00355823"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413BFC" w:rsidRPr="00355823">
        <w:rPr>
          <w:rFonts w:ascii="Arial" w:hAnsi="Arial" w:cs="Arial"/>
          <w:sz w:val="22"/>
          <w:szCs w:val="22"/>
        </w:rPr>
        <w:t>místostarosta</w:t>
      </w:r>
    </w:p>
    <w:p w14:paraId="0A88E99B" w14:textId="77777777" w:rsidR="002E58E3" w:rsidRPr="00355823" w:rsidRDefault="002E58E3" w:rsidP="002E58E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C1B2F3" w14:textId="4A1228BA" w:rsidR="0062516F" w:rsidRDefault="0062516F" w:rsidP="008B57CC">
      <w:pPr>
        <w:rPr>
          <w:rFonts w:ascii="Arial" w:hAnsi="Arial" w:cs="Arial"/>
          <w:b/>
          <w:sz w:val="22"/>
          <w:szCs w:val="22"/>
        </w:rPr>
      </w:pPr>
    </w:p>
    <w:p w14:paraId="35B1551E" w14:textId="6F1B28CD" w:rsidR="000074B4" w:rsidRDefault="000074B4" w:rsidP="008B57CC">
      <w:pPr>
        <w:rPr>
          <w:rFonts w:ascii="Arial" w:hAnsi="Arial" w:cs="Arial"/>
          <w:b/>
          <w:sz w:val="22"/>
          <w:szCs w:val="22"/>
        </w:rPr>
      </w:pPr>
    </w:p>
    <w:p w14:paraId="1EB98937" w14:textId="614E9F6D" w:rsidR="000074B4" w:rsidRDefault="000074B4" w:rsidP="008B57CC">
      <w:pPr>
        <w:rPr>
          <w:rFonts w:ascii="Arial" w:hAnsi="Arial" w:cs="Arial"/>
          <w:b/>
          <w:sz w:val="22"/>
          <w:szCs w:val="22"/>
        </w:rPr>
      </w:pPr>
    </w:p>
    <w:p w14:paraId="20470E50" w14:textId="51BCD3BC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5413C51D" w14:textId="157DC001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143BB15F" w14:textId="5110362B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75FAF359" w14:textId="37569478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0F8A923E" w14:textId="52191569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27574286" w14:textId="77777777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5E677623" w14:textId="77777777" w:rsidR="00AC1ABC" w:rsidRDefault="00AC1ABC" w:rsidP="008B57CC">
      <w:pPr>
        <w:rPr>
          <w:rFonts w:ascii="Arial" w:hAnsi="Arial" w:cs="Arial"/>
          <w:b/>
          <w:sz w:val="22"/>
          <w:szCs w:val="22"/>
        </w:rPr>
      </w:pPr>
    </w:p>
    <w:p w14:paraId="1CB33406" w14:textId="21DF829A" w:rsidR="000074B4" w:rsidRPr="00AC1ABC" w:rsidRDefault="000074B4" w:rsidP="008B57CC">
      <w:pPr>
        <w:rPr>
          <w:rFonts w:ascii="Arial" w:hAnsi="Arial" w:cs="Arial"/>
          <w:b/>
          <w:sz w:val="22"/>
          <w:szCs w:val="22"/>
        </w:rPr>
      </w:pPr>
    </w:p>
    <w:p w14:paraId="16A21F2C" w14:textId="61284792" w:rsidR="000074B4" w:rsidRPr="00AC1ABC" w:rsidRDefault="00AC1ABC" w:rsidP="008B57CC">
      <w:pPr>
        <w:rPr>
          <w:rFonts w:ascii="Arial" w:hAnsi="Arial" w:cs="Arial"/>
          <w:b/>
          <w:sz w:val="18"/>
          <w:szCs w:val="18"/>
        </w:rPr>
      </w:pPr>
      <w:r w:rsidRPr="00AC1ABC">
        <w:rPr>
          <w:rStyle w:val="Odkaznavysvtlivky"/>
          <w:rFonts w:ascii="Arial" w:hAnsi="Arial" w:cs="Arial"/>
          <w:sz w:val="18"/>
          <w:szCs w:val="18"/>
        </w:rPr>
        <w:footnoteRef/>
      </w:r>
      <w:r w:rsidRPr="00AC1ABC">
        <w:rPr>
          <w:rFonts w:ascii="Arial" w:hAnsi="Arial" w:cs="Arial"/>
          <w:sz w:val="18"/>
          <w:szCs w:val="18"/>
        </w:rPr>
        <w:t xml:space="preserve"> Zákon č.251/2016 Sb., o některých přestupcích, ve znění pozdějších předpisů.</w:t>
      </w:r>
    </w:p>
    <w:sectPr w:rsidR="000074B4" w:rsidRPr="00AC1ABC" w:rsidSect="00AC1ABC">
      <w:footnotePr>
        <w:pos w:val="beneathText"/>
      </w:footnotePr>
      <w:endnotePr>
        <w:numFmt w:val="decimal"/>
        <w:numRestart w:val="eachSect"/>
      </w:endnotePr>
      <w:type w:val="continuous"/>
      <w:pgSz w:w="11906" w:h="16838"/>
      <w:pgMar w:top="993" w:right="1274" w:bottom="568" w:left="1276" w:header="708" w:footer="708" w:gutter="0"/>
      <w:cols w:space="708"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8217D" w14:textId="77777777" w:rsidR="004E3F98" w:rsidRDefault="004E3F98">
      <w:r>
        <w:separator/>
      </w:r>
    </w:p>
  </w:endnote>
  <w:endnote w:type="continuationSeparator" w:id="0">
    <w:p w14:paraId="29C790FC" w14:textId="77777777" w:rsidR="004E3F98" w:rsidRDefault="004E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9D71" w14:textId="77777777" w:rsidR="004E3F98" w:rsidRDefault="004E3F98">
      <w:r>
        <w:separator/>
      </w:r>
    </w:p>
  </w:footnote>
  <w:footnote w:type="continuationSeparator" w:id="0">
    <w:p w14:paraId="0B9FEABA" w14:textId="77777777" w:rsidR="004E3F98" w:rsidRDefault="004E3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6D93"/>
    <w:multiLevelType w:val="hybridMultilevel"/>
    <w:tmpl w:val="FDD6A17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61B4"/>
    <w:multiLevelType w:val="hybridMultilevel"/>
    <w:tmpl w:val="625CF140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B783D"/>
    <w:multiLevelType w:val="hybridMultilevel"/>
    <w:tmpl w:val="1C9026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E12BC"/>
    <w:multiLevelType w:val="hybridMultilevel"/>
    <w:tmpl w:val="C71E72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54D8"/>
    <w:multiLevelType w:val="hybridMultilevel"/>
    <w:tmpl w:val="7732130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F7E39"/>
    <w:multiLevelType w:val="hybridMultilevel"/>
    <w:tmpl w:val="50541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41C8"/>
    <w:multiLevelType w:val="hybridMultilevel"/>
    <w:tmpl w:val="B4187350"/>
    <w:lvl w:ilvl="0" w:tplc="949E06F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7" w15:restartNumberingAfterBreak="0">
    <w:nsid w:val="48646ABD"/>
    <w:multiLevelType w:val="hybridMultilevel"/>
    <w:tmpl w:val="4E4E71C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44528"/>
    <w:multiLevelType w:val="hybridMultilevel"/>
    <w:tmpl w:val="97E4A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30E"/>
    <w:multiLevelType w:val="hybridMultilevel"/>
    <w:tmpl w:val="D3ECA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0BD6"/>
    <w:multiLevelType w:val="hybridMultilevel"/>
    <w:tmpl w:val="9FD686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F265B"/>
    <w:multiLevelType w:val="hybridMultilevel"/>
    <w:tmpl w:val="5DBC4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995040"/>
    <w:multiLevelType w:val="hybridMultilevel"/>
    <w:tmpl w:val="E5A45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C3397"/>
    <w:multiLevelType w:val="hybridMultilevel"/>
    <w:tmpl w:val="E5A6BE1C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24E97"/>
    <w:multiLevelType w:val="hybridMultilevel"/>
    <w:tmpl w:val="71B81054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5"/>
  </w:num>
  <w:num w:numId="3">
    <w:abstractNumId w:val="5"/>
  </w:num>
  <w:num w:numId="4">
    <w:abstractNumId w:val="37"/>
  </w:num>
  <w:num w:numId="5">
    <w:abstractNumId w:val="34"/>
  </w:num>
  <w:num w:numId="6">
    <w:abstractNumId w:val="40"/>
  </w:num>
  <w:num w:numId="7">
    <w:abstractNumId w:val="14"/>
  </w:num>
  <w:num w:numId="8">
    <w:abstractNumId w:val="0"/>
  </w:num>
  <w:num w:numId="9">
    <w:abstractNumId w:val="39"/>
  </w:num>
  <w:num w:numId="10">
    <w:abstractNumId w:val="3"/>
  </w:num>
  <w:num w:numId="11">
    <w:abstractNumId w:val="21"/>
  </w:num>
  <w:num w:numId="12">
    <w:abstractNumId w:val="26"/>
  </w:num>
  <w:num w:numId="13">
    <w:abstractNumId w:val="44"/>
  </w:num>
  <w:num w:numId="14">
    <w:abstractNumId w:val="38"/>
  </w:num>
  <w:num w:numId="15">
    <w:abstractNumId w:val="16"/>
  </w:num>
  <w:num w:numId="16">
    <w:abstractNumId w:val="8"/>
  </w:num>
  <w:num w:numId="17">
    <w:abstractNumId w:val="9"/>
  </w:num>
  <w:num w:numId="18">
    <w:abstractNumId w:val="10"/>
  </w:num>
  <w:num w:numId="19">
    <w:abstractNumId w:val="10"/>
  </w:num>
  <w:num w:numId="20">
    <w:abstractNumId w:val="20"/>
  </w:num>
  <w:num w:numId="21">
    <w:abstractNumId w:val="2"/>
  </w:num>
  <w:num w:numId="22">
    <w:abstractNumId w:val="23"/>
  </w:num>
  <w:num w:numId="23">
    <w:abstractNumId w:val="35"/>
  </w:num>
  <w:num w:numId="24">
    <w:abstractNumId w:val="18"/>
  </w:num>
  <w:num w:numId="25">
    <w:abstractNumId w:val="36"/>
  </w:num>
  <w:num w:numId="26">
    <w:abstractNumId w:val="31"/>
  </w:num>
  <w:num w:numId="27">
    <w:abstractNumId w:val="33"/>
  </w:num>
  <w:num w:numId="28">
    <w:abstractNumId w:val="11"/>
  </w:num>
  <w:num w:numId="29">
    <w:abstractNumId w:val="19"/>
  </w:num>
  <w:num w:numId="30">
    <w:abstractNumId w:val="22"/>
  </w:num>
  <w:num w:numId="31">
    <w:abstractNumId w:val="6"/>
  </w:num>
  <w:num w:numId="32">
    <w:abstractNumId w:val="1"/>
  </w:num>
  <w:num w:numId="33">
    <w:abstractNumId w:val="32"/>
  </w:num>
  <w:num w:numId="34">
    <w:abstractNumId w:val="4"/>
  </w:num>
  <w:num w:numId="35">
    <w:abstractNumId w:val="25"/>
  </w:num>
  <w:num w:numId="36">
    <w:abstractNumId w:val="7"/>
  </w:num>
  <w:num w:numId="37">
    <w:abstractNumId w:val="24"/>
  </w:num>
  <w:num w:numId="38">
    <w:abstractNumId w:val="42"/>
  </w:num>
  <w:num w:numId="39">
    <w:abstractNumId w:val="43"/>
  </w:num>
  <w:num w:numId="40">
    <w:abstractNumId w:val="15"/>
  </w:num>
  <w:num w:numId="41">
    <w:abstractNumId w:val="27"/>
  </w:num>
  <w:num w:numId="42">
    <w:abstractNumId w:val="29"/>
  </w:num>
  <w:num w:numId="43">
    <w:abstractNumId w:val="12"/>
  </w:num>
  <w:num w:numId="44">
    <w:abstractNumId w:val="30"/>
  </w:num>
  <w:num w:numId="45">
    <w:abstractNumId w:val="28"/>
  </w:num>
  <w:num w:numId="46">
    <w:abstractNumId w:val="4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4B4"/>
    <w:rsid w:val="0001061A"/>
    <w:rsid w:val="00015BC7"/>
    <w:rsid w:val="0002050F"/>
    <w:rsid w:val="00031A1D"/>
    <w:rsid w:val="00034E71"/>
    <w:rsid w:val="000777F7"/>
    <w:rsid w:val="00081132"/>
    <w:rsid w:val="000815DC"/>
    <w:rsid w:val="000E3D9A"/>
    <w:rsid w:val="000F0A44"/>
    <w:rsid w:val="00100155"/>
    <w:rsid w:val="00111E24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0706E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16F0D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3F4B3C"/>
    <w:rsid w:val="0040725E"/>
    <w:rsid w:val="00410C31"/>
    <w:rsid w:val="00413BFC"/>
    <w:rsid w:val="004154AF"/>
    <w:rsid w:val="00426AA4"/>
    <w:rsid w:val="0043040D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E1C42"/>
    <w:rsid w:val="004E3F98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4589"/>
    <w:rsid w:val="0062516F"/>
    <w:rsid w:val="006361F3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1F23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9507B"/>
    <w:rsid w:val="007A1548"/>
    <w:rsid w:val="007A3392"/>
    <w:rsid w:val="007A4AEC"/>
    <w:rsid w:val="007A537F"/>
    <w:rsid w:val="007B5155"/>
    <w:rsid w:val="007B63AA"/>
    <w:rsid w:val="007C2D7B"/>
    <w:rsid w:val="007D6793"/>
    <w:rsid w:val="007D7BB7"/>
    <w:rsid w:val="007E1DB2"/>
    <w:rsid w:val="007F5346"/>
    <w:rsid w:val="00814E18"/>
    <w:rsid w:val="00843DC9"/>
    <w:rsid w:val="00850E47"/>
    <w:rsid w:val="00857150"/>
    <w:rsid w:val="008573F5"/>
    <w:rsid w:val="00875447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B57CC"/>
    <w:rsid w:val="008C7339"/>
    <w:rsid w:val="00906EE1"/>
    <w:rsid w:val="009204A9"/>
    <w:rsid w:val="00922828"/>
    <w:rsid w:val="00927A2A"/>
    <w:rsid w:val="00927AD4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14C18"/>
    <w:rsid w:val="00A274BC"/>
    <w:rsid w:val="00A30821"/>
    <w:rsid w:val="00A37F36"/>
    <w:rsid w:val="00A42E72"/>
    <w:rsid w:val="00A460F7"/>
    <w:rsid w:val="00A62621"/>
    <w:rsid w:val="00A662B4"/>
    <w:rsid w:val="00A804E5"/>
    <w:rsid w:val="00A97662"/>
    <w:rsid w:val="00AA7B48"/>
    <w:rsid w:val="00AB15E3"/>
    <w:rsid w:val="00AB4DD5"/>
    <w:rsid w:val="00AC1ABC"/>
    <w:rsid w:val="00AC1E54"/>
    <w:rsid w:val="00AC3BDA"/>
    <w:rsid w:val="00AD02BA"/>
    <w:rsid w:val="00AF1C58"/>
    <w:rsid w:val="00AF74BD"/>
    <w:rsid w:val="00B04E79"/>
    <w:rsid w:val="00B120D0"/>
    <w:rsid w:val="00B26438"/>
    <w:rsid w:val="00B42B0E"/>
    <w:rsid w:val="00B436E9"/>
    <w:rsid w:val="00B53275"/>
    <w:rsid w:val="00B536FA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1C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34F0A"/>
    <w:rsid w:val="00E70014"/>
    <w:rsid w:val="00E762D0"/>
    <w:rsid w:val="00EA650D"/>
    <w:rsid w:val="00EA6865"/>
    <w:rsid w:val="00EB4CD6"/>
    <w:rsid w:val="00EC4D93"/>
    <w:rsid w:val="00EE2A3B"/>
    <w:rsid w:val="00F05DB7"/>
    <w:rsid w:val="00F17B8B"/>
    <w:rsid w:val="00F2603F"/>
    <w:rsid w:val="00F27938"/>
    <w:rsid w:val="00F81EC5"/>
    <w:rsid w:val="00FA597F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Bezmezer">
    <w:name w:val="No Spacing"/>
    <w:uiPriority w:val="1"/>
    <w:qFormat/>
    <w:rsid w:val="00410C31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E61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E61C6"/>
  </w:style>
  <w:style w:type="character" w:styleId="Odkaznavysvtlivky">
    <w:name w:val="endnote reference"/>
    <w:basedOn w:val="Standardnpsmoodstavce"/>
    <w:uiPriority w:val="99"/>
    <w:semiHidden/>
    <w:unhideWhenUsed/>
    <w:rsid w:val="00CE61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5A12-7CB6-449E-ADA4-0D29C6BC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Gabriela Vondrysová</cp:lastModifiedBy>
  <cp:revision>16</cp:revision>
  <cp:lastPrinted>2024-10-23T06:56:00Z</cp:lastPrinted>
  <dcterms:created xsi:type="dcterms:W3CDTF">2024-08-29T08:23:00Z</dcterms:created>
  <dcterms:modified xsi:type="dcterms:W3CDTF">2024-11-25T14:01:00Z</dcterms:modified>
</cp:coreProperties>
</file>