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7481" w14:textId="77777777" w:rsidR="00FB3D41" w:rsidRDefault="00F01D7D">
      <w:pPr>
        <w:pStyle w:val="Nzev"/>
      </w:pPr>
      <w:r>
        <w:t>Město Slaný</w:t>
      </w:r>
      <w:r>
        <w:br/>
        <w:t>Zastupitelstvo města Slaný</w:t>
      </w:r>
    </w:p>
    <w:p w14:paraId="41F46582" w14:textId="77777777" w:rsidR="00FB3D41" w:rsidRDefault="00F01D7D">
      <w:pPr>
        <w:pStyle w:val="Nadpis1"/>
      </w:pPr>
      <w:r>
        <w:t>Obecně závazná vyhláška města Slaný</w:t>
      </w:r>
      <w:r>
        <w:br/>
        <w:t>o místním poplatku za užívání veřejného prostranství</w:t>
      </w:r>
    </w:p>
    <w:p w14:paraId="57E714C0" w14:textId="77777777" w:rsidR="00FB3D41" w:rsidRDefault="00F01D7D">
      <w:pPr>
        <w:pStyle w:val="UvodniVeta"/>
      </w:pPr>
      <w:r>
        <w:t>Zastupitelstvo města Slaný se na svém zasedání dne 21. února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713F280" w14:textId="77777777" w:rsidR="00FB3D41" w:rsidRDefault="00F01D7D">
      <w:pPr>
        <w:pStyle w:val="Nadpis2"/>
      </w:pPr>
      <w:r>
        <w:t>Čl. 1</w:t>
      </w:r>
      <w:r>
        <w:br/>
        <w:t>Úvodní ustanovení</w:t>
      </w:r>
    </w:p>
    <w:p w14:paraId="334AEFCB" w14:textId="77777777" w:rsidR="00FB3D41" w:rsidRDefault="00F01D7D">
      <w:pPr>
        <w:pStyle w:val="Odstavec"/>
        <w:numPr>
          <w:ilvl w:val="0"/>
          <w:numId w:val="1"/>
        </w:numPr>
      </w:pPr>
      <w:r>
        <w:t>Město Slaný touto vyhláškou zavádí místní poplatek za užívání veřejného prostranství (dále jen „poplatek“).</w:t>
      </w:r>
    </w:p>
    <w:p w14:paraId="5CDE09AC" w14:textId="77777777" w:rsidR="00FB3D41" w:rsidRDefault="00F01D7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D25FDE6" w14:textId="77777777" w:rsidR="00FB3D41" w:rsidRDefault="00F01D7D">
      <w:pPr>
        <w:pStyle w:val="Nadpis2"/>
      </w:pPr>
      <w:r>
        <w:t>Čl. 2</w:t>
      </w:r>
      <w:r>
        <w:br/>
        <w:t>Předmět poplatku a poplatník</w:t>
      </w:r>
    </w:p>
    <w:p w14:paraId="458A4868" w14:textId="77777777" w:rsidR="00FB3D41" w:rsidRDefault="00F01D7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5088E2D" w14:textId="77777777" w:rsidR="00FB3D41" w:rsidRDefault="00F01D7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44350BB" w14:textId="77777777" w:rsidR="00FB3D41" w:rsidRDefault="00F01D7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57CDD7D" w14:textId="77777777" w:rsidR="00FB3D41" w:rsidRDefault="00F01D7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249F028" w14:textId="77777777" w:rsidR="00FB3D41" w:rsidRDefault="00F01D7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98F1029" w14:textId="77777777" w:rsidR="00FB3D41" w:rsidRDefault="00F01D7D">
      <w:pPr>
        <w:pStyle w:val="Odstavec"/>
        <w:numPr>
          <w:ilvl w:val="1"/>
          <w:numId w:val="1"/>
        </w:numPr>
      </w:pPr>
      <w:r>
        <w:t>umístění výkopových prací,</w:t>
      </w:r>
    </w:p>
    <w:p w14:paraId="006BE8BD" w14:textId="77777777" w:rsidR="00FB3D41" w:rsidRDefault="00F01D7D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6CC473E" w14:textId="77777777" w:rsidR="00FB3D41" w:rsidRDefault="00F01D7D">
      <w:pPr>
        <w:pStyle w:val="Odstavec"/>
        <w:numPr>
          <w:ilvl w:val="1"/>
          <w:numId w:val="1"/>
        </w:numPr>
      </w:pPr>
      <w:r>
        <w:t>umístění skládek,</w:t>
      </w:r>
    </w:p>
    <w:p w14:paraId="25D5F24A" w14:textId="77777777" w:rsidR="00FB3D41" w:rsidRDefault="00F01D7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BBCBAE1" w14:textId="77777777" w:rsidR="00FB3D41" w:rsidRDefault="00F01D7D">
      <w:pPr>
        <w:pStyle w:val="Odstavec"/>
        <w:numPr>
          <w:ilvl w:val="1"/>
          <w:numId w:val="1"/>
        </w:numPr>
      </w:pPr>
      <w:r>
        <w:t>umístění cirkusů,</w:t>
      </w:r>
    </w:p>
    <w:p w14:paraId="325A13D8" w14:textId="77777777" w:rsidR="00FB3D41" w:rsidRDefault="00F01D7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4B81199" w14:textId="77777777" w:rsidR="00FB3D41" w:rsidRDefault="00F01D7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487E309" w14:textId="77777777" w:rsidR="00FB3D41" w:rsidRDefault="00F01D7D">
      <w:pPr>
        <w:pStyle w:val="Odstavec"/>
        <w:numPr>
          <w:ilvl w:val="1"/>
          <w:numId w:val="1"/>
        </w:numPr>
      </w:pPr>
      <w:r>
        <w:t>užívání veřejného prostranství pro sportovní akce</w:t>
      </w:r>
    </w:p>
    <w:p w14:paraId="4C1DC2E9" w14:textId="77777777" w:rsidR="00FB3D41" w:rsidRDefault="00F01D7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CCB3B0A" w14:textId="77777777" w:rsidR="00FB3D41" w:rsidRDefault="00F01D7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děl,</w:t>
      </w:r>
    </w:p>
    <w:p w14:paraId="0BA4B2AC" w14:textId="77777777" w:rsidR="00FB3D41" w:rsidRDefault="00FB3D41">
      <w:pPr>
        <w:pStyle w:val="Odstavec"/>
      </w:pPr>
    </w:p>
    <w:p w14:paraId="48672143" w14:textId="77777777" w:rsidR="00FB3D41" w:rsidRDefault="00FB3D41">
      <w:pPr>
        <w:pStyle w:val="Odstavec"/>
      </w:pPr>
    </w:p>
    <w:p w14:paraId="3773EAB2" w14:textId="77777777" w:rsidR="00FB3D41" w:rsidRDefault="00FB3D41">
      <w:pPr>
        <w:pStyle w:val="Odstavec"/>
        <w:ind w:left="964"/>
      </w:pPr>
    </w:p>
    <w:p w14:paraId="74FF82F5" w14:textId="77777777" w:rsidR="00FB3D41" w:rsidRDefault="00F01D7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94FD81C" w14:textId="77777777" w:rsidR="00FB3D41" w:rsidRDefault="00F01D7D">
      <w:pPr>
        <w:pStyle w:val="Nadpis2"/>
      </w:pPr>
      <w:r>
        <w:t>Čl. 3</w:t>
      </w:r>
      <w:r>
        <w:br/>
        <w:t>Veřejná prostranství</w:t>
      </w:r>
    </w:p>
    <w:p w14:paraId="57225B40" w14:textId="77777777" w:rsidR="00FB3D41" w:rsidRDefault="00F01D7D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5C137F1D" w14:textId="77777777" w:rsidR="00FB3D41" w:rsidRDefault="00F01D7D">
      <w:pPr>
        <w:pStyle w:val="Nadpis2"/>
      </w:pPr>
      <w:r>
        <w:t>Čl. 4</w:t>
      </w:r>
      <w:r>
        <w:br/>
        <w:t>Ohlašovací povinnost</w:t>
      </w:r>
    </w:p>
    <w:p w14:paraId="730065B5" w14:textId="77777777" w:rsidR="00FB3D41" w:rsidRDefault="00F01D7D">
      <w:pPr>
        <w:pStyle w:val="Odstavec"/>
        <w:numPr>
          <w:ilvl w:val="0"/>
          <w:numId w:val="3"/>
        </w:numPr>
      </w:pPr>
      <w:r>
        <w:t>Poplatník je povinen podat správci poplatku ohlášení nejpozději 14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14AB95A" w14:textId="77777777" w:rsidR="00FB3D41" w:rsidRDefault="00F01D7D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AB5A169" w14:textId="77777777" w:rsidR="00FB3D41" w:rsidRDefault="00F01D7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4FE32C2" w14:textId="77777777" w:rsidR="00FB3D41" w:rsidRDefault="00F01D7D">
      <w:pPr>
        <w:pStyle w:val="Nadpis2"/>
      </w:pPr>
      <w:r>
        <w:t>Čl. 5</w:t>
      </w:r>
      <w:r>
        <w:br/>
        <w:t>Sazba poplatku</w:t>
      </w:r>
    </w:p>
    <w:p w14:paraId="26EDE863" w14:textId="77777777" w:rsidR="00FB3D41" w:rsidRDefault="00F01D7D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FF8E261" w14:textId="77777777" w:rsidR="00FB3D41" w:rsidRDefault="00F01D7D">
      <w:pPr>
        <w:pStyle w:val="Odstavec"/>
        <w:numPr>
          <w:ilvl w:val="1"/>
          <w:numId w:val="1"/>
        </w:numPr>
      </w:pPr>
      <w:r>
        <w:t>za umístění dočasných staveb sloužících pro poskytování služeb</w:t>
      </w:r>
    </w:p>
    <w:p w14:paraId="5A11507E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I. ………………………………………………</w:t>
      </w:r>
      <w:proofErr w:type="gramStart"/>
      <w:r>
        <w:t>…….</w:t>
      </w:r>
      <w:proofErr w:type="gramEnd"/>
      <w:r>
        <w:t>. 4 Kč</w:t>
      </w:r>
    </w:p>
    <w:p w14:paraId="6549E6E2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II. ……………………………………………………. 3 Kč</w:t>
      </w:r>
    </w:p>
    <w:p w14:paraId="5F2B68A1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III. ………………………………………………</w:t>
      </w:r>
      <w:proofErr w:type="gramStart"/>
      <w:r>
        <w:t>…….</w:t>
      </w:r>
      <w:proofErr w:type="gramEnd"/>
      <w:r>
        <w:t>2 Kč</w:t>
      </w:r>
    </w:p>
    <w:p w14:paraId="1F59E459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IV. ………………………………………………</w:t>
      </w:r>
      <w:proofErr w:type="gramStart"/>
      <w:r>
        <w:t>…….</w:t>
      </w:r>
      <w:proofErr w:type="gramEnd"/>
      <w:r>
        <w:t>1 Kč,</w:t>
      </w:r>
    </w:p>
    <w:p w14:paraId="5699E779" w14:textId="77777777" w:rsidR="00FB3D41" w:rsidRDefault="00FB3D41">
      <w:pPr>
        <w:pStyle w:val="Odstavec"/>
        <w:ind w:left="964"/>
      </w:pPr>
    </w:p>
    <w:p w14:paraId="6951EF30" w14:textId="77777777" w:rsidR="00FB3D41" w:rsidRDefault="00F01D7D">
      <w:pPr>
        <w:pStyle w:val="Odstavec"/>
        <w:numPr>
          <w:ilvl w:val="1"/>
          <w:numId w:val="1"/>
        </w:numPr>
      </w:pPr>
      <w:r>
        <w:t>za umístění zařízení sloužících pro poskytování služeb</w:t>
      </w:r>
    </w:p>
    <w:p w14:paraId="0751E34D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I. ………………………………………………</w:t>
      </w:r>
      <w:proofErr w:type="gramStart"/>
      <w:r>
        <w:t>…….</w:t>
      </w:r>
      <w:proofErr w:type="gramEnd"/>
      <w:r>
        <w:t>. 4 Kč</w:t>
      </w:r>
    </w:p>
    <w:p w14:paraId="6B89B2CC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II. ……………………………………………………. 3 Kč</w:t>
      </w:r>
    </w:p>
    <w:p w14:paraId="1C9D344C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III. ………………………………………………</w:t>
      </w:r>
      <w:proofErr w:type="gramStart"/>
      <w:r>
        <w:t>…….</w:t>
      </w:r>
      <w:proofErr w:type="gramEnd"/>
      <w:r>
        <w:t>2 Kč</w:t>
      </w:r>
    </w:p>
    <w:p w14:paraId="55EC0892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IV. ………………………………………………</w:t>
      </w:r>
      <w:proofErr w:type="gramStart"/>
      <w:r>
        <w:t>…….</w:t>
      </w:r>
      <w:proofErr w:type="gramEnd"/>
      <w:r>
        <w:t>1 Kč,</w:t>
      </w:r>
    </w:p>
    <w:p w14:paraId="5B11B562" w14:textId="77777777" w:rsidR="00FB3D41" w:rsidRDefault="00F01D7D">
      <w:pPr>
        <w:pStyle w:val="Odstavec"/>
      </w:pPr>
      <w:r>
        <w:t xml:space="preserve"> </w:t>
      </w:r>
    </w:p>
    <w:p w14:paraId="51686377" w14:textId="77777777" w:rsidR="00FB3D41" w:rsidRDefault="00F01D7D">
      <w:pPr>
        <w:pStyle w:val="Odstavec"/>
        <w:numPr>
          <w:ilvl w:val="1"/>
          <w:numId w:val="1"/>
        </w:numPr>
      </w:pPr>
      <w:r>
        <w:t>za umístění dočasných staveb sloužících pro poskytování prodeje</w:t>
      </w:r>
    </w:p>
    <w:p w14:paraId="2CBCB787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I. ………………………………………………</w:t>
      </w:r>
      <w:proofErr w:type="gramStart"/>
      <w:r>
        <w:t>…….</w:t>
      </w:r>
      <w:proofErr w:type="gramEnd"/>
      <w:r>
        <w:t>. 4 Kč</w:t>
      </w:r>
    </w:p>
    <w:p w14:paraId="5ED99414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II. ……………………………………………………. 3 Kč</w:t>
      </w:r>
    </w:p>
    <w:p w14:paraId="5C129B88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t>okruh III. ………………………………………………</w:t>
      </w:r>
      <w:proofErr w:type="gramStart"/>
      <w:r>
        <w:t>…….</w:t>
      </w:r>
      <w:proofErr w:type="gramEnd"/>
      <w:r>
        <w:t>2 Kč</w:t>
      </w:r>
    </w:p>
    <w:p w14:paraId="50E58932" w14:textId="77777777" w:rsidR="00FB3D41" w:rsidRDefault="00F01D7D">
      <w:pPr>
        <w:pStyle w:val="Odstavec"/>
        <w:numPr>
          <w:ilvl w:val="0"/>
          <w:numId w:val="5"/>
        </w:numPr>
        <w:spacing w:after="0"/>
      </w:pPr>
      <w:r>
        <w:lastRenderedPageBreak/>
        <w:t>okruh IV. ………………………………………………</w:t>
      </w:r>
      <w:proofErr w:type="gramStart"/>
      <w:r>
        <w:t>…….</w:t>
      </w:r>
      <w:proofErr w:type="gramEnd"/>
      <w:r>
        <w:t>1 Kč,</w:t>
      </w:r>
    </w:p>
    <w:p w14:paraId="10CD265F" w14:textId="77777777" w:rsidR="00FB3D41" w:rsidRDefault="00F01D7D">
      <w:pPr>
        <w:pStyle w:val="Odstavec"/>
      </w:pPr>
      <w:r>
        <w:t xml:space="preserve"> </w:t>
      </w:r>
    </w:p>
    <w:p w14:paraId="2945D0DF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</w:p>
    <w:p w14:paraId="766AC3FD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I. ………………………………………………</w:t>
      </w:r>
      <w:proofErr w:type="gramStart"/>
      <w:r>
        <w:t>…….</w:t>
      </w:r>
      <w:proofErr w:type="gramEnd"/>
      <w:r>
        <w:t>. 4 Kč</w:t>
      </w:r>
    </w:p>
    <w:p w14:paraId="78EDBDF6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II. ……………………………………………………. 3 Kč</w:t>
      </w:r>
    </w:p>
    <w:p w14:paraId="539D8CB6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III. ………………………………………………</w:t>
      </w:r>
      <w:proofErr w:type="gramStart"/>
      <w:r>
        <w:t>…….</w:t>
      </w:r>
      <w:proofErr w:type="gramEnd"/>
      <w:r>
        <w:t>2 Kč</w:t>
      </w:r>
    </w:p>
    <w:p w14:paraId="5E2C162E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IV. ………………………………………………</w:t>
      </w:r>
      <w:proofErr w:type="gramStart"/>
      <w:r>
        <w:t>…….</w:t>
      </w:r>
      <w:proofErr w:type="gramEnd"/>
      <w:r>
        <w:t>1 Kč,</w:t>
      </w:r>
    </w:p>
    <w:p w14:paraId="5C5BCA69" w14:textId="77777777" w:rsidR="00FB3D41" w:rsidRDefault="00FB3D41">
      <w:pPr>
        <w:pStyle w:val="Odstavec"/>
        <w:spacing w:after="0"/>
        <w:ind w:left="1684"/>
        <w:jc w:val="left"/>
      </w:pPr>
    </w:p>
    <w:p w14:paraId="487106F8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provádění výkopových prací </w:t>
      </w:r>
    </w:p>
    <w:p w14:paraId="3325365B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I. ………………………………………………</w:t>
      </w:r>
      <w:proofErr w:type="gramStart"/>
      <w:r>
        <w:t>…….</w:t>
      </w:r>
      <w:proofErr w:type="gramEnd"/>
      <w:r>
        <w:t>.  5 Kč</w:t>
      </w:r>
    </w:p>
    <w:p w14:paraId="35A307DE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II. …………………………………………………….  4 Kč</w:t>
      </w:r>
    </w:p>
    <w:p w14:paraId="4A719C13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III. ……………………………………………………. 3 Kč</w:t>
      </w:r>
    </w:p>
    <w:p w14:paraId="037D693C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IV. ……………………………………………………. 2 Kč,</w:t>
      </w:r>
    </w:p>
    <w:p w14:paraId="7D3ADE96" w14:textId="77777777" w:rsidR="00FB3D41" w:rsidRDefault="00FB3D41">
      <w:pPr>
        <w:pStyle w:val="Odstavec"/>
        <w:ind w:left="964"/>
      </w:pPr>
    </w:p>
    <w:p w14:paraId="567A1EBF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umístění stavebních zařízení </w:t>
      </w:r>
    </w:p>
    <w:p w14:paraId="25FA61C6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I. ………………………………………………</w:t>
      </w:r>
      <w:proofErr w:type="gramStart"/>
      <w:r>
        <w:t>…….</w:t>
      </w:r>
      <w:proofErr w:type="gramEnd"/>
      <w:r>
        <w:t>.  5 Kč</w:t>
      </w:r>
    </w:p>
    <w:p w14:paraId="1185C159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II. …………………………………………………….  4 Kč</w:t>
      </w:r>
    </w:p>
    <w:p w14:paraId="535733B2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III. ……………………………………………………. 3 Kč</w:t>
      </w:r>
    </w:p>
    <w:p w14:paraId="53670EA0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IV. ……………………………………………………. 2 Kč,</w:t>
      </w:r>
    </w:p>
    <w:p w14:paraId="33A8FD99" w14:textId="77777777" w:rsidR="00FB3D41" w:rsidRDefault="00FB3D41">
      <w:pPr>
        <w:pStyle w:val="Odstavec"/>
      </w:pPr>
    </w:p>
    <w:p w14:paraId="75159884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umístění skládek </w:t>
      </w:r>
    </w:p>
    <w:p w14:paraId="5888FA29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I. ………………………………………………</w:t>
      </w:r>
      <w:proofErr w:type="gramStart"/>
      <w:r>
        <w:t>…….</w:t>
      </w:r>
      <w:proofErr w:type="gramEnd"/>
      <w:r>
        <w:t>.  5 Kč</w:t>
      </w:r>
    </w:p>
    <w:p w14:paraId="19F1DAA0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II. …………………………………………………….  4 Kč</w:t>
      </w:r>
    </w:p>
    <w:p w14:paraId="6E5CFCE5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III. ……………………………………………………. 3 Kč</w:t>
      </w:r>
    </w:p>
    <w:p w14:paraId="005ED60E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IV. ……………………………………………………. 2 Kč,</w:t>
      </w:r>
    </w:p>
    <w:p w14:paraId="51468A1D" w14:textId="77777777" w:rsidR="00FB3D41" w:rsidRDefault="00FB3D41">
      <w:pPr>
        <w:pStyle w:val="Odstavec"/>
        <w:ind w:left="964"/>
      </w:pPr>
    </w:p>
    <w:p w14:paraId="1A2D48C4" w14:textId="77777777" w:rsidR="00FB3D41" w:rsidRDefault="00F01D7D">
      <w:pPr>
        <w:pStyle w:val="Odstavec"/>
        <w:numPr>
          <w:ilvl w:val="1"/>
          <w:numId w:val="1"/>
        </w:numPr>
      </w:pPr>
      <w:r>
        <w:t>za umístění reklamních zařízení</w:t>
      </w:r>
    </w:p>
    <w:p w14:paraId="564D3AFA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I.-IV …………………………………………………  5 Kč</w:t>
      </w:r>
    </w:p>
    <w:p w14:paraId="6BDC765D" w14:textId="77777777" w:rsidR="00FB3D41" w:rsidRDefault="00FB3D41">
      <w:pPr>
        <w:pStyle w:val="Odstavec"/>
      </w:pPr>
    </w:p>
    <w:p w14:paraId="03B5BD0F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umístění zařízení cirkusů </w:t>
      </w:r>
    </w:p>
    <w:p w14:paraId="6E2291E2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I.-IV …………………………………………………   5 Kč</w:t>
      </w:r>
    </w:p>
    <w:p w14:paraId="3F437619" w14:textId="77777777" w:rsidR="00FB3D41" w:rsidRDefault="00FB3D41">
      <w:pPr>
        <w:pStyle w:val="Odstavec"/>
        <w:ind w:left="964"/>
      </w:pPr>
    </w:p>
    <w:p w14:paraId="1A16859C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</w:p>
    <w:p w14:paraId="6D10740E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I.-IV …………………………………………………   5 Kč</w:t>
      </w:r>
    </w:p>
    <w:p w14:paraId="2B413ABE" w14:textId="77777777" w:rsidR="00FB3D41" w:rsidRDefault="00FB3D41">
      <w:pPr>
        <w:pStyle w:val="Odstavec"/>
      </w:pPr>
    </w:p>
    <w:p w14:paraId="00775608" w14:textId="77777777" w:rsidR="00FB3D41" w:rsidRDefault="00F01D7D">
      <w:pPr>
        <w:pStyle w:val="Odstavec"/>
        <w:numPr>
          <w:ilvl w:val="1"/>
          <w:numId w:val="1"/>
        </w:numPr>
      </w:pPr>
      <w:r>
        <w:t>za užívání veřejného prostranství pro kulturní akce</w:t>
      </w:r>
    </w:p>
    <w:p w14:paraId="7D2C1D8F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I.-IV …………………………………………………   2 Kč</w:t>
      </w:r>
    </w:p>
    <w:p w14:paraId="2077010C" w14:textId="77777777" w:rsidR="00FB3D41" w:rsidRDefault="00FB3D41">
      <w:pPr>
        <w:pStyle w:val="Odstavec"/>
        <w:ind w:left="964"/>
      </w:pPr>
    </w:p>
    <w:p w14:paraId="106FDF63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</w:p>
    <w:p w14:paraId="2ED98B05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 xml:space="preserve">      okruh I.-IV ……………………………………………    2 Kč</w:t>
      </w:r>
    </w:p>
    <w:p w14:paraId="6AB6FF2D" w14:textId="77777777" w:rsidR="00FB3D41" w:rsidRDefault="00FB3D41">
      <w:pPr>
        <w:pStyle w:val="Odstavec"/>
        <w:ind w:left="964"/>
      </w:pPr>
    </w:p>
    <w:p w14:paraId="096862AD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</w:p>
    <w:p w14:paraId="049E4DF5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 xml:space="preserve">      okruh I.-IV …………………………………………       9 Kč</w:t>
      </w:r>
    </w:p>
    <w:p w14:paraId="482171F1" w14:textId="77777777" w:rsidR="00FB3D41" w:rsidRDefault="00FB3D41">
      <w:pPr>
        <w:pStyle w:val="Odstavec"/>
      </w:pPr>
    </w:p>
    <w:p w14:paraId="461CFE65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televizních děl </w:t>
      </w:r>
    </w:p>
    <w:p w14:paraId="61584C58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 xml:space="preserve">      okruh I.-IV ……………………………………………   8 Kč</w:t>
      </w:r>
    </w:p>
    <w:p w14:paraId="1375BC24" w14:textId="77777777" w:rsidR="00FB3D41" w:rsidRDefault="00FB3D41">
      <w:pPr>
        <w:pStyle w:val="Odstavec"/>
        <w:ind w:left="964"/>
      </w:pPr>
    </w:p>
    <w:p w14:paraId="26BF6155" w14:textId="77777777" w:rsidR="00FB3D41" w:rsidRDefault="00F01D7D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1705D2D2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umístění reklamních zařízení </w:t>
      </w:r>
    </w:p>
    <w:p w14:paraId="55758D11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I. ………………………………………………</w:t>
      </w:r>
      <w:proofErr w:type="gramStart"/>
      <w:r>
        <w:t>…….</w:t>
      </w:r>
      <w:proofErr w:type="gramEnd"/>
      <w:r>
        <w:t>.  80 Kč/měsíc</w:t>
      </w:r>
    </w:p>
    <w:p w14:paraId="19B1A9A8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II. …………………………………………………….  60 Kč/měsíc</w:t>
      </w:r>
    </w:p>
    <w:p w14:paraId="4FC65BC3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III. ……………………………………………………. 40 Kč/měsíc</w:t>
      </w:r>
    </w:p>
    <w:p w14:paraId="07BB177E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>okruh IV. ……………………………………………………. 20 Kč/měsíc</w:t>
      </w:r>
    </w:p>
    <w:p w14:paraId="2F80F379" w14:textId="77777777" w:rsidR="00FB3D41" w:rsidRDefault="00FB3D41">
      <w:pPr>
        <w:pStyle w:val="Odstavec"/>
        <w:ind w:left="964"/>
      </w:pPr>
    </w:p>
    <w:p w14:paraId="0109335D" w14:textId="77777777" w:rsidR="00FB3D41" w:rsidRDefault="00F01D7D">
      <w:pPr>
        <w:pStyle w:val="Odstavec"/>
        <w:numPr>
          <w:ilvl w:val="1"/>
          <w:numId w:val="1"/>
        </w:numPr>
      </w:pPr>
      <w:r>
        <w:t xml:space="preserve">za vyhrazení trvalého parkovacího místa, </w:t>
      </w:r>
    </w:p>
    <w:p w14:paraId="5904386C" w14:textId="77777777" w:rsidR="00FB3D41" w:rsidRDefault="00F01D7D">
      <w:pPr>
        <w:pStyle w:val="Odstavec"/>
        <w:numPr>
          <w:ilvl w:val="0"/>
          <w:numId w:val="6"/>
        </w:numPr>
        <w:spacing w:after="0"/>
        <w:ind w:left="1684"/>
        <w:jc w:val="left"/>
      </w:pPr>
      <w:r>
        <w:t xml:space="preserve"> okruh I. ………………………………………………</w:t>
      </w:r>
      <w:proofErr w:type="gramStart"/>
      <w:r>
        <w:t>…….</w:t>
      </w:r>
      <w:proofErr w:type="gramEnd"/>
      <w:r>
        <w:t>.  850 Kč/měsíc</w:t>
      </w:r>
    </w:p>
    <w:p w14:paraId="11F56593" w14:textId="77777777" w:rsidR="00FB3D41" w:rsidRDefault="00F01D7D">
      <w:pPr>
        <w:pStyle w:val="Odstavec"/>
        <w:ind w:left="964"/>
      </w:pPr>
      <w:r>
        <w:t xml:space="preserve">                          ……………………………………………………...10.000 kč/rok </w:t>
      </w:r>
    </w:p>
    <w:p w14:paraId="0E466B48" w14:textId="77777777" w:rsidR="00FB3D41" w:rsidRDefault="00F01D7D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3E8E6972" w14:textId="77777777" w:rsidR="00FB3D41" w:rsidRDefault="00FB3D41">
      <w:pPr>
        <w:pStyle w:val="Odstavec"/>
        <w:ind w:left="567"/>
      </w:pPr>
    </w:p>
    <w:p w14:paraId="78700E68" w14:textId="77777777" w:rsidR="00FB3D41" w:rsidRDefault="00F01D7D">
      <w:pPr>
        <w:pStyle w:val="Nadpis2"/>
      </w:pPr>
      <w:r>
        <w:t>Čl. 6</w:t>
      </w:r>
      <w:r>
        <w:br/>
        <w:t>Splatnost poplatku</w:t>
      </w:r>
    </w:p>
    <w:p w14:paraId="7DE59D5E" w14:textId="77777777" w:rsidR="00FB3D41" w:rsidRDefault="00F01D7D">
      <w:pPr>
        <w:pStyle w:val="Odstavec"/>
        <w:numPr>
          <w:ilvl w:val="0"/>
          <w:numId w:val="7"/>
        </w:numPr>
      </w:pPr>
      <w:r>
        <w:t>Poplatek je splatný nejpozději do 5 dnů ode dne ukončení užívání veřejného prostranství.</w:t>
      </w:r>
    </w:p>
    <w:p w14:paraId="6CD32D6F" w14:textId="77777777" w:rsidR="00FB3D41" w:rsidRDefault="00F01D7D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poplatkového období.</w:t>
      </w:r>
    </w:p>
    <w:p w14:paraId="7C82F920" w14:textId="77777777" w:rsidR="00FB3D41" w:rsidRDefault="00F01D7D">
      <w:pPr>
        <w:pStyle w:val="Nadpis2"/>
      </w:pPr>
      <w:r>
        <w:t>Čl. 7</w:t>
      </w:r>
      <w:r>
        <w:br/>
        <w:t xml:space="preserve"> Osvobození</w:t>
      </w:r>
    </w:p>
    <w:p w14:paraId="479C3FEE" w14:textId="77777777" w:rsidR="00FB3D41" w:rsidRDefault="00F01D7D">
      <w:pPr>
        <w:pStyle w:val="Odstavec"/>
        <w:numPr>
          <w:ilvl w:val="0"/>
          <w:numId w:val="8"/>
        </w:numPr>
      </w:pPr>
      <w:r>
        <w:t>Poplatek se neplatí:</w:t>
      </w:r>
    </w:p>
    <w:p w14:paraId="504D5850" w14:textId="77777777" w:rsidR="00FB3D41" w:rsidRDefault="00F01D7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241E083" w14:textId="77777777" w:rsidR="00FB3D41" w:rsidRDefault="00F01D7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44EC732" w14:textId="77777777" w:rsidR="00FB3D41" w:rsidRDefault="00F01D7D">
      <w:pPr>
        <w:pStyle w:val="Odstavec"/>
        <w:numPr>
          <w:ilvl w:val="0"/>
          <w:numId w:val="1"/>
        </w:numPr>
      </w:pPr>
      <w:r>
        <w:t>Od poplatku se dále osvobozují:</w:t>
      </w:r>
    </w:p>
    <w:p w14:paraId="0D3CBF8E" w14:textId="77777777" w:rsidR="00FB3D41" w:rsidRDefault="00F01D7D">
      <w:pPr>
        <w:pStyle w:val="Odstavec"/>
        <w:numPr>
          <w:ilvl w:val="1"/>
          <w:numId w:val="1"/>
        </w:numPr>
      </w:pPr>
      <w:r>
        <w:t>právnické a fyzické osoby odstraňující havárie inženýrských sítí,</w:t>
      </w:r>
    </w:p>
    <w:p w14:paraId="6E8D5DC2" w14:textId="77777777" w:rsidR="00FB3D41" w:rsidRDefault="00F01D7D">
      <w:pPr>
        <w:pStyle w:val="Odstavec"/>
        <w:numPr>
          <w:ilvl w:val="1"/>
          <w:numId w:val="1"/>
        </w:numPr>
      </w:pPr>
      <w:r>
        <w:t>za vyhrazená parkovací místa pro vozy PČR, městské policie, města Slaný a organizací zřízených městem,</w:t>
      </w:r>
    </w:p>
    <w:p w14:paraId="4052DE01" w14:textId="77777777" w:rsidR="00FB3D41" w:rsidRDefault="00F01D7D">
      <w:pPr>
        <w:pStyle w:val="Odstavec"/>
        <w:numPr>
          <w:ilvl w:val="1"/>
          <w:numId w:val="1"/>
        </w:numPr>
      </w:pPr>
      <w:r>
        <w:t>akce pořádané nebo financované městem,</w:t>
      </w:r>
    </w:p>
    <w:p w14:paraId="461B9006" w14:textId="77777777" w:rsidR="00FB3D41" w:rsidRDefault="00F01D7D">
      <w:pPr>
        <w:pStyle w:val="Odstavec"/>
        <w:numPr>
          <w:ilvl w:val="1"/>
          <w:numId w:val="1"/>
        </w:numPr>
      </w:pPr>
      <w:r>
        <w:t>užívání veřejného prostranství v případě, že je užíváno na základě platné nájemní smlouvy,</w:t>
      </w:r>
    </w:p>
    <w:p w14:paraId="2A7110D8" w14:textId="77777777" w:rsidR="00FB3D41" w:rsidRDefault="00F01D7D">
      <w:pPr>
        <w:pStyle w:val="Odstavec"/>
        <w:numPr>
          <w:ilvl w:val="1"/>
          <w:numId w:val="1"/>
        </w:numPr>
      </w:pPr>
      <w:r>
        <w:t>užívání veřejného prostranství pro provedení obnovy fasády do 55 dní včetně a pro umístění stavebního zařízení na provedení obnovy vnějších stavebních úprav domu (střecha, okapy, okna apod.) do 21 dní včetně a,</w:t>
      </w:r>
    </w:p>
    <w:p w14:paraId="4EA00011" w14:textId="77777777" w:rsidR="00FB3D41" w:rsidRDefault="00F01D7D">
      <w:pPr>
        <w:pStyle w:val="Odstavec"/>
        <w:numPr>
          <w:ilvl w:val="1"/>
          <w:numId w:val="1"/>
        </w:numPr>
      </w:pPr>
      <w:r>
        <w:t>užívání veřejného prostranství pro umístění stavebních zařízení, skládek do 2 dnů včetně,</w:t>
      </w:r>
    </w:p>
    <w:p w14:paraId="6B2F5E98" w14:textId="77777777" w:rsidR="00FB3D41" w:rsidRDefault="00F01D7D">
      <w:pPr>
        <w:pStyle w:val="Odstavec"/>
        <w:numPr>
          <w:ilvl w:val="1"/>
          <w:numId w:val="1"/>
        </w:numPr>
      </w:pPr>
      <w:r>
        <w:t>užívání veřejného prostranství v jiném vlastnictví než města,</w:t>
      </w:r>
    </w:p>
    <w:p w14:paraId="134CE5EE" w14:textId="77777777" w:rsidR="00FB3D41" w:rsidRDefault="00F01D7D">
      <w:pPr>
        <w:pStyle w:val="Odstavec"/>
        <w:numPr>
          <w:ilvl w:val="1"/>
          <w:numId w:val="1"/>
        </w:numPr>
      </w:pPr>
      <w:r>
        <w:t>užívání veřejného prostranství pro umístění předzahrádek kamenných obchodů a restauračních zařízení.</w:t>
      </w:r>
    </w:p>
    <w:p w14:paraId="081DA6EB" w14:textId="77777777" w:rsidR="00FB3D41" w:rsidRDefault="00F01D7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4993579" w14:textId="77777777" w:rsidR="00FB3D41" w:rsidRDefault="00F01D7D">
      <w:pPr>
        <w:pStyle w:val="Nadpis2"/>
      </w:pPr>
      <w:r>
        <w:t>Čl. 8</w:t>
      </w:r>
      <w:r>
        <w:br/>
        <w:t xml:space="preserve"> Přechodné a zrušovací ustanovení</w:t>
      </w:r>
    </w:p>
    <w:p w14:paraId="34A55453" w14:textId="77777777" w:rsidR="00FB3D41" w:rsidRDefault="00F01D7D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45A0C73F" w14:textId="77777777" w:rsidR="00FB3D41" w:rsidRDefault="00F01D7D">
      <w:pPr>
        <w:pStyle w:val="Odstavec"/>
        <w:numPr>
          <w:ilvl w:val="0"/>
          <w:numId w:val="1"/>
        </w:numPr>
      </w:pPr>
      <w:r>
        <w:t>Zrušuje se Obecně závazná vyhláška města č. 2/2021, o místním poplatku za užívání veřejného prostranství, ze dne 9. června 2021.</w:t>
      </w:r>
    </w:p>
    <w:p w14:paraId="4408A696" w14:textId="77777777" w:rsidR="00FB3D41" w:rsidRDefault="00F01D7D">
      <w:pPr>
        <w:pStyle w:val="Nadpis2"/>
      </w:pPr>
      <w:r>
        <w:t>Čl. 9</w:t>
      </w:r>
      <w:r>
        <w:br/>
        <w:t>Účinnost</w:t>
      </w:r>
    </w:p>
    <w:p w14:paraId="1AEB9525" w14:textId="77777777" w:rsidR="00FB3D41" w:rsidRDefault="00F01D7D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B3D41" w14:paraId="7731AB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57F50" w14:textId="77777777" w:rsidR="00FB3D41" w:rsidRDefault="00F01D7D">
            <w:pPr>
              <w:pStyle w:val="PodpisovePole"/>
            </w:pPr>
            <w:r>
              <w:t>Mgr. Martin Hrabánek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B1F5DA" w14:textId="4CC3E518" w:rsidR="00FB3D41" w:rsidRDefault="00F01D7D">
            <w:pPr>
              <w:pStyle w:val="PodpisovePole"/>
            </w:pPr>
            <w:r>
              <w:t>Radek Vondráček v. r.</w:t>
            </w:r>
            <w:r>
              <w:br/>
              <w:t xml:space="preserve"> </w:t>
            </w:r>
            <w:r w:rsidR="00DF7258">
              <w:t xml:space="preserve">1. </w:t>
            </w:r>
            <w:r>
              <w:t>místostarosta</w:t>
            </w:r>
          </w:p>
        </w:tc>
      </w:tr>
      <w:tr w:rsidR="00FB3D41" w14:paraId="34A2B73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FF826" w14:textId="77777777" w:rsidR="00FB3D41" w:rsidRDefault="00F01D7D">
            <w:pPr>
              <w:pStyle w:val="PodpisovePole"/>
            </w:pPr>
            <w:r>
              <w:t>Mgr. Pavel Rubík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FAA3C" w14:textId="77777777" w:rsidR="00FB3D41" w:rsidRDefault="00FB3D41">
            <w:pPr>
              <w:pStyle w:val="PodpisovePole"/>
            </w:pPr>
          </w:p>
        </w:tc>
      </w:tr>
    </w:tbl>
    <w:p w14:paraId="615C40F3" w14:textId="77777777" w:rsidR="00FB3D41" w:rsidRDefault="00FB3D41"/>
    <w:sectPr w:rsidR="00FB3D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65B7" w14:textId="77777777" w:rsidR="00F01D7D" w:rsidRDefault="00F01D7D">
      <w:r>
        <w:separator/>
      </w:r>
    </w:p>
  </w:endnote>
  <w:endnote w:type="continuationSeparator" w:id="0">
    <w:p w14:paraId="10DB6CA7" w14:textId="77777777" w:rsidR="00F01D7D" w:rsidRDefault="00F0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27A9" w14:textId="77777777" w:rsidR="00F01D7D" w:rsidRDefault="00F01D7D">
      <w:r>
        <w:rPr>
          <w:color w:val="000000"/>
        </w:rPr>
        <w:separator/>
      </w:r>
    </w:p>
  </w:footnote>
  <w:footnote w:type="continuationSeparator" w:id="0">
    <w:p w14:paraId="138CCFB1" w14:textId="77777777" w:rsidR="00F01D7D" w:rsidRDefault="00F01D7D">
      <w:r>
        <w:continuationSeparator/>
      </w:r>
    </w:p>
  </w:footnote>
  <w:footnote w:id="1">
    <w:p w14:paraId="71DEB708" w14:textId="77777777" w:rsidR="00FB3D41" w:rsidRDefault="00F01D7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820A220" w14:textId="77777777" w:rsidR="00FB3D41" w:rsidRDefault="00F01D7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6F84E9C" w14:textId="77777777" w:rsidR="00FB3D41" w:rsidRDefault="00F01D7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EEC9E39" w14:textId="77777777" w:rsidR="00FB3D41" w:rsidRDefault="00F01D7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67ECB99" w14:textId="77777777" w:rsidR="00FB3D41" w:rsidRDefault="00F01D7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9556CB9" w14:textId="77777777" w:rsidR="00FB3D41" w:rsidRDefault="00F01D7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D38BB44" w14:textId="77777777" w:rsidR="00FB3D41" w:rsidRDefault="00F01D7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271A5"/>
    <w:multiLevelType w:val="multilevel"/>
    <w:tmpl w:val="2F649034"/>
    <w:lvl w:ilvl="0">
      <w:numFmt w:val="bullet"/>
      <w:lvlText w:val=""/>
      <w:lvlJc w:val="left"/>
      <w:pPr>
        <w:ind w:left="567" w:hanging="56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38B7319"/>
    <w:multiLevelType w:val="multilevel"/>
    <w:tmpl w:val="BCE8BF3E"/>
    <w:lvl w:ilvl="0">
      <w:numFmt w:val="bullet"/>
      <w:lvlText w:val=""/>
      <w:lvlJc w:val="left"/>
      <w:pPr>
        <w:ind w:left="25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65" w:hanging="360"/>
      </w:pPr>
      <w:rPr>
        <w:rFonts w:ascii="Wingdings" w:hAnsi="Wingdings"/>
      </w:rPr>
    </w:lvl>
  </w:abstractNum>
  <w:abstractNum w:abstractNumId="2" w15:restartNumberingAfterBreak="0">
    <w:nsid w:val="7CA51BC9"/>
    <w:multiLevelType w:val="multilevel"/>
    <w:tmpl w:val="4E56C028"/>
    <w:lvl w:ilvl="0">
      <w:numFmt w:val="bullet"/>
      <w:lvlText w:val=""/>
      <w:lvlJc w:val="left"/>
      <w:pPr>
        <w:ind w:left="168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44" w:hanging="360"/>
      </w:pPr>
      <w:rPr>
        <w:rFonts w:ascii="Wingdings" w:hAnsi="Wingdings"/>
      </w:rPr>
    </w:lvl>
  </w:abstractNum>
  <w:num w:numId="1" w16cid:durableId="1530220114">
    <w:abstractNumId w:val="0"/>
  </w:num>
  <w:num w:numId="2" w16cid:durableId="1156216824">
    <w:abstractNumId w:val="0"/>
    <w:lvlOverride w:ilvl="0">
      <w:startOverride w:val="1"/>
    </w:lvlOverride>
  </w:num>
  <w:num w:numId="3" w16cid:durableId="1982536034">
    <w:abstractNumId w:val="0"/>
    <w:lvlOverride w:ilvl="0">
      <w:startOverride w:val="1"/>
    </w:lvlOverride>
  </w:num>
  <w:num w:numId="4" w16cid:durableId="1779566563">
    <w:abstractNumId w:val="0"/>
    <w:lvlOverride w:ilvl="0">
      <w:startOverride w:val="1"/>
    </w:lvlOverride>
  </w:num>
  <w:num w:numId="5" w16cid:durableId="709721937">
    <w:abstractNumId w:val="2"/>
  </w:num>
  <w:num w:numId="6" w16cid:durableId="868756936">
    <w:abstractNumId w:val="1"/>
  </w:num>
  <w:num w:numId="7" w16cid:durableId="1166239645">
    <w:abstractNumId w:val="0"/>
    <w:lvlOverride w:ilvl="0">
      <w:startOverride w:val="1"/>
    </w:lvlOverride>
  </w:num>
  <w:num w:numId="8" w16cid:durableId="1317103720">
    <w:abstractNumId w:val="0"/>
    <w:lvlOverride w:ilvl="0">
      <w:startOverride w:val="1"/>
    </w:lvlOverride>
  </w:num>
  <w:num w:numId="9" w16cid:durableId="3196939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41"/>
    <w:rsid w:val="00DF7258"/>
    <w:rsid w:val="00F01D7D"/>
    <w:rsid w:val="00FB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F14F"/>
  <w15:docId w15:val="{84C1DC3A-7E7B-4D77-84EE-CC07CC9C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Fořtová</dc:creator>
  <cp:lastModifiedBy>Alena Burešová</cp:lastModifiedBy>
  <cp:revision>3</cp:revision>
  <cp:lastPrinted>2023-12-20T15:22:00Z</cp:lastPrinted>
  <dcterms:created xsi:type="dcterms:W3CDTF">2024-02-22T06:57:00Z</dcterms:created>
  <dcterms:modified xsi:type="dcterms:W3CDTF">2024-03-12T07:17:00Z</dcterms:modified>
</cp:coreProperties>
</file>