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D914" w14:textId="77777777" w:rsidR="00331E8C" w:rsidRDefault="00000000">
      <w:pPr>
        <w:pStyle w:val="Nzev"/>
      </w:pPr>
      <w:r>
        <w:t>Obec Liboš</w:t>
      </w:r>
      <w:r>
        <w:br/>
        <w:t>Zastupitelstvo obce Liboš</w:t>
      </w:r>
    </w:p>
    <w:p w14:paraId="6391B24C" w14:textId="77777777" w:rsidR="00331E8C" w:rsidRDefault="00000000">
      <w:pPr>
        <w:pStyle w:val="Nadpis1"/>
      </w:pPr>
      <w:r>
        <w:t>Obecně závazná vyhláška obce Liboš</w:t>
      </w:r>
      <w:r>
        <w:br/>
        <w:t>o místním poplatku za užívání veřejného prostranství</w:t>
      </w:r>
    </w:p>
    <w:p w14:paraId="67720C3C" w14:textId="77777777" w:rsidR="00331E8C" w:rsidRDefault="00000000">
      <w:pPr>
        <w:pStyle w:val="UvodniVeta"/>
      </w:pPr>
      <w:r>
        <w:t>Zastupitelstvo obce Liboš se na svém zasedání dne 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4C58F4" w14:textId="77777777" w:rsidR="00331E8C" w:rsidRDefault="00000000">
      <w:pPr>
        <w:pStyle w:val="Nadpis2"/>
      </w:pPr>
      <w:r>
        <w:t>Čl. 1</w:t>
      </w:r>
      <w:r>
        <w:br/>
        <w:t>Úvodní ustanovení</w:t>
      </w:r>
    </w:p>
    <w:p w14:paraId="14FD457C" w14:textId="77777777" w:rsidR="00331E8C" w:rsidRDefault="00000000">
      <w:pPr>
        <w:pStyle w:val="Odstavec"/>
        <w:numPr>
          <w:ilvl w:val="0"/>
          <w:numId w:val="1"/>
        </w:numPr>
      </w:pPr>
      <w:r>
        <w:t>Obec Liboš touto vyhláškou zavádí místní poplatek za užívání veřejného prostranství (dále jen „poplatek“).</w:t>
      </w:r>
    </w:p>
    <w:p w14:paraId="535F6C67" w14:textId="77777777" w:rsidR="00331E8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CE9AC4" w14:textId="77777777" w:rsidR="00331E8C" w:rsidRDefault="00000000">
      <w:pPr>
        <w:pStyle w:val="Nadpis2"/>
      </w:pPr>
      <w:r>
        <w:t>Čl. 2</w:t>
      </w:r>
      <w:r>
        <w:br/>
        <w:t>Předmět poplatku a poplatník</w:t>
      </w:r>
    </w:p>
    <w:p w14:paraId="27140189" w14:textId="77777777" w:rsidR="00331E8C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58B9E50" w14:textId="77777777" w:rsidR="00331E8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8455016" w14:textId="77777777" w:rsidR="00331E8C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61E1A7C" w14:textId="77777777" w:rsidR="00331E8C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BEACD41" w14:textId="77777777" w:rsidR="00331E8C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9D11805" w14:textId="77777777" w:rsidR="00331E8C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9356C1" w14:textId="77777777" w:rsidR="00331E8C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073E2E9" w14:textId="77777777" w:rsidR="00331E8C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8D4D259" w14:textId="77777777" w:rsidR="00331E8C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79661AC" w14:textId="77777777" w:rsidR="00331E8C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F2DC5F3" w14:textId="77777777" w:rsidR="00331E8C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A0FB32D" w14:textId="77777777" w:rsidR="00331E8C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7598C29" w14:textId="77777777" w:rsidR="00331E8C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162A6F6" w14:textId="77777777" w:rsidR="00331E8C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0ABE956" w14:textId="77777777" w:rsidR="00331E8C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E234409" w14:textId="77777777" w:rsidR="00331E8C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9F5E52A" w14:textId="77777777" w:rsidR="00331E8C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09653236" w14:textId="77777777" w:rsidR="00331E8C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A43ECB4" w14:textId="77777777" w:rsidR="00331E8C" w:rsidRDefault="00000000">
      <w:pPr>
        <w:pStyle w:val="Nadpis2"/>
      </w:pPr>
      <w:r>
        <w:t>Čl. 4</w:t>
      </w:r>
      <w:r>
        <w:br/>
        <w:t>Ohlašovací povinnost</w:t>
      </w:r>
    </w:p>
    <w:p w14:paraId="6ADC79DF" w14:textId="77777777" w:rsidR="00331E8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73C60F7" w14:textId="77777777" w:rsidR="00331E8C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260AE6F" w14:textId="77777777" w:rsidR="00331E8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210B5D5" w14:textId="77777777" w:rsidR="00331E8C" w:rsidRDefault="00000000">
      <w:pPr>
        <w:pStyle w:val="Nadpis2"/>
      </w:pPr>
      <w:r>
        <w:t>Čl. 5</w:t>
      </w:r>
      <w:r>
        <w:br/>
        <w:t>Sazba poplatku</w:t>
      </w:r>
    </w:p>
    <w:p w14:paraId="361CA098" w14:textId="77777777" w:rsidR="00331E8C" w:rsidRDefault="00000000">
      <w:pPr>
        <w:pStyle w:val="Odstavec"/>
      </w:pPr>
      <w:r>
        <w:t>Sazba poplatku činí za každý i započatý m² a každý i započatý den:</w:t>
      </w:r>
    </w:p>
    <w:p w14:paraId="0349B67F" w14:textId="77777777" w:rsidR="00331E8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DEAE05B" w14:textId="77777777" w:rsidR="00331E8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6ADE211" w14:textId="77777777" w:rsidR="00331E8C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7C6A34F" w14:textId="77777777" w:rsidR="00331E8C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6A73CE5C" w14:textId="77777777" w:rsidR="00331E8C" w:rsidRDefault="000000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77C09641" w14:textId="77777777" w:rsidR="00331E8C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2513EF7" w14:textId="77777777" w:rsidR="00331E8C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1E94D3D" w14:textId="77777777" w:rsidR="00331E8C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1E451041" w14:textId="77777777" w:rsidR="00331E8C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A8D4116" w14:textId="77777777" w:rsidR="00331E8C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7806E106" w14:textId="77777777" w:rsidR="00331E8C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3AF3A2EF" w14:textId="77777777" w:rsidR="00331E8C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FBE7920" w14:textId="77777777" w:rsidR="00331E8C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9399359" w14:textId="77777777" w:rsidR="00331E8C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0D68530" w14:textId="77777777" w:rsidR="00331E8C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70C063B1" w14:textId="77777777" w:rsidR="00331E8C" w:rsidRDefault="00000000">
      <w:pPr>
        <w:pStyle w:val="Odstavec"/>
      </w:pPr>
      <w:r>
        <w:t>Poplatek je splatný v den ukončení užívání veřejného prostranství.</w:t>
      </w:r>
    </w:p>
    <w:p w14:paraId="1FBD74D0" w14:textId="77777777" w:rsidR="00331E8C" w:rsidRDefault="00000000">
      <w:pPr>
        <w:pStyle w:val="Nadpis2"/>
      </w:pPr>
      <w:r>
        <w:t>Čl. 7</w:t>
      </w:r>
      <w:r>
        <w:br/>
        <w:t xml:space="preserve"> Osvobození</w:t>
      </w:r>
    </w:p>
    <w:p w14:paraId="42371E9D" w14:textId="77777777" w:rsidR="00331E8C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579E38B6" w14:textId="77777777" w:rsidR="00331E8C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BF2897D" w14:textId="77777777" w:rsidR="00331E8C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291656A" w14:textId="77777777" w:rsidR="00331E8C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2EEC67A7" w14:textId="77777777" w:rsidR="00331E8C" w:rsidRDefault="00000000">
      <w:pPr>
        <w:pStyle w:val="Odstavec"/>
        <w:numPr>
          <w:ilvl w:val="1"/>
          <w:numId w:val="1"/>
        </w:numPr>
      </w:pPr>
      <w:r>
        <w:t>na základě nájemní smlouvy s obcí Liboš,</w:t>
      </w:r>
    </w:p>
    <w:p w14:paraId="3E514AD5" w14:textId="77777777" w:rsidR="00331E8C" w:rsidRDefault="00000000">
      <w:pPr>
        <w:pStyle w:val="Odstavec"/>
        <w:numPr>
          <w:ilvl w:val="1"/>
          <w:numId w:val="1"/>
        </w:numPr>
      </w:pPr>
      <w:r>
        <w:t>umístění skládky nepřesahující dobu dvou kalendářních dnů.</w:t>
      </w:r>
    </w:p>
    <w:p w14:paraId="4FB0AD10" w14:textId="77777777" w:rsidR="00331E8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7EC16EE" w14:textId="77777777" w:rsidR="00331E8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7387350" w14:textId="77777777" w:rsidR="00331E8C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BACAF82" w14:textId="77777777" w:rsidR="00331E8C" w:rsidRDefault="00000000">
      <w:pPr>
        <w:pStyle w:val="Odstavec"/>
        <w:numPr>
          <w:ilvl w:val="0"/>
          <w:numId w:val="1"/>
        </w:numPr>
      </w:pPr>
      <w:r>
        <w:t>Zrušuje se obecně závazná vyhláška č. 2-2023, O místním poplatku za užívání veřejného prostranství, ze dne 27. června 2023.</w:t>
      </w:r>
    </w:p>
    <w:p w14:paraId="0AD5FA34" w14:textId="77777777" w:rsidR="00331E8C" w:rsidRDefault="00000000">
      <w:pPr>
        <w:pStyle w:val="Nadpis2"/>
      </w:pPr>
      <w:r>
        <w:t>Čl. 9</w:t>
      </w:r>
      <w:r>
        <w:br/>
        <w:t>Účinnost</w:t>
      </w:r>
    </w:p>
    <w:p w14:paraId="4DEC468D" w14:textId="77777777" w:rsidR="00331E8C" w:rsidRDefault="00000000">
      <w:pPr>
        <w:pStyle w:val="Odstavec"/>
      </w:pPr>
      <w:r>
        <w:t>Tato vyhláška nabývá účinnosti dnem 1. ledna 2024.</w:t>
      </w:r>
    </w:p>
    <w:p w14:paraId="646628F9" w14:textId="77777777" w:rsidR="00E10B0F" w:rsidRDefault="00E10B0F">
      <w:pPr>
        <w:pStyle w:val="Odstavec"/>
      </w:pPr>
    </w:p>
    <w:p w14:paraId="0739748D" w14:textId="77777777" w:rsidR="00E10B0F" w:rsidRDefault="00E10B0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1E8C" w14:paraId="700133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B68C2" w14:textId="14D157BE" w:rsidR="00331E8C" w:rsidRDefault="00000000">
            <w:pPr>
              <w:pStyle w:val="PodpisovePole"/>
            </w:pPr>
            <w:r>
              <w:t>Silvie Po</w:t>
            </w:r>
            <w:r w:rsidR="00E10B0F">
              <w:t>l</w:t>
            </w:r>
            <w:r>
              <w:t>ánková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EDD00" w14:textId="77777777" w:rsidR="00331E8C" w:rsidRDefault="00000000">
            <w:pPr>
              <w:pStyle w:val="PodpisovePole"/>
            </w:pPr>
            <w:r>
              <w:t>Ing. Vladimíra Šedivá v. r.</w:t>
            </w:r>
            <w:r>
              <w:br/>
              <w:t xml:space="preserve"> místostarostka</w:t>
            </w:r>
          </w:p>
        </w:tc>
      </w:tr>
      <w:tr w:rsidR="00331E8C" w14:paraId="7D094D6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47D7" w14:textId="77777777" w:rsidR="00331E8C" w:rsidRDefault="00331E8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3FB37" w14:textId="77777777" w:rsidR="00331E8C" w:rsidRDefault="00331E8C">
            <w:pPr>
              <w:pStyle w:val="PodpisovePole"/>
            </w:pPr>
          </w:p>
        </w:tc>
      </w:tr>
    </w:tbl>
    <w:p w14:paraId="68EBAC94" w14:textId="77777777" w:rsidR="00D34121" w:rsidRDefault="00D34121"/>
    <w:sectPr w:rsidR="00D3412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CE94" w14:textId="77777777" w:rsidR="004864E1" w:rsidRDefault="004864E1">
      <w:r>
        <w:separator/>
      </w:r>
    </w:p>
  </w:endnote>
  <w:endnote w:type="continuationSeparator" w:id="0">
    <w:p w14:paraId="339A88D3" w14:textId="77777777" w:rsidR="004864E1" w:rsidRDefault="0048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DEE2" w14:textId="77777777" w:rsidR="004864E1" w:rsidRDefault="004864E1">
      <w:r>
        <w:rPr>
          <w:color w:val="000000"/>
        </w:rPr>
        <w:separator/>
      </w:r>
    </w:p>
  </w:footnote>
  <w:footnote w:type="continuationSeparator" w:id="0">
    <w:p w14:paraId="63F69614" w14:textId="77777777" w:rsidR="004864E1" w:rsidRDefault="004864E1">
      <w:r>
        <w:continuationSeparator/>
      </w:r>
    </w:p>
  </w:footnote>
  <w:footnote w:id="1">
    <w:p w14:paraId="57B15C1B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A275552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200F8A3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A4F7ADA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628DDC7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8D0FA4D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41F4219" w14:textId="77777777" w:rsidR="00331E8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00C7"/>
    <w:multiLevelType w:val="multilevel"/>
    <w:tmpl w:val="FEFA78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6781393">
    <w:abstractNumId w:val="0"/>
  </w:num>
  <w:num w:numId="2" w16cid:durableId="308749502">
    <w:abstractNumId w:val="0"/>
    <w:lvlOverride w:ilvl="0">
      <w:startOverride w:val="1"/>
    </w:lvlOverride>
  </w:num>
  <w:num w:numId="3" w16cid:durableId="1689142649">
    <w:abstractNumId w:val="0"/>
    <w:lvlOverride w:ilvl="0">
      <w:startOverride w:val="1"/>
    </w:lvlOverride>
  </w:num>
  <w:num w:numId="4" w16cid:durableId="426196167">
    <w:abstractNumId w:val="0"/>
    <w:lvlOverride w:ilvl="0">
      <w:startOverride w:val="1"/>
    </w:lvlOverride>
  </w:num>
  <w:num w:numId="5" w16cid:durableId="19685810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8C"/>
    <w:rsid w:val="00331E8C"/>
    <w:rsid w:val="004864E1"/>
    <w:rsid w:val="008B50A6"/>
    <w:rsid w:val="00D34121"/>
    <w:rsid w:val="00E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29EA"/>
  <w15:docId w15:val="{9C846977-796A-4229-9420-EC869935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Polánková</dc:creator>
  <cp:lastModifiedBy>Silvie Polánková</cp:lastModifiedBy>
  <cp:revision>3</cp:revision>
  <dcterms:created xsi:type="dcterms:W3CDTF">2023-11-28T11:27:00Z</dcterms:created>
  <dcterms:modified xsi:type="dcterms:W3CDTF">2023-12-18T12:52:00Z</dcterms:modified>
</cp:coreProperties>
</file>