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E0" w:rsidRPr="006F5474" w:rsidRDefault="00893BE0" w:rsidP="00893BE0">
      <w:pPr>
        <w:jc w:val="both"/>
        <w:rPr>
          <w:rFonts w:ascii="Arial" w:hAnsi="Arial" w:cs="Arial"/>
          <w:b/>
          <w:sz w:val="24"/>
          <w:szCs w:val="24"/>
        </w:rPr>
      </w:pPr>
      <w:r w:rsidRPr="006F5474">
        <w:rPr>
          <w:rFonts w:ascii="Arial" w:hAnsi="Arial" w:cs="Arial"/>
          <w:b/>
          <w:sz w:val="24"/>
          <w:szCs w:val="24"/>
        </w:rPr>
        <w:t>Příloha č. 1 k obecně závazné</w:t>
      </w:r>
      <w:r w:rsidR="002F10AF">
        <w:rPr>
          <w:rFonts w:ascii="Arial" w:hAnsi="Arial" w:cs="Arial"/>
          <w:b/>
          <w:sz w:val="24"/>
          <w:szCs w:val="24"/>
        </w:rPr>
        <w:t xml:space="preserve"> vyhlášce č. </w:t>
      </w:r>
      <w:r w:rsidR="00B239C0">
        <w:rPr>
          <w:rFonts w:ascii="Arial" w:hAnsi="Arial" w:cs="Arial"/>
          <w:b/>
          <w:sz w:val="24"/>
          <w:szCs w:val="24"/>
        </w:rPr>
        <w:t>7</w:t>
      </w:r>
      <w:r w:rsidRPr="006F5474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893BE0" w:rsidRDefault="00893BE0" w:rsidP="00893BE0">
      <w:pPr>
        <w:jc w:val="both"/>
        <w:rPr>
          <w:rFonts w:ascii="Arial" w:hAnsi="Arial" w:cs="Arial"/>
          <w:sz w:val="24"/>
          <w:szCs w:val="24"/>
        </w:rPr>
      </w:pPr>
    </w:p>
    <w:p w:rsidR="00893BE0" w:rsidRPr="00140B57" w:rsidRDefault="00893BE0" w:rsidP="00893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</w:t>
      </w:r>
      <w:r w:rsidRPr="00140B57">
        <w:rPr>
          <w:rFonts w:ascii="Arial" w:hAnsi="Arial" w:cs="Arial"/>
          <w:sz w:val="24"/>
          <w:szCs w:val="24"/>
        </w:rPr>
        <w:t xml:space="preserve"> veřejných prostranství, za jejichž užívání se vybírá místní poplatek za užívání veřejného prostranství:</w:t>
      </w:r>
    </w:p>
    <w:p w:rsidR="00893BE0" w:rsidRDefault="00893BE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1E618B" w:rsidRDefault="001E618B" w:rsidP="00893B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</w:t>
      </w:r>
    </w:p>
    <w:p w:rsidR="00893BE0" w:rsidRPr="00140B57" w:rsidRDefault="00893BE0" w:rsidP="00893BE0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Nové Město pod Smrkem</w:t>
      </w:r>
    </w:p>
    <w:p w:rsidR="00893BE0" w:rsidRPr="00140B57" w:rsidRDefault="00D601BD" w:rsidP="00893B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lice včetně přilehlých chodníků: </w:t>
      </w:r>
      <w:r w:rsidR="00893BE0" w:rsidRPr="00140B57">
        <w:rPr>
          <w:rFonts w:ascii="Arial" w:hAnsi="Arial" w:cs="Arial"/>
          <w:sz w:val="24"/>
          <w:szCs w:val="24"/>
        </w:rPr>
        <w:t>Bělohorská, Blahoslavova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B. Němcové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Celní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Čapkova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Dělnická, Dvořákova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Frýdlantská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Havířská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Havlíčkova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Horská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Husova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Jindřichovická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Jiráskova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Jiskrova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Jizerská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Kmochova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Komenského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Lesní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Liščí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Luční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Ludvíkovská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Máchova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Malostranská, Mánesova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Mírové náměstí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Mlýnská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Myslbekova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Na Výsluní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Nádražní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Nerudova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Ondříčkova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Palackého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Plovárenská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Revoluční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Rokycanova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Rozkošná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Růžová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Sadová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Smetanova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Sokolská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Švermova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Textilanská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Tovární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Tylova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U Hřiště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U Střelnice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Uhelná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V Lukách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Vaňkova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Zahradní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Zámecká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Železná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Žižkova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28. Října</w:t>
      </w:r>
      <w:r w:rsidR="00893BE0" w:rsidRPr="00140B57">
        <w:rPr>
          <w:rFonts w:ascii="Arial" w:hAnsi="Arial" w:cs="Arial"/>
          <w:b/>
          <w:sz w:val="24"/>
          <w:szCs w:val="24"/>
        </w:rPr>
        <w:t xml:space="preserve">, </w:t>
      </w:r>
      <w:r w:rsidR="00893BE0" w:rsidRPr="00140B57">
        <w:rPr>
          <w:rFonts w:ascii="Arial" w:hAnsi="Arial" w:cs="Arial"/>
          <w:sz w:val="24"/>
          <w:szCs w:val="24"/>
        </w:rPr>
        <w:t>5. Května</w:t>
      </w:r>
    </w:p>
    <w:p w:rsidR="00893BE0" w:rsidRPr="00140B57" w:rsidRDefault="00893BE0" w:rsidP="00B239C0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 w:rsidR="00B239C0"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>č. 154</w:t>
      </w:r>
      <w:r w:rsidR="00B239C0">
        <w:rPr>
          <w:rFonts w:ascii="Arial" w:hAnsi="Arial" w:cs="Arial"/>
          <w:sz w:val="24"/>
          <w:szCs w:val="24"/>
        </w:rPr>
        <w:t xml:space="preserve">, </w:t>
      </w:r>
      <w:r w:rsidR="00B239C0">
        <w:rPr>
          <w:rFonts w:ascii="Arial" w:hAnsi="Arial" w:cs="Arial"/>
          <w:sz w:val="24"/>
          <w:szCs w:val="24"/>
        </w:rPr>
        <w:tab/>
      </w:r>
      <w:r w:rsidR="00B239C0" w:rsidRPr="00140B57">
        <w:rPr>
          <w:rFonts w:ascii="Arial" w:hAnsi="Arial" w:cs="Arial"/>
          <w:sz w:val="24"/>
          <w:szCs w:val="24"/>
        </w:rPr>
        <w:t>ostatní plocha</w:t>
      </w:r>
      <w:r w:rsidR="00B239C0"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 w:rsidRPr="00140B57">
        <w:rPr>
          <w:rFonts w:ascii="Arial" w:hAnsi="Arial" w:cs="Arial"/>
          <w:i/>
          <w:sz w:val="24"/>
          <w:szCs w:val="24"/>
        </w:rPr>
        <w:t>mezi ulicí Tovární a obytnými domy čp. 926 – 931)</w:t>
      </w:r>
    </w:p>
    <w:p w:rsidR="00893BE0" w:rsidRPr="00140B57" w:rsidRDefault="00B239C0" w:rsidP="00B239C0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664/1</w:t>
      </w:r>
      <w:r>
        <w:rPr>
          <w:rFonts w:ascii="Arial" w:hAnsi="Arial" w:cs="Arial"/>
          <w:sz w:val="24"/>
          <w:szCs w:val="24"/>
        </w:rPr>
        <w:tab/>
      </w:r>
      <w:r w:rsidR="00893BE0"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="00893BE0" w:rsidRPr="00140B57">
        <w:rPr>
          <w:rFonts w:ascii="Arial" w:hAnsi="Arial" w:cs="Arial"/>
          <w:i/>
          <w:iCs/>
          <w:sz w:val="24"/>
          <w:szCs w:val="24"/>
        </w:rPr>
        <w:t>(</w:t>
      </w:r>
      <w:r w:rsidR="00893BE0" w:rsidRPr="00140B57">
        <w:rPr>
          <w:rFonts w:ascii="Arial" w:hAnsi="Arial" w:cs="Arial"/>
          <w:i/>
          <w:sz w:val="24"/>
          <w:szCs w:val="24"/>
        </w:rPr>
        <w:t>střední část náměstí</w:t>
      </w:r>
      <w:r w:rsidR="00893BE0" w:rsidRPr="00140B57">
        <w:rPr>
          <w:rFonts w:ascii="Arial" w:hAnsi="Arial" w:cs="Arial"/>
          <w:sz w:val="24"/>
          <w:szCs w:val="24"/>
        </w:rPr>
        <w:t>)</w:t>
      </w:r>
    </w:p>
    <w:p w:rsidR="00893BE0" w:rsidRPr="00140B57" w:rsidRDefault="00B239C0" w:rsidP="00B239C0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894/1</w:t>
      </w:r>
      <w:r>
        <w:rPr>
          <w:rFonts w:ascii="Arial" w:hAnsi="Arial" w:cs="Arial"/>
          <w:sz w:val="24"/>
          <w:szCs w:val="24"/>
        </w:rPr>
        <w:tab/>
        <w:t xml:space="preserve">ostatní </w:t>
      </w:r>
      <w:r w:rsidR="00893BE0" w:rsidRPr="00140B57">
        <w:rPr>
          <w:rFonts w:ascii="Arial" w:hAnsi="Arial" w:cs="Arial"/>
          <w:sz w:val="24"/>
          <w:szCs w:val="24"/>
        </w:rPr>
        <w:t>plocha</w:t>
      </w:r>
      <w:r>
        <w:rPr>
          <w:rFonts w:ascii="Arial" w:hAnsi="Arial" w:cs="Arial"/>
          <w:sz w:val="24"/>
          <w:szCs w:val="24"/>
        </w:rPr>
        <w:tab/>
      </w:r>
      <w:r w:rsidR="00893BE0" w:rsidRPr="00140B57">
        <w:rPr>
          <w:rFonts w:ascii="Arial" w:hAnsi="Arial" w:cs="Arial"/>
          <w:i/>
          <w:iCs/>
          <w:sz w:val="24"/>
          <w:szCs w:val="24"/>
        </w:rPr>
        <w:t>(</w:t>
      </w:r>
      <w:r w:rsidR="00893BE0" w:rsidRPr="00140B57">
        <w:rPr>
          <w:rFonts w:ascii="Arial" w:hAnsi="Arial" w:cs="Arial"/>
          <w:i/>
          <w:sz w:val="24"/>
          <w:szCs w:val="24"/>
        </w:rPr>
        <w:t>u Textilany)</w:t>
      </w:r>
    </w:p>
    <w:p w:rsidR="00893BE0" w:rsidRPr="00140B57" w:rsidRDefault="00B239C0" w:rsidP="00B239C0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894/2</w:t>
      </w:r>
      <w:r>
        <w:rPr>
          <w:rFonts w:ascii="Arial" w:hAnsi="Arial" w:cs="Arial"/>
          <w:sz w:val="24"/>
          <w:szCs w:val="24"/>
        </w:rPr>
        <w:tab/>
      </w:r>
      <w:r w:rsidR="00893BE0"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="00893BE0" w:rsidRPr="00140B57">
        <w:rPr>
          <w:rFonts w:ascii="Arial" w:hAnsi="Arial" w:cs="Arial"/>
          <w:i/>
          <w:iCs/>
          <w:sz w:val="24"/>
          <w:szCs w:val="24"/>
        </w:rPr>
        <w:t>(</w:t>
      </w:r>
      <w:r w:rsidR="00893BE0" w:rsidRPr="00140B57">
        <w:rPr>
          <w:rFonts w:ascii="Arial" w:hAnsi="Arial" w:cs="Arial"/>
          <w:i/>
          <w:sz w:val="24"/>
          <w:szCs w:val="24"/>
        </w:rPr>
        <w:t>u Textilany)</w:t>
      </w:r>
    </w:p>
    <w:p w:rsidR="00893BE0" w:rsidRPr="00140B57" w:rsidRDefault="00893BE0" w:rsidP="00893BE0">
      <w:pPr>
        <w:jc w:val="both"/>
        <w:rPr>
          <w:rFonts w:ascii="Arial" w:hAnsi="Arial" w:cs="Arial"/>
          <w:sz w:val="24"/>
          <w:szCs w:val="24"/>
        </w:rPr>
      </w:pPr>
    </w:p>
    <w:p w:rsidR="00B239C0" w:rsidRDefault="00B239C0" w:rsidP="00B239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</w:t>
      </w:r>
    </w:p>
    <w:p w:rsidR="007119AC" w:rsidRPr="00140B57" w:rsidRDefault="00D601BD" w:rsidP="007119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S</w:t>
      </w:r>
      <w:r w:rsidR="007119AC">
        <w:rPr>
          <w:rFonts w:ascii="Arial" w:hAnsi="Arial" w:cs="Arial"/>
          <w:sz w:val="24"/>
          <w:szCs w:val="24"/>
        </w:rPr>
        <w:t xml:space="preserve">eznam </w:t>
      </w:r>
      <w:r w:rsidR="007119AC" w:rsidRPr="00140B57">
        <w:rPr>
          <w:rFonts w:ascii="Arial" w:hAnsi="Arial" w:cs="Arial"/>
          <w:sz w:val="24"/>
          <w:szCs w:val="24"/>
        </w:rPr>
        <w:t xml:space="preserve">veřejných prostranství, za jejichž užívání se vybírá místní poplatek za </w:t>
      </w:r>
      <w:r w:rsidR="007119AC">
        <w:rPr>
          <w:rFonts w:ascii="Arial" w:hAnsi="Arial" w:cs="Arial"/>
          <w:sz w:val="24"/>
          <w:szCs w:val="24"/>
        </w:rPr>
        <w:t>vyhrazení trvalého parkovacího místa pro užitkové</w:t>
      </w:r>
      <w:r w:rsidR="000E0D0C">
        <w:rPr>
          <w:rFonts w:ascii="Arial" w:hAnsi="Arial" w:cs="Arial"/>
          <w:sz w:val="24"/>
          <w:szCs w:val="24"/>
        </w:rPr>
        <w:t xml:space="preserve"> a </w:t>
      </w:r>
      <w:r w:rsidR="007119AC">
        <w:rPr>
          <w:rFonts w:ascii="Arial" w:hAnsi="Arial" w:cs="Arial"/>
          <w:sz w:val="24"/>
          <w:szCs w:val="24"/>
        </w:rPr>
        <w:t>nákladní automobily do 3,5 t, nákladní automobily nad 3,5 t a autobusy</w:t>
      </w:r>
      <w:r w:rsidR="007119AC" w:rsidRPr="00140B57">
        <w:rPr>
          <w:rFonts w:ascii="Arial" w:hAnsi="Arial" w:cs="Arial"/>
          <w:sz w:val="24"/>
          <w:szCs w:val="24"/>
        </w:rPr>
        <w:t>:</w:t>
      </w:r>
    </w:p>
    <w:p w:rsidR="007119AC" w:rsidRPr="00140B57" w:rsidRDefault="007119AC" w:rsidP="007119AC">
      <w:pPr>
        <w:rPr>
          <w:rFonts w:ascii="Arial" w:hAnsi="Arial" w:cs="Arial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Nové Město pod Smrkem</w:t>
      </w:r>
    </w:p>
    <w:p w:rsidR="007119AC" w:rsidRDefault="007119AC" w:rsidP="007119AC">
      <w:pPr>
        <w:tabs>
          <w:tab w:val="left" w:pos="2268"/>
          <w:tab w:val="left" w:pos="3261"/>
        </w:tabs>
        <w:rPr>
          <w:rFonts w:ascii="Arial" w:hAnsi="Arial" w:cs="Arial"/>
          <w:i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>894/1,</w:t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 xml:space="preserve"> </w:t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:rsidR="007119AC" w:rsidRDefault="007119AC" w:rsidP="007119AC">
      <w:pPr>
        <w:tabs>
          <w:tab w:val="left" w:pos="2268"/>
          <w:tab w:val="left" w:pos="3261"/>
        </w:tabs>
        <w:rPr>
          <w:rFonts w:ascii="Arial" w:hAnsi="Arial" w:cs="Arial"/>
          <w:i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>894/2,</w:t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 xml:space="preserve"> </w:t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:rsidR="007119AC" w:rsidRDefault="007119AC" w:rsidP="00B239C0">
      <w:pPr>
        <w:jc w:val="both"/>
        <w:rPr>
          <w:rFonts w:ascii="Arial" w:hAnsi="Arial" w:cs="Arial"/>
          <w:b/>
          <w:sz w:val="24"/>
          <w:szCs w:val="24"/>
        </w:rPr>
      </w:pPr>
    </w:p>
    <w:p w:rsidR="00D601BD" w:rsidRDefault="00D601BD" w:rsidP="00B239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</w:t>
      </w:r>
    </w:p>
    <w:p w:rsidR="00B239C0" w:rsidRPr="00140B57" w:rsidRDefault="00B239C0" w:rsidP="00B239C0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 xml:space="preserve">Katastrální území </w:t>
      </w:r>
      <w:r>
        <w:rPr>
          <w:rFonts w:ascii="Arial" w:hAnsi="Arial" w:cs="Arial"/>
          <w:b/>
          <w:sz w:val="24"/>
          <w:szCs w:val="24"/>
        </w:rPr>
        <w:t xml:space="preserve">Hajniště </w:t>
      </w:r>
      <w:r w:rsidRPr="00140B57">
        <w:rPr>
          <w:rFonts w:ascii="Arial" w:hAnsi="Arial" w:cs="Arial"/>
          <w:b/>
          <w:sz w:val="24"/>
          <w:szCs w:val="24"/>
        </w:rPr>
        <w:t>pod Smrkem</w:t>
      </w:r>
    </w:p>
    <w:p w:rsidR="00B239C0" w:rsidRPr="00140B57" w:rsidRDefault="00B239C0" w:rsidP="00B239C0">
      <w:pPr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 xml:space="preserve">komunikace v části města </w:t>
      </w:r>
      <w:r>
        <w:rPr>
          <w:rFonts w:ascii="Arial" w:hAnsi="Arial" w:cs="Arial"/>
          <w:sz w:val="24"/>
          <w:szCs w:val="24"/>
        </w:rPr>
        <w:t xml:space="preserve">Hajniště </w:t>
      </w:r>
      <w:r w:rsidRPr="00140B57">
        <w:rPr>
          <w:rFonts w:ascii="Arial" w:hAnsi="Arial" w:cs="Arial"/>
          <w:sz w:val="24"/>
          <w:szCs w:val="24"/>
        </w:rPr>
        <w:t xml:space="preserve">pod Smrkem </w:t>
      </w:r>
      <w:r>
        <w:rPr>
          <w:rFonts w:ascii="Arial" w:hAnsi="Arial" w:cs="Arial"/>
          <w:sz w:val="24"/>
          <w:szCs w:val="24"/>
        </w:rPr>
        <w:t>dle seznamu parcel:</w:t>
      </w:r>
    </w:p>
    <w:p w:rsidR="00B239C0" w:rsidRPr="00140B57" w:rsidRDefault="00B239C0" w:rsidP="00B239C0">
      <w:pPr>
        <w:rPr>
          <w:rFonts w:ascii="Arial" w:hAnsi="Arial" w:cs="Arial"/>
        </w:rPr>
      </w:pPr>
    </w:p>
    <w:tbl>
      <w:tblPr>
        <w:tblW w:w="7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0"/>
        <w:gridCol w:w="640"/>
        <w:gridCol w:w="1701"/>
        <w:gridCol w:w="2268"/>
        <w:gridCol w:w="2552"/>
      </w:tblGrid>
      <w:tr w:rsidR="00B239C0" w:rsidRPr="00140B57" w:rsidTr="00DF2188">
        <w:trPr>
          <w:cantSplit/>
          <w:trHeight w:val="293"/>
          <w:jc w:val="center"/>
        </w:trPr>
        <w:tc>
          <w:tcPr>
            <w:tcW w:w="1385" w:type="dxa"/>
            <w:gridSpan w:val="3"/>
            <w:vMerge w:val="restart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Kmenové číslo</w:t>
            </w:r>
          </w:p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parcely</w:t>
            </w:r>
          </w:p>
        </w:tc>
        <w:tc>
          <w:tcPr>
            <w:tcW w:w="6521" w:type="dxa"/>
            <w:gridSpan w:val="3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Katastrální území</w:t>
            </w:r>
          </w:p>
        </w:tc>
      </w:tr>
      <w:tr w:rsidR="00B239C0" w:rsidRPr="00140B57" w:rsidTr="00DF2188">
        <w:trPr>
          <w:cantSplit/>
          <w:trHeight w:val="336"/>
          <w:jc w:val="center"/>
        </w:trPr>
        <w:tc>
          <w:tcPr>
            <w:tcW w:w="1385" w:type="dxa"/>
            <w:gridSpan w:val="3"/>
            <w:vMerge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552" w:type="dxa"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</w:tr>
      <w:tr w:rsidR="00B239C0" w:rsidRPr="00140B57" w:rsidTr="00DF2188">
        <w:trPr>
          <w:trHeight w:val="290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116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135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142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246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265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280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308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lastRenderedPageBreak/>
              <w:t>326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341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343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348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376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376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404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411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414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443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446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457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467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470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482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489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494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503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504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509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515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525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528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531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536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537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537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537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537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541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543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bottom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center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center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center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center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center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center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center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center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center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364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vAlign w:val="center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center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center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B239C0" w:rsidRPr="00140B57" w:rsidTr="00DF2188">
        <w:trPr>
          <w:trHeight w:val="255"/>
          <w:jc w:val="center"/>
        </w:trPr>
        <w:tc>
          <w:tcPr>
            <w:tcW w:w="585" w:type="dxa"/>
            <w:noWrap/>
            <w:vAlign w:val="center"/>
          </w:tcPr>
          <w:p w:rsidR="00B239C0" w:rsidRPr="00DA2E71" w:rsidRDefault="00B239C0" w:rsidP="00DF2188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60" w:type="dxa"/>
          </w:tcPr>
          <w:p w:rsidR="00B239C0" w:rsidRPr="00DA2E71" w:rsidRDefault="00B239C0" w:rsidP="00DF21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40" w:type="dxa"/>
            <w:vAlign w:val="center"/>
          </w:tcPr>
          <w:p w:rsidR="00B239C0" w:rsidRPr="00DA2E71" w:rsidRDefault="00B239C0" w:rsidP="00DF2188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B239C0" w:rsidRPr="00140B57" w:rsidRDefault="00B239C0" w:rsidP="00DF2188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</w:tbl>
    <w:p w:rsidR="00B239C0" w:rsidRPr="00140B57" w:rsidRDefault="00B239C0" w:rsidP="00B239C0">
      <w:pPr>
        <w:rPr>
          <w:rFonts w:ascii="Arial" w:hAnsi="Arial" w:cs="Arial"/>
          <w:sz w:val="24"/>
        </w:rPr>
      </w:pPr>
    </w:p>
    <w:p w:rsidR="00B239C0" w:rsidRPr="00140B57" w:rsidRDefault="00B239C0" w:rsidP="00B239C0">
      <w:pPr>
        <w:rPr>
          <w:rFonts w:ascii="Arial" w:hAnsi="Arial" w:cs="Arial"/>
          <w:sz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D601BD" w:rsidRDefault="00D601BD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D601BD" w:rsidRDefault="00D601BD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D601BD" w:rsidRDefault="00D601BD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B239C0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</w:p>
    <w:p w:rsidR="001E618B" w:rsidRDefault="00B239C0" w:rsidP="00893B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</w:t>
      </w:r>
      <w:r w:rsidR="00D601BD">
        <w:rPr>
          <w:rFonts w:ascii="Arial" w:hAnsi="Arial" w:cs="Arial"/>
          <w:b/>
          <w:sz w:val="24"/>
          <w:szCs w:val="24"/>
        </w:rPr>
        <w:t>4</w:t>
      </w:r>
    </w:p>
    <w:p w:rsidR="00893BE0" w:rsidRPr="00140B57" w:rsidRDefault="00893BE0" w:rsidP="00893BE0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Ludvíkov pod Smrkem</w:t>
      </w:r>
    </w:p>
    <w:p w:rsidR="00893BE0" w:rsidRPr="00140B57" w:rsidRDefault="00893BE0" w:rsidP="00893BE0">
      <w:pPr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komunikace v části města Ludvíkov pod Smrkem a osadě</w:t>
      </w:r>
      <w:r>
        <w:rPr>
          <w:rFonts w:ascii="Arial" w:hAnsi="Arial" w:cs="Arial"/>
          <w:sz w:val="24"/>
          <w:szCs w:val="24"/>
        </w:rPr>
        <w:t xml:space="preserve"> Přebytek dle seznamu parcel</w:t>
      </w:r>
      <w:r w:rsidR="00B239C0">
        <w:rPr>
          <w:rFonts w:ascii="Arial" w:hAnsi="Arial" w:cs="Arial"/>
          <w:sz w:val="24"/>
          <w:szCs w:val="24"/>
        </w:rPr>
        <w:t>:</w:t>
      </w:r>
    </w:p>
    <w:p w:rsidR="00893BE0" w:rsidRPr="00140B57" w:rsidRDefault="00893BE0" w:rsidP="00893BE0">
      <w:pPr>
        <w:rPr>
          <w:rFonts w:ascii="Arial" w:hAnsi="Arial" w:cs="Arial"/>
        </w:rPr>
      </w:pPr>
    </w:p>
    <w:tbl>
      <w:tblPr>
        <w:tblW w:w="7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0"/>
        <w:gridCol w:w="531"/>
        <w:gridCol w:w="1810"/>
        <w:gridCol w:w="2268"/>
        <w:gridCol w:w="2552"/>
      </w:tblGrid>
      <w:tr w:rsidR="00893BE0" w:rsidRPr="00140B57" w:rsidTr="002F10AF">
        <w:trPr>
          <w:cantSplit/>
          <w:trHeight w:val="293"/>
          <w:jc w:val="center"/>
        </w:trPr>
        <w:tc>
          <w:tcPr>
            <w:tcW w:w="1276" w:type="dxa"/>
            <w:gridSpan w:val="3"/>
            <w:vMerge w:val="restart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Kmenové číslo</w:t>
            </w:r>
          </w:p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parcely</w:t>
            </w:r>
          </w:p>
        </w:tc>
        <w:tc>
          <w:tcPr>
            <w:tcW w:w="6630" w:type="dxa"/>
            <w:gridSpan w:val="3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Katastrální území</w:t>
            </w:r>
          </w:p>
        </w:tc>
      </w:tr>
      <w:tr w:rsidR="00893BE0" w:rsidRPr="00140B57" w:rsidTr="002F10AF">
        <w:trPr>
          <w:cantSplit/>
          <w:trHeight w:val="553"/>
          <w:jc w:val="center"/>
        </w:trPr>
        <w:tc>
          <w:tcPr>
            <w:tcW w:w="1276" w:type="dxa"/>
            <w:gridSpan w:val="3"/>
            <w:vMerge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552" w:type="dxa"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131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175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205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212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268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278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304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315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316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373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375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382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416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458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508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509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515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563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606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606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613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622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623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675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689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689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689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lastRenderedPageBreak/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713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719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724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733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733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733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749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752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752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819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822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874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888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897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906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943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954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964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988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1015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1023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1033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1041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1049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1049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1062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1094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008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160" w:type="dxa"/>
            <w:vAlign w:val="center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bottom"/>
          </w:tcPr>
          <w:p w:rsidR="00893BE0" w:rsidRPr="00140B57" w:rsidRDefault="00893BE0" w:rsidP="002F10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805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140B57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9A2F71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893BE0" w:rsidRPr="00140B57" w:rsidTr="002F10AF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:rsidR="00893BE0" w:rsidRPr="008842D6" w:rsidRDefault="00893BE0" w:rsidP="002F10AF">
            <w:pPr>
              <w:jc w:val="right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1008</w:t>
            </w:r>
          </w:p>
        </w:tc>
        <w:tc>
          <w:tcPr>
            <w:tcW w:w="160" w:type="dxa"/>
            <w:vAlign w:val="center"/>
          </w:tcPr>
          <w:p w:rsidR="00893BE0" w:rsidRPr="008842D6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:rsidR="00893BE0" w:rsidRPr="008842D6" w:rsidRDefault="00893BE0" w:rsidP="002F10AF">
            <w:pPr>
              <w:jc w:val="both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:rsidR="00893BE0" w:rsidRPr="00140B57" w:rsidRDefault="00893BE0" w:rsidP="002F10AF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</w:tbl>
    <w:p w:rsidR="00527E26" w:rsidRDefault="00527E26"/>
    <w:sectPr w:rsidR="00527E26" w:rsidSect="00D601B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FB3" w:rsidRDefault="009B1FB3">
      <w:r>
        <w:separator/>
      </w:r>
    </w:p>
  </w:endnote>
  <w:endnote w:type="continuationSeparator" w:id="0">
    <w:p w:rsidR="009B1FB3" w:rsidRDefault="009B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FB3" w:rsidRDefault="009B1FB3">
      <w:r>
        <w:separator/>
      </w:r>
    </w:p>
  </w:footnote>
  <w:footnote w:type="continuationSeparator" w:id="0">
    <w:p w:rsidR="009B1FB3" w:rsidRDefault="009B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A4D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1E6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021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62E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A65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C01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60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CA6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02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085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34E13"/>
    <w:multiLevelType w:val="hybridMultilevel"/>
    <w:tmpl w:val="1C3690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AB2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F43777F"/>
    <w:multiLevelType w:val="hybridMultilevel"/>
    <w:tmpl w:val="BCE40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20D14"/>
    <w:multiLevelType w:val="hybridMultilevel"/>
    <w:tmpl w:val="E47E50E0"/>
    <w:lvl w:ilvl="0" w:tplc="E2DA4D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E4213E"/>
    <w:multiLevelType w:val="hybridMultilevel"/>
    <w:tmpl w:val="06F088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F27C8"/>
    <w:multiLevelType w:val="hybridMultilevel"/>
    <w:tmpl w:val="A2866D88"/>
    <w:lvl w:ilvl="0" w:tplc="F116669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1D31737"/>
    <w:multiLevelType w:val="hybridMultilevel"/>
    <w:tmpl w:val="AA96B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D508A"/>
    <w:multiLevelType w:val="hybridMultilevel"/>
    <w:tmpl w:val="0CCC2FB8"/>
    <w:lvl w:ilvl="0" w:tplc="9252EF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0371AF"/>
    <w:multiLevelType w:val="hybridMultilevel"/>
    <w:tmpl w:val="85B01FDC"/>
    <w:lvl w:ilvl="0" w:tplc="097C47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14BEC"/>
    <w:multiLevelType w:val="hybridMultilevel"/>
    <w:tmpl w:val="E3AE0D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B924B4"/>
    <w:multiLevelType w:val="hybridMultilevel"/>
    <w:tmpl w:val="6D6C27C6"/>
    <w:lvl w:ilvl="0" w:tplc="9252EF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B666BC"/>
    <w:multiLevelType w:val="hybridMultilevel"/>
    <w:tmpl w:val="03B8EEF0"/>
    <w:lvl w:ilvl="0" w:tplc="53682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06F47"/>
    <w:multiLevelType w:val="hybridMultilevel"/>
    <w:tmpl w:val="D004E8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62B13"/>
    <w:multiLevelType w:val="hybridMultilevel"/>
    <w:tmpl w:val="8C1EF9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C637F"/>
    <w:multiLevelType w:val="hybridMultilevel"/>
    <w:tmpl w:val="84589C86"/>
    <w:lvl w:ilvl="0" w:tplc="CBB42BAA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9593D8F"/>
    <w:multiLevelType w:val="hybridMultilevel"/>
    <w:tmpl w:val="103C31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D61F9"/>
    <w:multiLevelType w:val="hybridMultilevel"/>
    <w:tmpl w:val="A0E4D41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EA70B2"/>
    <w:multiLevelType w:val="hybridMultilevel"/>
    <w:tmpl w:val="78663FA6"/>
    <w:lvl w:ilvl="0" w:tplc="9252EF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6C465E"/>
    <w:multiLevelType w:val="hybridMultilevel"/>
    <w:tmpl w:val="573E49F8"/>
    <w:lvl w:ilvl="0" w:tplc="71763E6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56870"/>
    <w:multiLevelType w:val="hybridMultilevel"/>
    <w:tmpl w:val="821C0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64983">
    <w:abstractNumId w:val="11"/>
  </w:num>
  <w:num w:numId="2" w16cid:durableId="1492327637">
    <w:abstractNumId w:val="29"/>
  </w:num>
  <w:num w:numId="3" w16cid:durableId="1557474814">
    <w:abstractNumId w:val="19"/>
  </w:num>
  <w:num w:numId="4" w16cid:durableId="638149548">
    <w:abstractNumId w:val="28"/>
  </w:num>
  <w:num w:numId="5" w16cid:durableId="76485480">
    <w:abstractNumId w:val="17"/>
  </w:num>
  <w:num w:numId="6" w16cid:durableId="890505932">
    <w:abstractNumId w:val="21"/>
  </w:num>
  <w:num w:numId="7" w16cid:durableId="1858738248">
    <w:abstractNumId w:val="24"/>
  </w:num>
  <w:num w:numId="8" w16cid:durableId="1063523860">
    <w:abstractNumId w:val="16"/>
  </w:num>
  <w:num w:numId="9" w16cid:durableId="685713742">
    <w:abstractNumId w:val="20"/>
  </w:num>
  <w:num w:numId="10" w16cid:durableId="1210146406">
    <w:abstractNumId w:val="27"/>
  </w:num>
  <w:num w:numId="11" w16cid:durableId="750348022">
    <w:abstractNumId w:val="22"/>
  </w:num>
  <w:num w:numId="12" w16cid:durableId="957684486">
    <w:abstractNumId w:val="23"/>
  </w:num>
  <w:num w:numId="13" w16cid:durableId="2004621664">
    <w:abstractNumId w:val="26"/>
  </w:num>
  <w:num w:numId="14" w16cid:durableId="963536011">
    <w:abstractNumId w:val="10"/>
  </w:num>
  <w:num w:numId="15" w16cid:durableId="1695225765">
    <w:abstractNumId w:val="30"/>
  </w:num>
  <w:num w:numId="16" w16cid:durableId="1295141519">
    <w:abstractNumId w:val="13"/>
  </w:num>
  <w:num w:numId="17" w16cid:durableId="636687906">
    <w:abstractNumId w:val="15"/>
  </w:num>
  <w:num w:numId="18" w16cid:durableId="1431510720">
    <w:abstractNumId w:val="12"/>
  </w:num>
  <w:num w:numId="19" w16cid:durableId="1564756082">
    <w:abstractNumId w:val="31"/>
  </w:num>
  <w:num w:numId="20" w16cid:durableId="197789942">
    <w:abstractNumId w:val="14"/>
  </w:num>
  <w:num w:numId="21" w16cid:durableId="44184713">
    <w:abstractNumId w:val="25"/>
  </w:num>
  <w:num w:numId="22" w16cid:durableId="926304233">
    <w:abstractNumId w:val="18"/>
  </w:num>
  <w:num w:numId="23" w16cid:durableId="102192941">
    <w:abstractNumId w:val="8"/>
  </w:num>
  <w:num w:numId="24" w16cid:durableId="518667321">
    <w:abstractNumId w:val="3"/>
  </w:num>
  <w:num w:numId="25" w16cid:durableId="473985968">
    <w:abstractNumId w:val="2"/>
  </w:num>
  <w:num w:numId="26" w16cid:durableId="1846171130">
    <w:abstractNumId w:val="1"/>
  </w:num>
  <w:num w:numId="27" w16cid:durableId="469369041">
    <w:abstractNumId w:val="0"/>
  </w:num>
  <w:num w:numId="28" w16cid:durableId="19934928">
    <w:abstractNumId w:val="9"/>
  </w:num>
  <w:num w:numId="29" w16cid:durableId="473109761">
    <w:abstractNumId w:val="7"/>
  </w:num>
  <w:num w:numId="30" w16cid:durableId="194537146">
    <w:abstractNumId w:val="6"/>
  </w:num>
  <w:num w:numId="31" w16cid:durableId="699474444">
    <w:abstractNumId w:val="5"/>
  </w:num>
  <w:num w:numId="32" w16cid:durableId="1276138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E0"/>
    <w:rsid w:val="000E0D0C"/>
    <w:rsid w:val="001E618B"/>
    <w:rsid w:val="002F10AF"/>
    <w:rsid w:val="00527E26"/>
    <w:rsid w:val="007119AC"/>
    <w:rsid w:val="00893BE0"/>
    <w:rsid w:val="009B1FB3"/>
    <w:rsid w:val="00B239C0"/>
    <w:rsid w:val="00D601BD"/>
    <w:rsid w:val="00DF2188"/>
    <w:rsid w:val="00E342FB"/>
    <w:rsid w:val="00E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FEBC8-F197-449A-B5FD-80D94289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B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893BE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aliases w:val=" Char"/>
    <w:basedOn w:val="Normln"/>
    <w:link w:val="TextpoznpodarouChar"/>
    <w:semiHidden/>
    <w:rsid w:val="00893BE0"/>
    <w:pPr>
      <w:overflowPunct/>
      <w:autoSpaceDE/>
      <w:autoSpaceDN/>
      <w:adjustRightInd/>
      <w:textAlignment w:val="auto"/>
    </w:pPr>
    <w:rPr>
      <w:noProof/>
      <w:lang w:val="x-none"/>
    </w:rPr>
  </w:style>
  <w:style w:type="character" w:customStyle="1" w:styleId="TextpoznpodarouChar">
    <w:name w:val="Text pozn. pod čarou Char"/>
    <w:aliases w:val=" Char Char"/>
    <w:basedOn w:val="Standardnpsmoodstavce"/>
    <w:link w:val="Textpoznpodarou"/>
    <w:semiHidden/>
    <w:rsid w:val="00893BE0"/>
    <w:rPr>
      <w:rFonts w:ascii="Times New Roman" w:eastAsia="Times New Roman" w:hAnsi="Times New Roman" w:cs="Times New Roman"/>
      <w:noProof/>
      <w:sz w:val="20"/>
      <w:szCs w:val="20"/>
      <w:lang w:val="x-none" w:eastAsia="cs-CZ"/>
    </w:rPr>
  </w:style>
  <w:style w:type="character" w:styleId="Znakapoznpodarou">
    <w:name w:val="footnote reference"/>
    <w:semiHidden/>
    <w:rsid w:val="00893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Nové Město pod Smrkem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Parikova</dc:creator>
  <cp:keywords/>
  <cp:lastModifiedBy>Parikova</cp:lastModifiedBy>
  <cp:revision>2</cp:revision>
  <dcterms:created xsi:type="dcterms:W3CDTF">2023-09-26T07:35:00Z</dcterms:created>
  <dcterms:modified xsi:type="dcterms:W3CDTF">2023-09-26T07:35:00Z</dcterms:modified>
</cp:coreProperties>
</file>