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22FD4395" w14:textId="77777777" w:rsidR="00D12729" w:rsidRDefault="00D12729" w:rsidP="00D12729">
      <w:pPr>
        <w:pStyle w:val="Nadpis3"/>
      </w:pPr>
    </w:p>
    <w:p w14:paraId="69167D19" w14:textId="77777777" w:rsidR="00D12729" w:rsidRPr="00017EF3" w:rsidRDefault="00D12729" w:rsidP="00D12729">
      <w:pPr>
        <w:pStyle w:val="Nadpis3"/>
        <w:rPr>
          <w:sz w:val="28"/>
          <w:szCs w:val="28"/>
        </w:rPr>
      </w:pPr>
      <w:r w:rsidRPr="00017EF3">
        <w:rPr>
          <w:sz w:val="28"/>
          <w:szCs w:val="28"/>
        </w:rPr>
        <w:t xml:space="preserve">Nařízení </w:t>
      </w:r>
      <w:r w:rsidR="00001A5F" w:rsidRPr="00017EF3">
        <w:rPr>
          <w:sz w:val="28"/>
          <w:szCs w:val="28"/>
        </w:rPr>
        <w:t>města Pelhřimova</w:t>
      </w:r>
      <w:r w:rsidR="00814BC2" w:rsidRPr="00017EF3">
        <w:rPr>
          <w:sz w:val="28"/>
          <w:szCs w:val="28"/>
        </w:rPr>
        <w:t>,</w:t>
      </w:r>
    </w:p>
    <w:p w14:paraId="1ECA1D59" w14:textId="77777777" w:rsidR="00DB67A2" w:rsidRPr="00017EF3" w:rsidRDefault="00DB67A2" w:rsidP="00DB67A2"/>
    <w:p w14:paraId="4AD49D13" w14:textId="77777777" w:rsidR="00D12729" w:rsidRPr="00017EF3" w:rsidRDefault="00D12729" w:rsidP="00D12729">
      <w:pPr>
        <w:pStyle w:val="Zkladntext"/>
        <w:jc w:val="center"/>
        <w:rPr>
          <w:b/>
          <w:bCs/>
        </w:rPr>
      </w:pPr>
      <w:r w:rsidRPr="00017EF3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Pr="00017EF3" w:rsidRDefault="00D12729" w:rsidP="00D12729">
      <w:pPr>
        <w:jc w:val="both"/>
      </w:pPr>
    </w:p>
    <w:p w14:paraId="1E3E4F6D" w14:textId="354AD931" w:rsidR="00D12729" w:rsidRPr="00017EF3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 w:rsidRPr="00017EF3">
        <w:t xml:space="preserve">Rada města Pelhřimov se na </w:t>
      </w:r>
      <w:r w:rsidR="005648AD">
        <w:t>44</w:t>
      </w:r>
      <w:r w:rsidR="000340EA" w:rsidRPr="00017EF3">
        <w:t>.</w:t>
      </w:r>
      <w:r w:rsidRPr="00017EF3">
        <w:t xml:space="preserve"> schůzi, dne</w:t>
      </w:r>
      <w:r w:rsidR="00FC5853" w:rsidRPr="00017EF3">
        <w:t xml:space="preserve"> </w:t>
      </w:r>
      <w:r w:rsidR="005648AD">
        <w:t>18. 11.</w:t>
      </w:r>
      <w:r w:rsidR="00971AFC" w:rsidRPr="00017EF3">
        <w:t xml:space="preserve"> 202</w:t>
      </w:r>
      <w:r w:rsidR="00C27AE1" w:rsidRPr="00017EF3">
        <w:t>4</w:t>
      </w:r>
      <w:r w:rsidRPr="00017EF3">
        <w:t xml:space="preserve"> usnesla vydat na základě ustanovení §</w:t>
      </w:r>
      <w:r w:rsidR="006E384E" w:rsidRPr="00017EF3">
        <w:t xml:space="preserve"> </w:t>
      </w:r>
      <w:r w:rsidRPr="00017EF3">
        <w:t>11 a následujících a §</w:t>
      </w:r>
      <w:r w:rsidR="006E384E" w:rsidRPr="00017EF3">
        <w:t xml:space="preserve"> </w:t>
      </w:r>
      <w:r w:rsidRPr="00017EF3">
        <w:t>102 odst.</w:t>
      </w:r>
      <w:r w:rsidR="000F1EB9" w:rsidRPr="00017EF3">
        <w:t xml:space="preserve"> </w:t>
      </w:r>
      <w:r w:rsidRPr="00017EF3">
        <w:t>2 písm. d) zákona č. 128/2000 Sb. o obcích</w:t>
      </w:r>
      <w:r w:rsidR="004C27CA" w:rsidRPr="00017EF3">
        <w:t xml:space="preserve"> (obecní zřízení)</w:t>
      </w:r>
      <w:r w:rsidRPr="00017EF3">
        <w:t>, ve znění pozdějších předpisů, ustanovení §</w:t>
      </w:r>
      <w:r w:rsidR="006E384E" w:rsidRPr="00017EF3">
        <w:t xml:space="preserve"> </w:t>
      </w:r>
      <w:r w:rsidRPr="00017EF3">
        <w:t>23 odst.</w:t>
      </w:r>
      <w:r w:rsidR="000F1EB9" w:rsidRPr="00017EF3">
        <w:t xml:space="preserve"> </w:t>
      </w:r>
      <w:r w:rsidRPr="00017EF3">
        <w:t>1 a odst.</w:t>
      </w:r>
      <w:r w:rsidR="000F1EB9" w:rsidRPr="00017EF3">
        <w:t xml:space="preserve"> </w:t>
      </w:r>
      <w:r w:rsidRPr="00017EF3">
        <w:t>3 zákona č. 13/1997 Sb. o pozemních komunikacích, ve znění pozdějších předpisů, toto nařízení.</w:t>
      </w:r>
    </w:p>
    <w:p w14:paraId="5779BD6C" w14:textId="77777777" w:rsidR="00F670D6" w:rsidRPr="00017EF3" w:rsidRDefault="00F670D6" w:rsidP="00EB689E">
      <w:pPr>
        <w:jc w:val="both"/>
      </w:pPr>
    </w:p>
    <w:p w14:paraId="7464B43E" w14:textId="77777777" w:rsidR="00A84B86" w:rsidRPr="00017EF3" w:rsidRDefault="00A84B86" w:rsidP="00F670D6">
      <w:pPr>
        <w:jc w:val="center"/>
        <w:rPr>
          <w:b/>
          <w:bCs/>
        </w:rPr>
      </w:pPr>
      <w:proofErr w:type="spellStart"/>
      <w:r w:rsidRPr="00017EF3">
        <w:rPr>
          <w:b/>
          <w:bCs/>
        </w:rPr>
        <w:t>Čl.I</w:t>
      </w:r>
      <w:proofErr w:type="spellEnd"/>
      <w:r w:rsidRPr="00017EF3">
        <w:rPr>
          <w:b/>
          <w:bCs/>
        </w:rPr>
        <w:t>.</w:t>
      </w:r>
    </w:p>
    <w:p w14:paraId="5663B0D3" w14:textId="709332A8" w:rsidR="00A84B86" w:rsidRPr="00017EF3" w:rsidRDefault="00A84B86" w:rsidP="006E384E">
      <w:pPr>
        <w:jc w:val="both"/>
      </w:pPr>
      <w:r w:rsidRPr="002929E9">
        <w:t xml:space="preserve">V zájmu regulace parkování vozidel v </w:t>
      </w:r>
      <w:r w:rsidR="008C400B" w:rsidRPr="002929E9">
        <w:t>rámci</w:t>
      </w:r>
      <w:r w:rsidR="007329C4" w:rsidRPr="002929E9">
        <w:t xml:space="preserve"> městské památkové rezervace</w:t>
      </w:r>
      <w:r w:rsidR="008C400B" w:rsidRPr="002929E9">
        <w:t xml:space="preserve"> a jejího ochranného pásma</w:t>
      </w:r>
      <w:r w:rsidRPr="002929E9">
        <w:t>: Masarykovo náměstí, Děkanská ulice, ul</w:t>
      </w:r>
      <w:r w:rsidR="008C400B" w:rsidRPr="002929E9">
        <w:t>ice</w:t>
      </w:r>
      <w:r w:rsidRPr="002929E9">
        <w:t xml:space="preserve"> </w:t>
      </w:r>
      <w:proofErr w:type="spellStart"/>
      <w:r w:rsidRPr="002929E9">
        <w:t>Kralertova</w:t>
      </w:r>
      <w:proofErr w:type="spellEnd"/>
      <w:r w:rsidRPr="002929E9">
        <w:t>, P</w:t>
      </w:r>
      <w:r w:rsidR="00622537" w:rsidRPr="002929E9">
        <w:t xml:space="preserve">alackého, Růžová, Poděbradova, </w:t>
      </w:r>
      <w:r w:rsidRPr="002929E9">
        <w:t xml:space="preserve">Školní, </w:t>
      </w:r>
      <w:r w:rsidR="00622537" w:rsidRPr="002929E9">
        <w:t>Solní ulice</w:t>
      </w:r>
      <w:r w:rsidR="008C400B" w:rsidRPr="002929E9">
        <w:t>, ulice</w:t>
      </w:r>
      <w:r w:rsidR="00622537" w:rsidRPr="002929E9">
        <w:t xml:space="preserve"> Dr. Tyrše</w:t>
      </w:r>
      <w:r w:rsidR="008C400B" w:rsidRPr="002929E9">
        <w:t>, ulice Tylova a Příkopy</w:t>
      </w:r>
      <w:r w:rsidR="003A5E91" w:rsidRPr="002929E9">
        <w:t xml:space="preserve">, </w:t>
      </w:r>
      <w:r w:rsidRPr="002929E9">
        <w:t xml:space="preserve">se tímto nařízením </w:t>
      </w:r>
      <w:r w:rsidRPr="00017EF3">
        <w:t>upravuje úplatné stání silničních motorových vozidel na vymezených úsecích místních komunikací.</w:t>
      </w:r>
    </w:p>
    <w:p w14:paraId="498363B2" w14:textId="77777777" w:rsidR="00F670D6" w:rsidRPr="00017EF3" w:rsidRDefault="00F670D6" w:rsidP="00F670D6"/>
    <w:p w14:paraId="25B8C4E0" w14:textId="4B3173C2" w:rsidR="003A5E91" w:rsidRPr="00017EF3" w:rsidRDefault="003A5E91" w:rsidP="003A5E91">
      <w:pPr>
        <w:jc w:val="center"/>
        <w:rPr>
          <w:b/>
          <w:bCs/>
        </w:rPr>
      </w:pPr>
      <w:r w:rsidRPr="00017EF3">
        <w:rPr>
          <w:b/>
          <w:bCs/>
        </w:rPr>
        <w:t>Čl. II.</w:t>
      </w:r>
    </w:p>
    <w:p w14:paraId="3C65898F" w14:textId="77777777" w:rsidR="003A5E91" w:rsidRPr="00017EF3" w:rsidRDefault="003A5E91" w:rsidP="003A5E91">
      <w:pPr>
        <w:pStyle w:val="Zkladntext"/>
      </w:pPr>
      <w:r w:rsidRPr="00017EF3">
        <w:t>Jako úseky místní komunikace, které lze užít pro stání silničního motorového vozidla pouze za podmínek stanovených tímto nařízením jsou vymezeny:</w:t>
      </w:r>
    </w:p>
    <w:p w14:paraId="1E5B1808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27B59FA8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v ulici Solní v prostoru za budovou </w:t>
      </w:r>
      <w:proofErr w:type="spellStart"/>
      <w:r w:rsidRPr="00017EF3">
        <w:rPr>
          <w:b/>
        </w:rPr>
        <w:t>MěÚ</w:t>
      </w:r>
      <w:proofErr w:type="spellEnd"/>
      <w:r w:rsidRPr="00017EF3">
        <w:rPr>
          <w:b/>
        </w:rPr>
        <w:t xml:space="preserve">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</w:t>
      </w:r>
    </w:p>
    <w:p w14:paraId="7DBAC512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012749F7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na ulici Pražská v prostoru nad kostelem sv. Víta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</w:t>
      </w:r>
    </w:p>
    <w:p w14:paraId="5B4D371C" w14:textId="77777777" w:rsidR="003A5E91" w:rsidRPr="00017EF3" w:rsidRDefault="003A5E91" w:rsidP="003A5E91">
      <w:pPr>
        <w:pStyle w:val="Zkladntext"/>
      </w:pPr>
      <w:r w:rsidRPr="00017EF3">
        <w:t>c)   na základě § 23 odst. 1 písm. c) zákona č. 13/1997 Sb. o pozemních komunikacích</w:t>
      </w:r>
    </w:p>
    <w:p w14:paraId="3C4817B9" w14:textId="77777777" w:rsidR="003A5E91" w:rsidRPr="00017EF3" w:rsidRDefault="003A5E91" w:rsidP="003A5E91">
      <w:pPr>
        <w:jc w:val="both"/>
      </w:pPr>
      <w:r w:rsidRPr="00017EF3">
        <w:rPr>
          <w:b/>
        </w:rPr>
        <w:t xml:space="preserve">parkoviště u Lékárny u sv. Víta </w:t>
      </w:r>
      <w:r w:rsidRPr="00017EF3">
        <w:rPr>
          <w:b/>
          <w:i/>
        </w:rPr>
        <w:t>- předplatitelská stání, označená dopravní značkou, doplněná dodatkovou tabulkou s textem „DRŽITEL STANOVENÝ NAŘÍZENÍM MĚSTA“ podle platných právních předpisů</w:t>
      </w:r>
      <w:r w:rsidRPr="00017EF3">
        <w:rPr>
          <w:b/>
          <w:i/>
          <w:vertAlign w:val="superscript"/>
        </w:rPr>
        <w:t>2)</w:t>
      </w:r>
      <w:r w:rsidRPr="00017EF3">
        <w:rPr>
          <w:b/>
          <w:i/>
        </w:rPr>
        <w:t>,</w:t>
      </w:r>
    </w:p>
    <w:p w14:paraId="34C2DE63" w14:textId="77777777" w:rsidR="003A5E91" w:rsidRPr="002929E9" w:rsidRDefault="003A5E91" w:rsidP="003A5E91">
      <w:pPr>
        <w:pStyle w:val="Zkladntext"/>
        <w:widowControl w:val="0"/>
        <w:autoSpaceDE/>
        <w:autoSpaceDN/>
      </w:pPr>
      <w:r w:rsidRPr="002929E9">
        <w:t>d)  na základě § 23 odst. 1 písm. a) zákona č. 13/1997 Sb. o pozemních komunikacích</w:t>
      </w:r>
    </w:p>
    <w:p w14:paraId="32DA4F10" w14:textId="2073E4C8" w:rsidR="003A5E91" w:rsidRDefault="00613258" w:rsidP="003A5E91">
      <w:pPr>
        <w:jc w:val="both"/>
        <w:rPr>
          <w:b/>
          <w:i/>
        </w:rPr>
      </w:pPr>
      <w:r w:rsidRPr="002929E9">
        <w:rPr>
          <w:b/>
          <w:bCs/>
        </w:rPr>
        <w:t xml:space="preserve">parkoviště v ulici Dr. Tyrše, v ulici Děkanská, v ulici Tylova, v ulici Poděbradova u křížení s ulicí </w:t>
      </w:r>
      <w:r w:rsidR="00884A12" w:rsidRPr="002929E9">
        <w:rPr>
          <w:b/>
          <w:bCs/>
        </w:rPr>
        <w:t>Příkopy</w:t>
      </w:r>
      <w:r w:rsidRPr="002929E9">
        <w:rPr>
          <w:b/>
          <w:bCs/>
        </w:rPr>
        <w:t>, v ulici Příkopy</w:t>
      </w:r>
      <w:r w:rsidR="007E16D4" w:rsidRPr="002929E9">
        <w:rPr>
          <w:b/>
          <w:bCs/>
        </w:rPr>
        <w:t>,</w:t>
      </w:r>
      <w:r w:rsidRPr="002929E9">
        <w:rPr>
          <w:b/>
          <w:bCs/>
        </w:rPr>
        <w:t xml:space="preserve"> </w:t>
      </w:r>
      <w:r w:rsidR="007E16D4" w:rsidRPr="002929E9">
        <w:rPr>
          <w:b/>
          <w:bCs/>
        </w:rPr>
        <w:t xml:space="preserve">v ulici Solní </w:t>
      </w:r>
      <w:r w:rsidRPr="002929E9">
        <w:rPr>
          <w:b/>
          <w:bCs/>
        </w:rPr>
        <w:t>a v ulici Solní u obchodního domu Vysočina, vše v rozsahu dopravního značení</w:t>
      </w:r>
      <w:r w:rsidRPr="002929E9">
        <w:rPr>
          <w:i/>
        </w:rPr>
        <w:t xml:space="preserve"> </w:t>
      </w:r>
      <w:r w:rsidR="003A5E91" w:rsidRPr="002929E9">
        <w:rPr>
          <w:i/>
        </w:rPr>
        <w:t>- parkoviště s parkovacím automatem,</w:t>
      </w:r>
      <w:r w:rsidR="003A5E91" w:rsidRPr="00017EF3">
        <w:rPr>
          <w:b/>
          <w:i/>
        </w:rPr>
        <w:t xml:space="preserve"> označené dopravní značkou podle platných právních předpisů</w:t>
      </w:r>
      <w:r w:rsidR="003A5E91" w:rsidRPr="00017EF3">
        <w:rPr>
          <w:b/>
          <w:i/>
          <w:vertAlign w:val="superscript"/>
        </w:rPr>
        <w:t>1)</w:t>
      </w:r>
      <w:r w:rsidR="003A5E91" w:rsidRPr="00017EF3">
        <w:rPr>
          <w:b/>
          <w:i/>
        </w:rPr>
        <w:t>, s možností předplatitelských karet</w:t>
      </w:r>
      <w:r w:rsidR="007C1D7F">
        <w:rPr>
          <w:b/>
          <w:i/>
        </w:rPr>
        <w:t>,</w:t>
      </w:r>
      <w:r w:rsidR="003A5E91" w:rsidRPr="00017EF3">
        <w:rPr>
          <w:b/>
          <w:i/>
        </w:rPr>
        <w:t xml:space="preserve"> </w:t>
      </w:r>
    </w:p>
    <w:p w14:paraId="3DF10815" w14:textId="5EBBA392" w:rsidR="007C1D7F" w:rsidRPr="002929E9" w:rsidRDefault="007C1D7F" w:rsidP="007C1D7F">
      <w:pPr>
        <w:pStyle w:val="Zkladntext"/>
        <w:widowControl w:val="0"/>
        <w:autoSpaceDE/>
        <w:autoSpaceDN/>
      </w:pPr>
      <w:r w:rsidRPr="002929E9">
        <w:rPr>
          <w:bCs/>
          <w:iCs/>
        </w:rPr>
        <w:t>e)</w:t>
      </w:r>
      <w:r w:rsidRPr="002929E9">
        <w:t xml:space="preserve"> na základě § 23 odst. 1 písm. a) zákona č. 13/1997 Sb. o pozemních komunikacích</w:t>
      </w:r>
    </w:p>
    <w:p w14:paraId="4990736E" w14:textId="445C88ED" w:rsidR="007C1D7F" w:rsidRPr="002929E9" w:rsidRDefault="007C1D7F" w:rsidP="007C1D7F">
      <w:pPr>
        <w:jc w:val="both"/>
        <w:rPr>
          <w:bCs/>
          <w:iCs/>
        </w:rPr>
      </w:pPr>
      <w:r w:rsidRPr="002929E9">
        <w:rPr>
          <w:b/>
        </w:rPr>
        <w:t>parkoviště v centru města, a to v ulici Růžová, v ulici Palackého a na Masarykově náměstí</w:t>
      </w:r>
      <w:r w:rsidRPr="002929E9">
        <w:rPr>
          <w:b/>
          <w:i/>
        </w:rPr>
        <w:t xml:space="preserve"> - parkoviště s parkovacím automatem, označené dopravní značkou podle platných právních předpisů</w:t>
      </w:r>
      <w:r w:rsidRPr="002929E9">
        <w:rPr>
          <w:b/>
          <w:i/>
          <w:vertAlign w:val="superscript"/>
        </w:rPr>
        <w:t>1)</w:t>
      </w:r>
      <w:r w:rsidRPr="002929E9">
        <w:rPr>
          <w:b/>
          <w:i/>
        </w:rPr>
        <w:t>, s možností předplatitelských karet rezidentů.</w:t>
      </w:r>
    </w:p>
    <w:p w14:paraId="7C17DD25" w14:textId="7FF420EB" w:rsidR="003A5E91" w:rsidRPr="00017EF3" w:rsidRDefault="003A5E91" w:rsidP="003A5E91">
      <w:pPr>
        <w:jc w:val="both"/>
        <w:rPr>
          <w:bCs/>
          <w:iCs/>
        </w:rPr>
      </w:pPr>
    </w:p>
    <w:p w14:paraId="4D63993F" w14:textId="77777777" w:rsidR="00622537" w:rsidRPr="00017EF3" w:rsidRDefault="00622537" w:rsidP="004661F6">
      <w:pPr>
        <w:pStyle w:val="Zkladntext"/>
      </w:pPr>
    </w:p>
    <w:p w14:paraId="00FAF024" w14:textId="77777777" w:rsidR="004661F6" w:rsidRPr="00017EF3" w:rsidRDefault="004661F6" w:rsidP="00F670D6">
      <w:pPr>
        <w:jc w:val="center"/>
        <w:rPr>
          <w:b/>
          <w:bCs/>
        </w:rPr>
      </w:pPr>
      <w:r w:rsidRPr="00017EF3">
        <w:rPr>
          <w:b/>
          <w:bCs/>
        </w:rPr>
        <w:t>Čl. III.</w:t>
      </w:r>
    </w:p>
    <w:p w14:paraId="35DB37EC" w14:textId="77777777" w:rsidR="004661F6" w:rsidRPr="00017EF3" w:rsidRDefault="004661F6" w:rsidP="004661F6">
      <w:pPr>
        <w:jc w:val="both"/>
        <w:rPr>
          <w:vertAlign w:val="superscript"/>
        </w:rPr>
      </w:pPr>
      <w:r w:rsidRPr="00017EF3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017EF3">
        <w:rPr>
          <w:vertAlign w:val="superscript"/>
        </w:rPr>
        <w:t>3</w:t>
      </w:r>
      <w:r w:rsidRPr="00017EF3">
        <w:rPr>
          <w:vertAlign w:val="superscript"/>
        </w:rPr>
        <w:t>)</w:t>
      </w:r>
    </w:p>
    <w:p w14:paraId="35FD1DF8" w14:textId="77777777" w:rsidR="00F670D6" w:rsidRPr="00017EF3" w:rsidRDefault="00F670D6" w:rsidP="004661F6">
      <w:pPr>
        <w:pStyle w:val="Zkladntext"/>
      </w:pPr>
    </w:p>
    <w:p w14:paraId="4A73921A" w14:textId="77777777" w:rsidR="00F670D6" w:rsidRPr="00017EF3" w:rsidRDefault="004661F6" w:rsidP="00F670D6">
      <w:pPr>
        <w:pStyle w:val="Nadpis3"/>
        <w:rPr>
          <w:bCs w:val="0"/>
        </w:rPr>
      </w:pPr>
      <w:r w:rsidRPr="00017EF3">
        <w:rPr>
          <w:bCs w:val="0"/>
        </w:rPr>
        <w:lastRenderedPageBreak/>
        <w:t>Čl. IV</w:t>
      </w:r>
    </w:p>
    <w:p w14:paraId="4EB8D592" w14:textId="77777777" w:rsidR="007329C4" w:rsidRPr="00017EF3" w:rsidRDefault="007329C4" w:rsidP="007329C4">
      <w:pPr>
        <w:ind w:firstLine="720"/>
      </w:pPr>
      <w:r w:rsidRPr="00017EF3">
        <w:t>Sjednaná cena se platí:</w:t>
      </w:r>
    </w:p>
    <w:p w14:paraId="23E631FC" w14:textId="4B460619" w:rsidR="007329C4" w:rsidRPr="00017EF3" w:rsidRDefault="007329C4" w:rsidP="007329C4">
      <w:pPr>
        <w:pStyle w:val="Zkladntext"/>
        <w:numPr>
          <w:ilvl w:val="0"/>
          <w:numId w:val="2"/>
        </w:numPr>
      </w:pPr>
      <w:r w:rsidRPr="00017EF3">
        <w:t>v případech uvedených v </w:t>
      </w:r>
      <w:r w:rsidR="00613258">
        <w:t>Č</w:t>
      </w:r>
      <w:r w:rsidRPr="00017EF3">
        <w:t>l. II písm. a)</w:t>
      </w:r>
      <w:r w:rsidR="004E242C" w:rsidRPr="00017EF3">
        <w:t>,</w:t>
      </w:r>
      <w:r w:rsidRPr="00017EF3">
        <w:t xml:space="preserve"> </w:t>
      </w:r>
      <w:r w:rsidR="0034710D" w:rsidRPr="00017EF3">
        <w:t>b</w:t>
      </w:r>
      <w:r w:rsidRPr="00017EF3">
        <w:t>)</w:t>
      </w:r>
      <w:r w:rsidR="00B35B0C">
        <w:t xml:space="preserve"> a</w:t>
      </w:r>
      <w:r w:rsidR="004E242C" w:rsidRPr="00017EF3">
        <w:t xml:space="preserve"> d) </w:t>
      </w:r>
      <w:r w:rsidR="007A066D" w:rsidRPr="007C1D7F">
        <w:t xml:space="preserve">a e) </w:t>
      </w:r>
      <w:r w:rsidRPr="00017EF3">
        <w:t>tohoto nařízení prostřednictvím parkovacího automatu,</w:t>
      </w:r>
      <w:r w:rsidR="007A066D" w:rsidRPr="00017EF3">
        <w:t xml:space="preserve"> nebo předplatitelsk</w:t>
      </w:r>
      <w:r w:rsidR="00001A5F" w:rsidRPr="00017EF3">
        <w:t>é karty</w:t>
      </w:r>
      <w:r w:rsidR="007A066D" w:rsidRPr="00017EF3">
        <w:t xml:space="preserve"> ve stanovených případech</w:t>
      </w:r>
      <w:r w:rsidR="00073230">
        <w:t>.</w:t>
      </w:r>
    </w:p>
    <w:p w14:paraId="51185242" w14:textId="4AC86927" w:rsidR="007329C4" w:rsidRPr="00017EF3" w:rsidRDefault="007329C4" w:rsidP="007329C4">
      <w:pPr>
        <w:numPr>
          <w:ilvl w:val="0"/>
          <w:numId w:val="2"/>
        </w:numPr>
        <w:jc w:val="both"/>
      </w:pPr>
      <w:r w:rsidRPr="00017EF3">
        <w:t>v případě uvedeném v </w:t>
      </w:r>
      <w:r w:rsidR="00613258">
        <w:t>Č</w:t>
      </w:r>
      <w:r w:rsidRPr="00017EF3">
        <w:t xml:space="preserve">l. II odst. </w:t>
      </w:r>
      <w:r w:rsidR="0034710D" w:rsidRPr="00017EF3">
        <w:t>c</w:t>
      </w:r>
      <w:r w:rsidRPr="00017EF3">
        <w:t xml:space="preserve">) tohoto nařízení zakoupením </w:t>
      </w:r>
      <w:r w:rsidR="00073230">
        <w:t xml:space="preserve">předplatitelské </w:t>
      </w:r>
      <w:r w:rsidR="00001A5F" w:rsidRPr="00017EF3">
        <w:t>karty</w:t>
      </w:r>
      <w:r w:rsidR="00073230">
        <w:t>.</w:t>
      </w:r>
    </w:p>
    <w:p w14:paraId="2D189348" w14:textId="77777777" w:rsidR="007329C4" w:rsidRPr="00017EF3" w:rsidRDefault="007329C4" w:rsidP="006034C7"/>
    <w:p w14:paraId="22D6FAD0" w14:textId="77777777" w:rsidR="004661F6" w:rsidRPr="00017EF3" w:rsidRDefault="00F670D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4661F6" w:rsidRPr="00017EF3">
        <w:rPr>
          <w:b/>
          <w:bCs/>
        </w:rPr>
        <w:t>V.</w:t>
      </w:r>
    </w:p>
    <w:p w14:paraId="40209C94" w14:textId="77777777" w:rsidR="007C1D7F" w:rsidRDefault="00613258" w:rsidP="00613258">
      <w:pPr>
        <w:widowControl w:val="0"/>
        <w:autoSpaceDE/>
        <w:autoSpaceDN/>
        <w:ind w:left="284" w:hanging="284"/>
        <w:jc w:val="both"/>
      </w:pPr>
      <w:r>
        <w:t xml:space="preserve">1. </w:t>
      </w:r>
      <w:r w:rsidR="004661F6" w:rsidRPr="00017EF3">
        <w:t xml:space="preserve">Předplatitelem </w:t>
      </w:r>
      <w:r w:rsidR="003715D9" w:rsidRPr="00017EF3">
        <w:t>v případě uvedeném v čl. II</w:t>
      </w:r>
      <w:r w:rsidR="00F670D6" w:rsidRPr="00017EF3">
        <w:t xml:space="preserve"> odst. </w:t>
      </w:r>
      <w:r w:rsidR="0034710D" w:rsidRPr="00017EF3">
        <w:t>c</w:t>
      </w:r>
      <w:r w:rsidR="00F670D6" w:rsidRPr="00017EF3">
        <w:t xml:space="preserve">) tohoto nařízení </w:t>
      </w:r>
      <w:r w:rsidR="00393E2B" w:rsidRPr="00017EF3">
        <w:t>se rozumí</w:t>
      </w:r>
      <w:r>
        <w:t xml:space="preserve"> </w:t>
      </w:r>
      <w:r w:rsidR="004661F6" w:rsidRPr="00017EF3">
        <w:t>fyzická osoba</w:t>
      </w:r>
      <w:r w:rsidR="0034710D" w:rsidRPr="00017EF3">
        <w:t xml:space="preserve"> nad 18 let věku včetně</w:t>
      </w:r>
      <w:r w:rsidR="004661F6" w:rsidRPr="00017EF3">
        <w:t>, která má v části městské památkové rezervace vymezené v Čl.</w:t>
      </w:r>
      <w:r w:rsidR="007329C4" w:rsidRPr="00017EF3">
        <w:t xml:space="preserve"> </w:t>
      </w:r>
      <w:r w:rsidR="00E4169A" w:rsidRPr="00017EF3">
        <w:t xml:space="preserve">I </w:t>
      </w:r>
      <w:r w:rsidR="004661F6" w:rsidRPr="00017EF3">
        <w:t xml:space="preserve">tohoto nařízení </w:t>
      </w:r>
    </w:p>
    <w:p w14:paraId="6EA7A740" w14:textId="77777777" w:rsidR="00DD7B0E" w:rsidRDefault="007C1D7F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color w:val="FF0000"/>
        </w:rPr>
      </w:pPr>
      <w:r>
        <w:t xml:space="preserve">a) </w:t>
      </w:r>
      <w:r w:rsidR="004661F6" w:rsidRPr="00017EF3">
        <w:t>trval</w:t>
      </w:r>
      <w:r w:rsidR="00687885" w:rsidRPr="00017EF3">
        <w:t>ý pobyt</w:t>
      </w:r>
      <w:r w:rsidR="0034710D" w:rsidRPr="00017EF3">
        <w:t>,</w:t>
      </w:r>
      <w:r w:rsidR="00E4169A" w:rsidRPr="00017EF3">
        <w:t xml:space="preserve"> a to </w:t>
      </w:r>
      <w:r w:rsidR="00613258">
        <w:t>v rozsahu</w:t>
      </w:r>
      <w:r w:rsidR="00E4169A" w:rsidRPr="00017EF3">
        <w:t xml:space="preserve"> </w:t>
      </w:r>
      <w:r w:rsidR="00001A5F" w:rsidRPr="00017EF3">
        <w:t>jedn</w:t>
      </w:r>
      <w:r w:rsidR="00613258">
        <w:t>a</w:t>
      </w:r>
      <w:r w:rsidR="00001A5F" w:rsidRPr="00017EF3">
        <w:t xml:space="preserve"> kart</w:t>
      </w:r>
      <w:r w:rsidR="00613258">
        <w:t>a</w:t>
      </w:r>
      <w:r w:rsidR="00E4169A" w:rsidRPr="00017EF3">
        <w:t xml:space="preserve"> na osobu</w:t>
      </w:r>
      <w:r w:rsidR="00DD7B0E" w:rsidRPr="00240783">
        <w:t>,</w:t>
      </w:r>
      <w:r w:rsidR="00F3304A" w:rsidRPr="00DD7B0E">
        <w:rPr>
          <w:color w:val="FF0000"/>
        </w:rPr>
        <w:t xml:space="preserve"> </w:t>
      </w:r>
    </w:p>
    <w:p w14:paraId="48E64D68" w14:textId="04E20A09" w:rsidR="00F3304A" w:rsidRPr="00240783" w:rsidRDefault="00F3304A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strike/>
        </w:rPr>
      </w:pPr>
      <w:r w:rsidRPr="00240783">
        <w:t>b) fyzická nebo právnická osoba, která má v části městské památkové rezervace vymezené v Čl. I tohoto nařízení sídlo, nebo provozovnu k podnikatelské činnosti (včetně služeb lékařů, daňových poradců, atd…), a to pro jednu kartu na sídlo či provozovnu takové osoby.</w:t>
      </w:r>
    </w:p>
    <w:p w14:paraId="6D1F43B4" w14:textId="689AC76D" w:rsidR="00393E2B" w:rsidRPr="002929E9" w:rsidRDefault="00393E2B" w:rsidP="007C1D7F">
      <w:pPr>
        <w:pStyle w:val="Odstavecseseznamem"/>
        <w:numPr>
          <w:ilvl w:val="0"/>
          <w:numId w:val="10"/>
        </w:numPr>
        <w:ind w:left="284" w:hanging="284"/>
        <w:jc w:val="both"/>
      </w:pPr>
      <w:r w:rsidRPr="002929E9">
        <w:t xml:space="preserve">Rezidentem v případě uvedeném v čl. II odst. </w:t>
      </w:r>
      <w:r w:rsidR="007C1D7F" w:rsidRPr="002929E9">
        <w:t>e</w:t>
      </w:r>
      <w:r w:rsidRPr="002929E9">
        <w:t>) tohoto nařízení se rozumí:</w:t>
      </w:r>
    </w:p>
    <w:p w14:paraId="63754A86" w14:textId="697FC4A1" w:rsidR="00393E2B" w:rsidRPr="002929E9" w:rsidRDefault="00393E2B" w:rsidP="00393E2B">
      <w:pPr>
        <w:pStyle w:val="Odstavecseseznamem"/>
        <w:ind w:left="360"/>
        <w:jc w:val="both"/>
      </w:pPr>
      <w:r w:rsidRPr="002929E9">
        <w:t>a) vlastník (spoluvlastníci) nemovité věci,</w:t>
      </w:r>
      <w:r w:rsidR="002C5954" w:rsidRPr="002929E9">
        <w:t xml:space="preserve"> nebo</w:t>
      </w:r>
    </w:p>
    <w:p w14:paraId="25B8D385" w14:textId="1107C782" w:rsidR="00393E2B" w:rsidRPr="002929E9" w:rsidRDefault="00393E2B" w:rsidP="00393E2B">
      <w:pPr>
        <w:pStyle w:val="Odstavecseseznamem"/>
        <w:ind w:left="360"/>
        <w:jc w:val="both"/>
      </w:pPr>
      <w:r w:rsidRPr="002929E9">
        <w:t>b) fyzická osoba nad 18 let věku včetně, která má trvalý pobyt</w:t>
      </w:r>
    </w:p>
    <w:p w14:paraId="433E5A62" w14:textId="6652FEDD" w:rsidR="007F4238" w:rsidRPr="002929E9" w:rsidRDefault="007F4238" w:rsidP="00393E2B">
      <w:pPr>
        <w:pStyle w:val="Odstavecseseznamem"/>
        <w:ind w:left="360"/>
        <w:jc w:val="both"/>
      </w:pPr>
      <w:r w:rsidRPr="002929E9">
        <w:t xml:space="preserve">v ulicích Masarykovo náměstí, ulice </w:t>
      </w:r>
      <w:proofErr w:type="spellStart"/>
      <w:r w:rsidRPr="002929E9">
        <w:t>Kralertova</w:t>
      </w:r>
      <w:proofErr w:type="spellEnd"/>
      <w:r w:rsidRPr="002929E9">
        <w:t>, Palackého, Růžová, Poděbradova a Školní.</w:t>
      </w:r>
    </w:p>
    <w:p w14:paraId="5CBB29C9" w14:textId="77777777" w:rsidR="004661F6" w:rsidRPr="00017EF3" w:rsidRDefault="004661F6" w:rsidP="002929E9">
      <w:pPr>
        <w:widowControl w:val="0"/>
        <w:numPr>
          <w:ilvl w:val="0"/>
          <w:numId w:val="10"/>
        </w:numPr>
        <w:autoSpaceDE/>
        <w:autoSpaceDN/>
        <w:ind w:left="284" w:hanging="284"/>
        <w:jc w:val="both"/>
      </w:pPr>
      <w:r w:rsidRPr="00017EF3">
        <w:t>Povolení nezakládá nárok na parkovací místo v případě naplnění kapacity stání na vymezených úsecích místních komunikací.</w:t>
      </w:r>
    </w:p>
    <w:p w14:paraId="133EDDF0" w14:textId="77777777" w:rsidR="00F670D6" w:rsidRPr="00017EF3" w:rsidRDefault="00F670D6" w:rsidP="004661F6">
      <w:pPr>
        <w:jc w:val="both"/>
      </w:pPr>
    </w:p>
    <w:p w14:paraId="6DD4F276" w14:textId="77777777" w:rsidR="004661F6" w:rsidRDefault="003825A8" w:rsidP="004661F6">
      <w:pPr>
        <w:jc w:val="center"/>
        <w:rPr>
          <w:b/>
          <w:bCs/>
        </w:rPr>
      </w:pPr>
      <w:r w:rsidRPr="00017EF3">
        <w:rPr>
          <w:b/>
          <w:bCs/>
        </w:rPr>
        <w:t>Čl. VI</w:t>
      </w:r>
      <w:r w:rsidR="004661F6" w:rsidRPr="00017EF3">
        <w:rPr>
          <w:b/>
          <w:bCs/>
        </w:rPr>
        <w:t>.</w:t>
      </w:r>
    </w:p>
    <w:p w14:paraId="76F14D33" w14:textId="4209550E" w:rsidR="00901C85" w:rsidRPr="0089510F" w:rsidRDefault="00901C85" w:rsidP="00901C85">
      <w:pPr>
        <w:pStyle w:val="Nzvylnk"/>
        <w:tabs>
          <w:tab w:val="left" w:pos="3015"/>
          <w:tab w:val="center" w:pos="4536"/>
        </w:tabs>
        <w:rPr>
          <w:szCs w:val="24"/>
        </w:rPr>
      </w:pPr>
      <w:r>
        <w:rPr>
          <w:szCs w:val="24"/>
        </w:rPr>
        <w:t>Z</w:t>
      </w:r>
      <w:r w:rsidRPr="0089510F">
        <w:rPr>
          <w:szCs w:val="24"/>
        </w:rPr>
        <w:t xml:space="preserve">rušovací </w:t>
      </w:r>
      <w:r>
        <w:rPr>
          <w:szCs w:val="24"/>
        </w:rPr>
        <w:t>a závěrečné ustanovení</w:t>
      </w:r>
    </w:p>
    <w:p w14:paraId="7E2F4206" w14:textId="38B3EE7E" w:rsidR="00901C85" w:rsidRPr="00637DE4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17EF3">
        <w:t xml:space="preserve">Tímto nařízením se ruší nařízení města č. </w:t>
      </w:r>
      <w:r>
        <w:t>9</w:t>
      </w:r>
      <w:r w:rsidRPr="00017EF3">
        <w:t>/2024</w:t>
      </w:r>
      <w:r w:rsidRPr="00017EF3">
        <w:rPr>
          <w:sz w:val="28"/>
          <w:szCs w:val="28"/>
        </w:rPr>
        <w:t xml:space="preserve">, </w:t>
      </w:r>
      <w:r w:rsidRPr="00017EF3">
        <w:t>kterým se vymezují oblasti města, ve kterých lze místní komunikace nebo jejich určené úseky užít ke stání vozidla jen za sjednanou cenu</w:t>
      </w:r>
      <w:r w:rsidRPr="0089510F">
        <w:rPr>
          <w:bCs/>
        </w:rPr>
        <w:t>.</w:t>
      </w:r>
    </w:p>
    <w:p w14:paraId="7604E6E6" w14:textId="09F40D6C" w:rsidR="00901C85" w:rsidRPr="00DF1BF6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DF1BF6">
        <w:rPr>
          <w:bCs/>
        </w:rPr>
        <w:t>Nedílnou součástí tohoto nařízení je příloha, grafické vyjádření systému p</w:t>
      </w:r>
      <w:r w:rsidR="00B26FA3">
        <w:rPr>
          <w:bCs/>
        </w:rPr>
        <w:t>arkov</w:t>
      </w:r>
      <w:r w:rsidRPr="00DF1BF6">
        <w:rPr>
          <w:bCs/>
        </w:rPr>
        <w:t>ání.</w:t>
      </w:r>
    </w:p>
    <w:p w14:paraId="2B04EC7D" w14:textId="77777777" w:rsidR="00901C85" w:rsidRPr="00017EF3" w:rsidRDefault="00901C85" w:rsidP="004661F6">
      <w:pPr>
        <w:jc w:val="center"/>
        <w:rPr>
          <w:b/>
          <w:bCs/>
        </w:rPr>
      </w:pPr>
    </w:p>
    <w:p w14:paraId="72118A6A" w14:textId="77777777" w:rsidR="006034C7" w:rsidRPr="00017EF3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017EF3" w:rsidRDefault="004661F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3825A8" w:rsidRPr="00017EF3">
        <w:rPr>
          <w:b/>
          <w:bCs/>
        </w:rPr>
        <w:t>VII</w:t>
      </w:r>
      <w:r w:rsidRPr="00017EF3">
        <w:rPr>
          <w:b/>
          <w:bCs/>
        </w:rPr>
        <w:t>.</w:t>
      </w:r>
    </w:p>
    <w:p w14:paraId="56E37FFC" w14:textId="715479F9" w:rsidR="004661F6" w:rsidRPr="00017EF3" w:rsidRDefault="00822130" w:rsidP="004661F6">
      <w:pPr>
        <w:pStyle w:val="Zkladntext"/>
      </w:pPr>
      <w:r>
        <w:t xml:space="preserve">Toto nařízení nabývá účinnosti </w:t>
      </w:r>
      <w:r w:rsidRPr="00943459">
        <w:rPr>
          <w:bCs/>
        </w:rPr>
        <w:t>počátkem patnáctého dne následujícího po dni jeho vyhlášení.</w:t>
      </w:r>
    </w:p>
    <w:p w14:paraId="70B1C148" w14:textId="77777777" w:rsidR="004661F6" w:rsidRPr="00017EF3" w:rsidRDefault="004661F6" w:rsidP="004661F6">
      <w:pPr>
        <w:pStyle w:val="Zkladntext"/>
      </w:pPr>
    </w:p>
    <w:p w14:paraId="3097A872" w14:textId="77777777" w:rsidR="003825A8" w:rsidRPr="00017EF3" w:rsidRDefault="003825A8" w:rsidP="004661F6">
      <w:pPr>
        <w:pStyle w:val="Zkladntext"/>
      </w:pPr>
    </w:p>
    <w:p w14:paraId="4525D7C9" w14:textId="77777777" w:rsidR="004661F6" w:rsidRPr="00017EF3" w:rsidRDefault="004661F6" w:rsidP="004661F6">
      <w:pPr>
        <w:pStyle w:val="Zkladntext"/>
        <w:jc w:val="center"/>
      </w:pPr>
      <w:r w:rsidRPr="00017EF3">
        <w:t>L.S.</w:t>
      </w:r>
    </w:p>
    <w:p w14:paraId="57D4009A" w14:textId="77777777" w:rsidR="004661F6" w:rsidRPr="00017EF3" w:rsidRDefault="004661F6" w:rsidP="004661F6">
      <w:pPr>
        <w:pStyle w:val="Zkladntext"/>
      </w:pPr>
    </w:p>
    <w:p w14:paraId="1B8CFACA" w14:textId="77777777" w:rsidR="004661F6" w:rsidRPr="00017EF3" w:rsidRDefault="004661F6" w:rsidP="006034C7">
      <w:pPr>
        <w:pStyle w:val="Zkladntext"/>
      </w:pPr>
    </w:p>
    <w:p w14:paraId="0A7DD37B" w14:textId="77777777" w:rsidR="004661F6" w:rsidRPr="00017EF3" w:rsidRDefault="00001A5F" w:rsidP="004661F6">
      <w:pPr>
        <w:pStyle w:val="Zkladntext"/>
      </w:pPr>
      <w:r w:rsidRPr="00017EF3">
        <w:t xml:space="preserve">               Ladislav Med</w:t>
      </w:r>
      <w:r w:rsidR="004661F6" w:rsidRPr="00017EF3">
        <w:t xml:space="preserve"> </w:t>
      </w:r>
      <w:r w:rsidRPr="00017EF3">
        <w:t xml:space="preserve">                                                                       Zdeněk Jaroš</w:t>
      </w:r>
      <w:r w:rsidR="004661F6" w:rsidRPr="00017EF3">
        <w:t xml:space="preserve"> </w:t>
      </w:r>
    </w:p>
    <w:p w14:paraId="1826BCB9" w14:textId="77777777" w:rsidR="004661F6" w:rsidRPr="00017EF3" w:rsidRDefault="004661F6" w:rsidP="004661F6">
      <w:pPr>
        <w:pStyle w:val="Zkladntext"/>
      </w:pPr>
      <w:r w:rsidRPr="00017EF3">
        <w:t xml:space="preserve">               starosta města                                                                        místostarosta</w:t>
      </w:r>
    </w:p>
    <w:p w14:paraId="2122D109" w14:textId="77777777" w:rsidR="004661F6" w:rsidRPr="00017EF3" w:rsidRDefault="004661F6" w:rsidP="004661F6">
      <w:pPr>
        <w:pStyle w:val="Zkladntext"/>
      </w:pPr>
    </w:p>
    <w:p w14:paraId="4FBA1937" w14:textId="77777777" w:rsidR="004A1496" w:rsidRPr="00017EF3" w:rsidRDefault="004A1496" w:rsidP="004661F6">
      <w:pPr>
        <w:pStyle w:val="Zkladntext"/>
      </w:pPr>
    </w:p>
    <w:p w14:paraId="31662FBE" w14:textId="77777777" w:rsidR="006742BC" w:rsidRPr="00017EF3" w:rsidRDefault="006742BC" w:rsidP="006742BC">
      <w:pPr>
        <w:pStyle w:val="Zkladntext"/>
      </w:pPr>
      <w:r w:rsidRPr="00017EF3">
        <w:t>_________________________________________________________________________</w:t>
      </w:r>
    </w:p>
    <w:p w14:paraId="384260EB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13c</w:t>
      </w:r>
    </w:p>
    <w:p w14:paraId="658CE97E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12, dodatková tabulka č. E 13</w:t>
      </w:r>
    </w:p>
    <w:p w14:paraId="46883389" w14:textId="243D3CFB" w:rsidR="006742BC" w:rsidRDefault="006E09E0" w:rsidP="004661F6">
      <w:pPr>
        <w:pStyle w:val="Textpoznpodarou"/>
        <w:numPr>
          <w:ilvl w:val="0"/>
          <w:numId w:val="9"/>
        </w:numPr>
      </w:pPr>
      <w:r w:rsidRPr="00017EF3">
        <w:t>z</w:t>
      </w:r>
      <w:r w:rsidR="00161674" w:rsidRPr="00017EF3">
        <w:t>ákon č. 526/1990 Sb., o cenách, ve znění pozdějších předpisů.</w:t>
      </w:r>
    </w:p>
    <w:p w14:paraId="6F0001C3" w14:textId="77777777" w:rsidR="000D2F1B" w:rsidRDefault="000D2F1B" w:rsidP="000D2F1B">
      <w:pPr>
        <w:pStyle w:val="Textpoznpodarou"/>
      </w:pPr>
    </w:p>
    <w:p w14:paraId="24B2D482" w14:textId="77777777" w:rsidR="000D2F1B" w:rsidRDefault="000D2F1B" w:rsidP="000D2F1B">
      <w:pPr>
        <w:pStyle w:val="Textpoznpodarou"/>
      </w:pPr>
    </w:p>
    <w:p w14:paraId="3FBB7383" w14:textId="77777777" w:rsidR="000D2F1B" w:rsidRDefault="000D2F1B" w:rsidP="000D2F1B">
      <w:pPr>
        <w:pStyle w:val="Textpoznpodarou"/>
      </w:pPr>
    </w:p>
    <w:p w14:paraId="018B5B4B" w14:textId="77777777" w:rsidR="000D2F1B" w:rsidRDefault="000D2F1B" w:rsidP="000D2F1B">
      <w:pPr>
        <w:pStyle w:val="Textpoznpodarou"/>
      </w:pPr>
    </w:p>
    <w:p w14:paraId="7FE5D8ED" w14:textId="77777777" w:rsidR="000D2F1B" w:rsidRDefault="000D2F1B" w:rsidP="000D2F1B">
      <w:pPr>
        <w:pStyle w:val="Textpoznpodarou"/>
      </w:pPr>
    </w:p>
    <w:p w14:paraId="72954F46" w14:textId="77777777" w:rsidR="000D2F1B" w:rsidRDefault="000D2F1B" w:rsidP="000D2F1B">
      <w:pPr>
        <w:pStyle w:val="Textpoznpodarou"/>
      </w:pPr>
    </w:p>
    <w:p w14:paraId="0EE9D54B" w14:textId="77777777" w:rsidR="000D2F1B" w:rsidRDefault="000D2F1B" w:rsidP="000D2F1B">
      <w:pPr>
        <w:pStyle w:val="Textpoznpodarou"/>
      </w:pPr>
    </w:p>
    <w:p w14:paraId="45B27C97" w14:textId="4E34B2F2" w:rsidR="000D2F1B" w:rsidRDefault="000D2F1B" w:rsidP="000D2F1B">
      <w:pPr>
        <w:pStyle w:val="Nadpis3"/>
        <w:jc w:val="both"/>
      </w:pPr>
      <w:r w:rsidRPr="000D2F1B">
        <w:lastRenderedPageBreak/>
        <w:t xml:space="preserve">Příloha k </w:t>
      </w:r>
      <w:r w:rsidRPr="000D2F1B">
        <w:t>Nařízení města Pelhřimova,</w:t>
      </w:r>
      <w:r w:rsidRPr="000D2F1B">
        <w:t xml:space="preserve"> </w:t>
      </w:r>
      <w:r w:rsidRPr="000D2F1B">
        <w:t>kterým se vymezují oblasti města, ve kterých lze místní komunikace nebo jejich určené úseky užít ke stání vozidla jen za sjednanou</w:t>
      </w:r>
      <w:r w:rsidRPr="00017EF3">
        <w:t xml:space="preserve"> cenu</w:t>
      </w:r>
    </w:p>
    <w:p w14:paraId="40E9E27E" w14:textId="77777777" w:rsidR="000D2F1B" w:rsidRDefault="000D2F1B" w:rsidP="000D2F1B"/>
    <w:p w14:paraId="6BDA83B0" w14:textId="0B0DFE1D" w:rsidR="000D2F1B" w:rsidRPr="000D2F1B" w:rsidRDefault="000D2F1B" w:rsidP="000D2F1B">
      <w:r>
        <w:rPr>
          <w:noProof/>
        </w:rPr>
        <w:drawing>
          <wp:inline distT="0" distB="0" distL="0" distR="0" wp14:anchorId="32DA4BA5" wp14:editId="3CC9DEBC">
            <wp:extent cx="5760720" cy="8148320"/>
            <wp:effectExtent l="0" t="0" r="0" b="5080"/>
            <wp:docPr id="1196371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71045" name="Obrázek 11963710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F1B" w:rsidRPr="000D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A51" w14:textId="77777777" w:rsidR="00E35BE7" w:rsidRDefault="00E35BE7">
      <w:r>
        <w:separator/>
      </w:r>
    </w:p>
  </w:endnote>
  <w:endnote w:type="continuationSeparator" w:id="0">
    <w:p w14:paraId="1421649E" w14:textId="77777777" w:rsidR="00E35BE7" w:rsidRDefault="00E3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83E19" w14:textId="77777777" w:rsidR="00E35BE7" w:rsidRDefault="00E35BE7">
      <w:r>
        <w:separator/>
      </w:r>
    </w:p>
  </w:footnote>
  <w:footnote w:type="continuationSeparator" w:id="0">
    <w:p w14:paraId="73D22625" w14:textId="77777777" w:rsidR="00E35BE7" w:rsidRDefault="00E3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10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3"/>
    <w:lvlOverride w:ilvl="0">
      <w:startOverride w:val="1"/>
    </w:lvlOverride>
  </w:num>
  <w:num w:numId="7" w16cid:durableId="772436286">
    <w:abstractNumId w:val="7"/>
  </w:num>
  <w:num w:numId="8" w16cid:durableId="942423374">
    <w:abstractNumId w:val="9"/>
  </w:num>
  <w:num w:numId="9" w16cid:durableId="396053248">
    <w:abstractNumId w:val="8"/>
  </w:num>
  <w:num w:numId="10" w16cid:durableId="1147208688">
    <w:abstractNumId w:val="2"/>
  </w:num>
  <w:num w:numId="11" w16cid:durableId="211362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057AE"/>
    <w:rsid w:val="00017EF3"/>
    <w:rsid w:val="00022C13"/>
    <w:rsid w:val="000273F5"/>
    <w:rsid w:val="000340EA"/>
    <w:rsid w:val="00044A2C"/>
    <w:rsid w:val="000467DE"/>
    <w:rsid w:val="00073230"/>
    <w:rsid w:val="00095427"/>
    <w:rsid w:val="000A317E"/>
    <w:rsid w:val="000C1888"/>
    <w:rsid w:val="000C742C"/>
    <w:rsid w:val="000D2F1B"/>
    <w:rsid w:val="000D69B6"/>
    <w:rsid w:val="000E17ED"/>
    <w:rsid w:val="000E67A3"/>
    <w:rsid w:val="000F1EB9"/>
    <w:rsid w:val="000F4C19"/>
    <w:rsid w:val="000F6FEA"/>
    <w:rsid w:val="00101AFE"/>
    <w:rsid w:val="0010504D"/>
    <w:rsid w:val="001231BB"/>
    <w:rsid w:val="00126A00"/>
    <w:rsid w:val="00127B92"/>
    <w:rsid w:val="00134DB8"/>
    <w:rsid w:val="001363DF"/>
    <w:rsid w:val="00140689"/>
    <w:rsid w:val="001446F5"/>
    <w:rsid w:val="00161674"/>
    <w:rsid w:val="00172510"/>
    <w:rsid w:val="00172D39"/>
    <w:rsid w:val="001945D7"/>
    <w:rsid w:val="001A5F6B"/>
    <w:rsid w:val="001D3F49"/>
    <w:rsid w:val="001F7AF4"/>
    <w:rsid w:val="002025BE"/>
    <w:rsid w:val="002220D8"/>
    <w:rsid w:val="00222959"/>
    <w:rsid w:val="002334DD"/>
    <w:rsid w:val="00240783"/>
    <w:rsid w:val="00241ECD"/>
    <w:rsid w:val="00253301"/>
    <w:rsid w:val="00260CFA"/>
    <w:rsid w:val="002869C5"/>
    <w:rsid w:val="002929E9"/>
    <w:rsid w:val="00295CC3"/>
    <w:rsid w:val="00297DAB"/>
    <w:rsid w:val="002A28C3"/>
    <w:rsid w:val="002A4A87"/>
    <w:rsid w:val="002A5649"/>
    <w:rsid w:val="002A5E32"/>
    <w:rsid w:val="002A6028"/>
    <w:rsid w:val="002B4677"/>
    <w:rsid w:val="002C5954"/>
    <w:rsid w:val="002D13EB"/>
    <w:rsid w:val="002E7C04"/>
    <w:rsid w:val="002F0D94"/>
    <w:rsid w:val="002F7632"/>
    <w:rsid w:val="00312A7A"/>
    <w:rsid w:val="00327C09"/>
    <w:rsid w:val="003358D9"/>
    <w:rsid w:val="0034710D"/>
    <w:rsid w:val="003608D9"/>
    <w:rsid w:val="003715D9"/>
    <w:rsid w:val="003825A8"/>
    <w:rsid w:val="0038389C"/>
    <w:rsid w:val="00393E2B"/>
    <w:rsid w:val="003A5E91"/>
    <w:rsid w:val="003A6DE9"/>
    <w:rsid w:val="003B40C3"/>
    <w:rsid w:val="003B54E0"/>
    <w:rsid w:val="003C3D96"/>
    <w:rsid w:val="003C653D"/>
    <w:rsid w:val="003D0246"/>
    <w:rsid w:val="003E4347"/>
    <w:rsid w:val="0041683D"/>
    <w:rsid w:val="004443AB"/>
    <w:rsid w:val="0045159E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506990"/>
    <w:rsid w:val="0051234A"/>
    <w:rsid w:val="00526CB4"/>
    <w:rsid w:val="00531EEA"/>
    <w:rsid w:val="00532F84"/>
    <w:rsid w:val="005524E8"/>
    <w:rsid w:val="005648AD"/>
    <w:rsid w:val="005A52CA"/>
    <w:rsid w:val="005A71EB"/>
    <w:rsid w:val="005B6A13"/>
    <w:rsid w:val="005F2BBD"/>
    <w:rsid w:val="00603272"/>
    <w:rsid w:val="006034C7"/>
    <w:rsid w:val="006108E9"/>
    <w:rsid w:val="00613258"/>
    <w:rsid w:val="00616AB7"/>
    <w:rsid w:val="00622537"/>
    <w:rsid w:val="006707BD"/>
    <w:rsid w:val="006742BC"/>
    <w:rsid w:val="00687885"/>
    <w:rsid w:val="0069584F"/>
    <w:rsid w:val="006C74AC"/>
    <w:rsid w:val="006D6561"/>
    <w:rsid w:val="006E09E0"/>
    <w:rsid w:val="006E384E"/>
    <w:rsid w:val="007329C4"/>
    <w:rsid w:val="00744A90"/>
    <w:rsid w:val="0075108F"/>
    <w:rsid w:val="00757B51"/>
    <w:rsid w:val="00767BE5"/>
    <w:rsid w:val="00792112"/>
    <w:rsid w:val="00796815"/>
    <w:rsid w:val="007A066D"/>
    <w:rsid w:val="007C1D7F"/>
    <w:rsid w:val="007C3D86"/>
    <w:rsid w:val="007E16D4"/>
    <w:rsid w:val="007E3962"/>
    <w:rsid w:val="007E6E79"/>
    <w:rsid w:val="007F4238"/>
    <w:rsid w:val="008034A7"/>
    <w:rsid w:val="008057F5"/>
    <w:rsid w:val="00814BC2"/>
    <w:rsid w:val="00822130"/>
    <w:rsid w:val="0083081C"/>
    <w:rsid w:val="00837C25"/>
    <w:rsid w:val="00847C78"/>
    <w:rsid w:val="00851F45"/>
    <w:rsid w:val="0086088E"/>
    <w:rsid w:val="0087753B"/>
    <w:rsid w:val="00882D84"/>
    <w:rsid w:val="00884A12"/>
    <w:rsid w:val="00886892"/>
    <w:rsid w:val="00892F4D"/>
    <w:rsid w:val="008B1C0C"/>
    <w:rsid w:val="008B63A2"/>
    <w:rsid w:val="008C400B"/>
    <w:rsid w:val="008D7C88"/>
    <w:rsid w:val="008E1D34"/>
    <w:rsid w:val="008F1272"/>
    <w:rsid w:val="00901C85"/>
    <w:rsid w:val="00910CFD"/>
    <w:rsid w:val="0092570B"/>
    <w:rsid w:val="009259AD"/>
    <w:rsid w:val="00952F55"/>
    <w:rsid w:val="0096333D"/>
    <w:rsid w:val="00971AFC"/>
    <w:rsid w:val="009B1A89"/>
    <w:rsid w:val="009C00E5"/>
    <w:rsid w:val="009C3307"/>
    <w:rsid w:val="009D37C2"/>
    <w:rsid w:val="009F070E"/>
    <w:rsid w:val="009F582D"/>
    <w:rsid w:val="009F726E"/>
    <w:rsid w:val="00A1060B"/>
    <w:rsid w:val="00A26A0F"/>
    <w:rsid w:val="00A45643"/>
    <w:rsid w:val="00A630FC"/>
    <w:rsid w:val="00A638D1"/>
    <w:rsid w:val="00A675EF"/>
    <w:rsid w:val="00A8269A"/>
    <w:rsid w:val="00A84B86"/>
    <w:rsid w:val="00AB59F7"/>
    <w:rsid w:val="00AC5FAF"/>
    <w:rsid w:val="00AF30AD"/>
    <w:rsid w:val="00AF54BA"/>
    <w:rsid w:val="00B26FA3"/>
    <w:rsid w:val="00B3277B"/>
    <w:rsid w:val="00B33F10"/>
    <w:rsid w:val="00B35B0C"/>
    <w:rsid w:val="00B55098"/>
    <w:rsid w:val="00B871CA"/>
    <w:rsid w:val="00BA2F30"/>
    <w:rsid w:val="00BC08A6"/>
    <w:rsid w:val="00BC5396"/>
    <w:rsid w:val="00BE5504"/>
    <w:rsid w:val="00C04B15"/>
    <w:rsid w:val="00C27AE1"/>
    <w:rsid w:val="00C30471"/>
    <w:rsid w:val="00C636E0"/>
    <w:rsid w:val="00C72990"/>
    <w:rsid w:val="00C8224B"/>
    <w:rsid w:val="00C83656"/>
    <w:rsid w:val="00C90D25"/>
    <w:rsid w:val="00CA0496"/>
    <w:rsid w:val="00CA09A8"/>
    <w:rsid w:val="00CA437B"/>
    <w:rsid w:val="00CD0C18"/>
    <w:rsid w:val="00CF0E06"/>
    <w:rsid w:val="00D12729"/>
    <w:rsid w:val="00D213C7"/>
    <w:rsid w:val="00D36AA1"/>
    <w:rsid w:val="00D54E8D"/>
    <w:rsid w:val="00D61ACB"/>
    <w:rsid w:val="00D70FD3"/>
    <w:rsid w:val="00D8501E"/>
    <w:rsid w:val="00D86364"/>
    <w:rsid w:val="00DA1BCC"/>
    <w:rsid w:val="00DB4EB0"/>
    <w:rsid w:val="00DB6749"/>
    <w:rsid w:val="00DB67A2"/>
    <w:rsid w:val="00DC7D5B"/>
    <w:rsid w:val="00DD3CB5"/>
    <w:rsid w:val="00DD7B0E"/>
    <w:rsid w:val="00DF1BF6"/>
    <w:rsid w:val="00DF3B3E"/>
    <w:rsid w:val="00E35BE7"/>
    <w:rsid w:val="00E3692B"/>
    <w:rsid w:val="00E4169A"/>
    <w:rsid w:val="00E43472"/>
    <w:rsid w:val="00E4520E"/>
    <w:rsid w:val="00E719AC"/>
    <w:rsid w:val="00E75397"/>
    <w:rsid w:val="00EB689E"/>
    <w:rsid w:val="00EB6F39"/>
    <w:rsid w:val="00EC1E4E"/>
    <w:rsid w:val="00EC68C4"/>
    <w:rsid w:val="00EC7249"/>
    <w:rsid w:val="00EC72F0"/>
    <w:rsid w:val="00EC7E08"/>
    <w:rsid w:val="00ED13A0"/>
    <w:rsid w:val="00EE3579"/>
    <w:rsid w:val="00EE631D"/>
    <w:rsid w:val="00EF541B"/>
    <w:rsid w:val="00F3304A"/>
    <w:rsid w:val="00F353D0"/>
    <w:rsid w:val="00F4617F"/>
    <w:rsid w:val="00F52A5F"/>
    <w:rsid w:val="00F670D6"/>
    <w:rsid w:val="00F70C6D"/>
    <w:rsid w:val="00F725EB"/>
    <w:rsid w:val="00F73991"/>
    <w:rsid w:val="00F81F5D"/>
    <w:rsid w:val="00F90E5F"/>
    <w:rsid w:val="00F94BE3"/>
    <w:rsid w:val="00F972F3"/>
    <w:rsid w:val="00FA0807"/>
    <w:rsid w:val="00FA7A5C"/>
    <w:rsid w:val="00FB11B5"/>
    <w:rsid w:val="00FB353F"/>
    <w:rsid w:val="00FB377C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5E91"/>
    <w:rPr>
      <w:sz w:val="24"/>
      <w:szCs w:val="24"/>
    </w:rPr>
  </w:style>
  <w:style w:type="paragraph" w:customStyle="1" w:styleId="Nzvylnk">
    <w:name w:val="Názvy článků"/>
    <w:basedOn w:val="Normln"/>
    <w:rsid w:val="00901C85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42</cp:revision>
  <cp:lastPrinted>2017-05-24T11:30:00Z</cp:lastPrinted>
  <dcterms:created xsi:type="dcterms:W3CDTF">2023-12-04T14:41:00Z</dcterms:created>
  <dcterms:modified xsi:type="dcterms:W3CDTF">2024-11-18T15:10:00Z</dcterms:modified>
</cp:coreProperties>
</file>