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6AD4" w14:textId="77777777" w:rsidR="00E6085B" w:rsidRPr="00E6085B" w:rsidRDefault="00E6085B" w:rsidP="00E6085B">
      <w:pPr>
        <w:pStyle w:val="Zhlav"/>
        <w:tabs>
          <w:tab w:val="clear" w:pos="4536"/>
          <w:tab w:val="clear" w:pos="9072"/>
        </w:tabs>
        <w:spacing w:line="288" w:lineRule="auto"/>
        <w:jc w:val="center"/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18CA3C9" wp14:editId="57D59F75">
            <wp:extent cx="861063" cy="845820"/>
            <wp:effectExtent l="0" t="0" r="0" b="0"/>
            <wp:docPr id="334197398" name="Obrázek 1" descr="Obsah obrázku symbol, erbovní znak, klipart, ilustrace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97398" name="Obrázek 1" descr="Obsah obrázku symbol, erbovní znak, klipart, ilustrace&#10;&#10;Obsah generovaný pomocí AI může být nesprávný.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063" cy="8458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42015EA" w14:textId="77777777" w:rsidR="00E6085B" w:rsidRPr="00E6085B" w:rsidRDefault="00E6085B" w:rsidP="00E6085B">
      <w:pPr>
        <w:pStyle w:val="Zkladntext"/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85B">
        <w:rPr>
          <w:rFonts w:ascii="Times New Roman" w:hAnsi="Times New Roman" w:cs="Times New Roman"/>
          <w:b/>
          <w:bCs/>
          <w:sz w:val="28"/>
          <w:szCs w:val="28"/>
        </w:rPr>
        <w:t>OBEC VEDROVICE</w:t>
      </w:r>
    </w:p>
    <w:p w14:paraId="1DF5961D" w14:textId="77777777" w:rsidR="00E6085B" w:rsidRPr="00E6085B" w:rsidRDefault="00E6085B" w:rsidP="00E6085B">
      <w:pPr>
        <w:pStyle w:val="Zkladntext"/>
        <w:spacing w:after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85B">
        <w:rPr>
          <w:rFonts w:ascii="Times New Roman" w:hAnsi="Times New Roman" w:cs="Times New Roman"/>
          <w:b/>
          <w:bCs/>
          <w:sz w:val="28"/>
          <w:szCs w:val="28"/>
        </w:rPr>
        <w:t>Zastupitelstvo obce Vedrovice</w:t>
      </w:r>
    </w:p>
    <w:p w14:paraId="71F571B4" w14:textId="77777777" w:rsidR="0016634B" w:rsidRPr="00E6085B" w:rsidRDefault="00000000">
      <w:pPr>
        <w:pStyle w:val="Nadpis1"/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Obecně závazná vyhláška obce Vedrovice</w:t>
      </w:r>
      <w:r w:rsidRPr="00E6085B">
        <w:rPr>
          <w:rFonts w:ascii="Times New Roman" w:hAnsi="Times New Roman" w:cs="Times New Roman"/>
        </w:rPr>
        <w:br/>
        <w:t>o místním poplatku za užívání veřejného prostranství</w:t>
      </w:r>
    </w:p>
    <w:p w14:paraId="701802EB" w14:textId="2190D671" w:rsidR="0016634B" w:rsidRPr="00E6085B" w:rsidRDefault="00000000">
      <w:pPr>
        <w:pStyle w:val="UvodniVeta"/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Zastupitelstvo obce Vedrovice se na svém zasedání dne 16. prosince 2025 usneslo</w:t>
      </w:r>
      <w:r w:rsidR="00E6085B" w:rsidRPr="00E6085B">
        <w:rPr>
          <w:rFonts w:ascii="Times New Roman" w:hAnsi="Times New Roman" w:cs="Times New Roman"/>
        </w:rPr>
        <w:t xml:space="preserve">, usnesením č. </w:t>
      </w:r>
      <w:r w:rsidR="00534110">
        <w:rPr>
          <w:rFonts w:ascii="Times New Roman" w:hAnsi="Times New Roman" w:cs="Times New Roman"/>
        </w:rPr>
        <w:t>31/11</w:t>
      </w:r>
      <w:r w:rsidR="00E6085B" w:rsidRPr="00E6085B">
        <w:rPr>
          <w:rFonts w:ascii="Times New Roman" w:hAnsi="Times New Roman" w:cs="Times New Roman"/>
        </w:rPr>
        <w:t>,</w:t>
      </w:r>
      <w:r w:rsidRPr="00E6085B">
        <w:rPr>
          <w:rFonts w:ascii="Times New Roman" w:hAnsi="Times New Roman" w:cs="Times New Roman"/>
        </w:rP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434ED60" w14:textId="77777777" w:rsidR="0016634B" w:rsidRPr="00E6085B" w:rsidRDefault="00000000">
      <w:pPr>
        <w:pStyle w:val="Nadpis2"/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Čl. 1</w:t>
      </w:r>
      <w:r w:rsidRPr="00E6085B">
        <w:rPr>
          <w:rFonts w:ascii="Times New Roman" w:hAnsi="Times New Roman" w:cs="Times New Roman"/>
        </w:rPr>
        <w:br/>
        <w:t>Úvodní ustanovení</w:t>
      </w:r>
    </w:p>
    <w:p w14:paraId="5D836D64" w14:textId="77777777" w:rsidR="0016634B" w:rsidRPr="00E6085B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Obec Vedrovice touto vyhláškou zavádí místní poplatek za užívání veřejného prostranství (dále jen „poplatek“).</w:t>
      </w:r>
    </w:p>
    <w:p w14:paraId="1608764A" w14:textId="77777777" w:rsidR="0016634B" w:rsidRPr="00E6085B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Správcem poplatku je obecní úřad</w:t>
      </w:r>
      <w:r w:rsidRPr="00E6085B">
        <w:rPr>
          <w:rStyle w:val="Znakapoznpodarou"/>
          <w:rFonts w:ascii="Times New Roman" w:hAnsi="Times New Roman" w:cs="Times New Roman"/>
        </w:rPr>
        <w:footnoteReference w:id="1"/>
      </w:r>
      <w:r w:rsidRPr="00E6085B">
        <w:rPr>
          <w:rFonts w:ascii="Times New Roman" w:hAnsi="Times New Roman" w:cs="Times New Roman"/>
        </w:rPr>
        <w:t>.</w:t>
      </w:r>
    </w:p>
    <w:p w14:paraId="5DAEAA01" w14:textId="77777777" w:rsidR="0016634B" w:rsidRPr="00E6085B" w:rsidRDefault="00000000">
      <w:pPr>
        <w:pStyle w:val="Nadpis2"/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Čl. 2</w:t>
      </w:r>
      <w:r w:rsidRPr="00E6085B">
        <w:rPr>
          <w:rFonts w:ascii="Times New Roman" w:hAnsi="Times New Roman" w:cs="Times New Roman"/>
        </w:rPr>
        <w:br/>
        <w:t>Předmět poplatku a poplatník</w:t>
      </w:r>
    </w:p>
    <w:p w14:paraId="10BCE040" w14:textId="77777777" w:rsidR="0016634B" w:rsidRPr="00E6085B" w:rsidRDefault="00000000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Poplatek se vybírá za zvláštní užívání veřejného prostranství, kterým se rozumí</w:t>
      </w:r>
      <w:r w:rsidRPr="00E6085B">
        <w:rPr>
          <w:rStyle w:val="Znakapoznpodarou"/>
          <w:rFonts w:ascii="Times New Roman" w:hAnsi="Times New Roman" w:cs="Times New Roman"/>
        </w:rPr>
        <w:footnoteReference w:id="2"/>
      </w:r>
      <w:r w:rsidRPr="00E6085B">
        <w:rPr>
          <w:rFonts w:ascii="Times New Roman" w:hAnsi="Times New Roman" w:cs="Times New Roman"/>
        </w:rPr>
        <w:t>:</w:t>
      </w:r>
    </w:p>
    <w:p w14:paraId="38F3C2B4" w14:textId="77777777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umístění dočasných staveb sloužících pro poskytování služeb,</w:t>
      </w:r>
    </w:p>
    <w:p w14:paraId="7A8149DB" w14:textId="77777777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umístění zařízení sloužících pro poskytování služeb,</w:t>
      </w:r>
    </w:p>
    <w:p w14:paraId="4CFB47ED" w14:textId="77777777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umístění dočasných staveb sloužících pro poskytování prodeje,</w:t>
      </w:r>
    </w:p>
    <w:p w14:paraId="5F032231" w14:textId="77777777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umístění zařízení sloužících pro poskytování prodeje,</w:t>
      </w:r>
    </w:p>
    <w:p w14:paraId="16439C80" w14:textId="77777777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umístění reklamních zařízení,</w:t>
      </w:r>
    </w:p>
    <w:p w14:paraId="3AD7A727" w14:textId="77777777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umístění stavebních zařízení,</w:t>
      </w:r>
    </w:p>
    <w:p w14:paraId="7E345609" w14:textId="77777777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umístění skládek,</w:t>
      </w:r>
    </w:p>
    <w:p w14:paraId="748595AF" w14:textId="556253C4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umístění zařízení lunaparků</w:t>
      </w:r>
      <w:r w:rsidR="00496B1F">
        <w:rPr>
          <w:rFonts w:ascii="Times New Roman" w:hAnsi="Times New Roman" w:cs="Times New Roman"/>
        </w:rPr>
        <w:t>, cirkusů</w:t>
      </w:r>
      <w:r w:rsidRPr="00E6085B">
        <w:rPr>
          <w:rFonts w:ascii="Times New Roman" w:hAnsi="Times New Roman" w:cs="Times New Roman"/>
        </w:rPr>
        <w:t xml:space="preserve"> a jiných obdobných atrakcí,</w:t>
      </w:r>
    </w:p>
    <w:p w14:paraId="43CC59A7" w14:textId="4B052523" w:rsidR="0016634B" w:rsidRPr="00E6085B" w:rsidRDefault="00737BB9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vyhrazení trvalého parkovacího místa</w:t>
      </w:r>
      <w:r w:rsidRPr="00E6085B">
        <w:rPr>
          <w:rFonts w:ascii="Times New Roman" w:hAnsi="Times New Roman" w:cs="Times New Roman"/>
        </w:rPr>
        <w:t>,</w:t>
      </w:r>
    </w:p>
    <w:p w14:paraId="119837E8" w14:textId="77777777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užívání veřejného prostranství pro reklamní akce.</w:t>
      </w:r>
    </w:p>
    <w:p w14:paraId="17A589C3" w14:textId="77777777" w:rsidR="0016634B" w:rsidRPr="00E6085B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Poplatek platí fyzické i právnické osoby, které užívají veřejné prostranství způsobem uvedeným v odstavci 1 (dále jen „poplatník“)</w:t>
      </w:r>
      <w:r w:rsidRPr="00E6085B">
        <w:rPr>
          <w:rStyle w:val="Znakapoznpodarou"/>
          <w:rFonts w:ascii="Times New Roman" w:hAnsi="Times New Roman" w:cs="Times New Roman"/>
        </w:rPr>
        <w:footnoteReference w:id="3"/>
      </w:r>
      <w:r w:rsidRPr="00E6085B">
        <w:rPr>
          <w:rFonts w:ascii="Times New Roman" w:hAnsi="Times New Roman" w:cs="Times New Roman"/>
        </w:rPr>
        <w:t>.</w:t>
      </w:r>
    </w:p>
    <w:p w14:paraId="44A2C672" w14:textId="77777777" w:rsidR="0016634B" w:rsidRPr="00E6085B" w:rsidRDefault="00000000">
      <w:pPr>
        <w:pStyle w:val="Nadpis2"/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lastRenderedPageBreak/>
        <w:t>Čl. 3</w:t>
      </w:r>
      <w:r w:rsidRPr="00E6085B">
        <w:rPr>
          <w:rFonts w:ascii="Times New Roman" w:hAnsi="Times New Roman" w:cs="Times New Roman"/>
        </w:rPr>
        <w:br/>
        <w:t>Veřejná prostranství</w:t>
      </w:r>
    </w:p>
    <w:p w14:paraId="33A3DDA1" w14:textId="1907E83C" w:rsidR="0016634B" w:rsidRPr="00E6085B" w:rsidRDefault="00000000">
      <w:pPr>
        <w:pStyle w:val="Odstavec"/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Poplatek se platí za užívání veřejn</w:t>
      </w:r>
      <w:r w:rsidR="00E6085B">
        <w:rPr>
          <w:rFonts w:ascii="Times New Roman" w:hAnsi="Times New Roman" w:cs="Times New Roman"/>
        </w:rPr>
        <w:t>ých</w:t>
      </w:r>
      <w:r w:rsidRPr="00E6085B">
        <w:rPr>
          <w:rFonts w:ascii="Times New Roman" w:hAnsi="Times New Roman" w:cs="Times New Roman"/>
        </w:rPr>
        <w:t xml:space="preserve"> prostranství, kter</w:t>
      </w:r>
      <w:r w:rsidR="00E6085B">
        <w:rPr>
          <w:rFonts w:ascii="Times New Roman" w:hAnsi="Times New Roman" w:cs="Times New Roman"/>
        </w:rPr>
        <w:t xml:space="preserve">á jsou jmenovitě a </w:t>
      </w:r>
      <w:r w:rsidRPr="00E6085B">
        <w:rPr>
          <w:rFonts w:ascii="Times New Roman" w:hAnsi="Times New Roman" w:cs="Times New Roman"/>
        </w:rPr>
        <w:t>graficky vymezen</w:t>
      </w:r>
      <w:r w:rsidR="00496B1F">
        <w:rPr>
          <w:rFonts w:ascii="Times New Roman" w:hAnsi="Times New Roman" w:cs="Times New Roman"/>
        </w:rPr>
        <w:t>a</w:t>
      </w:r>
      <w:r w:rsidRPr="00E6085B">
        <w:rPr>
          <w:rFonts w:ascii="Times New Roman" w:hAnsi="Times New Roman" w:cs="Times New Roman"/>
        </w:rPr>
        <w:t xml:space="preserve"> </w:t>
      </w:r>
      <w:r w:rsidRPr="00496B1F">
        <w:rPr>
          <w:rFonts w:ascii="Times New Roman" w:hAnsi="Times New Roman" w:cs="Times New Roman"/>
          <w:b/>
          <w:bCs/>
          <w:i/>
          <w:iCs/>
        </w:rPr>
        <w:t>v příloze č. 1</w:t>
      </w:r>
      <w:r w:rsidRPr="00E6085B">
        <w:rPr>
          <w:rFonts w:ascii="Times New Roman" w:hAnsi="Times New Roman" w:cs="Times New Roman"/>
        </w:rPr>
        <w:t xml:space="preserve"> této vyhlášky.</w:t>
      </w:r>
    </w:p>
    <w:p w14:paraId="307A37A4" w14:textId="77777777" w:rsidR="0016634B" w:rsidRPr="00E6085B" w:rsidRDefault="00000000">
      <w:pPr>
        <w:pStyle w:val="Nadpis2"/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Čl. 4</w:t>
      </w:r>
      <w:r w:rsidRPr="00E6085B">
        <w:rPr>
          <w:rFonts w:ascii="Times New Roman" w:hAnsi="Times New Roman" w:cs="Times New Roman"/>
        </w:rPr>
        <w:br/>
        <w:t>Ohlašovací povinnost</w:t>
      </w:r>
    </w:p>
    <w:p w14:paraId="5BB5535C" w14:textId="2B3B3617" w:rsidR="0016634B" w:rsidRDefault="00000000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 xml:space="preserve">Poplatník je povinen podat správci poplatku ohlášení </w:t>
      </w:r>
      <w:r w:rsidR="00E6085B">
        <w:rPr>
          <w:rFonts w:ascii="Times New Roman" w:hAnsi="Times New Roman" w:cs="Times New Roman"/>
        </w:rPr>
        <w:t>alespoň</w:t>
      </w:r>
      <w:r w:rsidRPr="00E6085B">
        <w:rPr>
          <w:rFonts w:ascii="Times New Roman" w:hAnsi="Times New Roman" w:cs="Times New Roman"/>
        </w:rPr>
        <w:t xml:space="preserve"> </w:t>
      </w:r>
      <w:r w:rsidR="00E6085B">
        <w:rPr>
          <w:rFonts w:ascii="Times New Roman" w:hAnsi="Times New Roman" w:cs="Times New Roman"/>
        </w:rPr>
        <w:t xml:space="preserve">2 dny před </w:t>
      </w:r>
      <w:r w:rsidRPr="00E6085B">
        <w:rPr>
          <w:rFonts w:ascii="Times New Roman" w:hAnsi="Times New Roman" w:cs="Times New Roman"/>
        </w:rPr>
        <w:t>zahájení</w:t>
      </w:r>
      <w:r w:rsidR="00E6085B">
        <w:rPr>
          <w:rFonts w:ascii="Times New Roman" w:hAnsi="Times New Roman" w:cs="Times New Roman"/>
        </w:rPr>
        <w:t>m</w:t>
      </w:r>
      <w:r w:rsidRPr="00E6085B">
        <w:rPr>
          <w:rFonts w:ascii="Times New Roman" w:hAnsi="Times New Roman" w:cs="Times New Roman"/>
        </w:rPr>
        <w:t xml:space="preserve"> užívání veřejného prostranství</w:t>
      </w:r>
      <w:r w:rsidR="00E6085B" w:rsidRPr="00E6085B">
        <w:rPr>
          <w:rFonts w:ascii="Times New Roman" w:hAnsi="Times New Roman" w:cs="Times New Roman"/>
        </w:rPr>
        <w:t>;</w:t>
      </w:r>
      <w:r w:rsidR="00E6085B">
        <w:rPr>
          <w:rFonts w:ascii="Times New Roman" w:hAnsi="Times New Roman" w:cs="Times New Roman"/>
        </w:rPr>
        <w:t xml:space="preserve"> není-li to možné, je povinen podat ohlášení nejpozději v den zahájení užívání veřejného prostranství. </w:t>
      </w:r>
      <w:r w:rsidRPr="00E6085B">
        <w:rPr>
          <w:rFonts w:ascii="Times New Roman" w:hAnsi="Times New Roman" w:cs="Times New Roman"/>
        </w:rPr>
        <w:t>Pokud tento den připadne na sobotu, neděli nebo státem uznaný svátek, je poplatník povinen splnit ohlašovací povinnost nejblíže následující pracovní den.</w:t>
      </w:r>
    </w:p>
    <w:p w14:paraId="2FBAC23D" w14:textId="6B3B01F4" w:rsidR="00E6085B" w:rsidRPr="00E6085B" w:rsidRDefault="00E6085B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</w:t>
      </w:r>
      <w:r w:rsidRPr="00E6085B">
        <w:rPr>
          <w:rFonts w:ascii="Times New Roman" w:hAnsi="Times New Roman" w:cs="Times New Roman"/>
        </w:rPr>
        <w:t>daje uváděné v ohlášení upravuje zákon</w:t>
      </w:r>
      <w:r>
        <w:rPr>
          <w:rStyle w:val="Znakapoznpodarou"/>
          <w:rFonts w:ascii="Times New Roman" w:hAnsi="Times New Roman" w:cs="Times New Roman"/>
        </w:rPr>
        <w:footnoteReference w:id="4"/>
      </w:r>
    </w:p>
    <w:p w14:paraId="564BE6E2" w14:textId="77777777" w:rsidR="0016634B" w:rsidRPr="00E6085B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Dojde-li ke změně údajů uvedených v ohlášení, je poplatník povinen tuto změnu oznámit do 15 dnů ode dne, kdy nastala.</w:t>
      </w:r>
    </w:p>
    <w:p w14:paraId="38E54C9C" w14:textId="77777777" w:rsidR="0016634B" w:rsidRPr="00E6085B" w:rsidRDefault="00000000">
      <w:pPr>
        <w:pStyle w:val="Nadpis2"/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Čl. 5</w:t>
      </w:r>
      <w:r w:rsidRPr="00E6085B">
        <w:rPr>
          <w:rFonts w:ascii="Times New Roman" w:hAnsi="Times New Roman" w:cs="Times New Roman"/>
        </w:rPr>
        <w:br/>
        <w:t>Sazba poplatku</w:t>
      </w:r>
    </w:p>
    <w:p w14:paraId="4FB8D4B6" w14:textId="77777777" w:rsidR="0016634B" w:rsidRPr="00E6085B" w:rsidRDefault="00000000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 xml:space="preserve">Sazba poplatku činí </w:t>
      </w:r>
      <w:r w:rsidRPr="00E6085B">
        <w:rPr>
          <w:rFonts w:ascii="Times New Roman" w:hAnsi="Times New Roman" w:cs="Times New Roman"/>
          <w:b/>
          <w:bCs/>
          <w:i/>
          <w:iCs/>
          <w:u w:val="single"/>
        </w:rPr>
        <w:t>za každý i započatý m² a každý i započatý den</w:t>
      </w:r>
      <w:r w:rsidRPr="00E6085B">
        <w:rPr>
          <w:rFonts w:ascii="Times New Roman" w:hAnsi="Times New Roman" w:cs="Times New Roman"/>
        </w:rPr>
        <w:t>:</w:t>
      </w:r>
    </w:p>
    <w:p w14:paraId="00C5345F" w14:textId="129EDB85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 xml:space="preserve">za umístění dočasných staveb sloužících pro poskytování služeb </w:t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Pr="00E6085B">
        <w:rPr>
          <w:rFonts w:ascii="Times New Roman" w:hAnsi="Times New Roman" w:cs="Times New Roman"/>
        </w:rPr>
        <w:t>10 Kč,</w:t>
      </w:r>
    </w:p>
    <w:p w14:paraId="2876C35B" w14:textId="331BA64C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 xml:space="preserve">za umístění zařízení sloužících pro poskytování služeb </w:t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Pr="00E6085B">
        <w:rPr>
          <w:rFonts w:ascii="Times New Roman" w:hAnsi="Times New Roman" w:cs="Times New Roman"/>
        </w:rPr>
        <w:t>10 Kč,</w:t>
      </w:r>
    </w:p>
    <w:p w14:paraId="6F313F4A" w14:textId="6D5ACDAF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 xml:space="preserve">za umístění dočasných staveb sloužících pro poskytování prodeje </w:t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Pr="00E6085B">
        <w:rPr>
          <w:rFonts w:ascii="Times New Roman" w:hAnsi="Times New Roman" w:cs="Times New Roman"/>
        </w:rPr>
        <w:t>10 Kč,</w:t>
      </w:r>
    </w:p>
    <w:p w14:paraId="4F55FF4B" w14:textId="7AC036C0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 xml:space="preserve">za umístění zařízení sloužících pro poskytování prodeje </w:t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Pr="00E6085B">
        <w:rPr>
          <w:rFonts w:ascii="Times New Roman" w:hAnsi="Times New Roman" w:cs="Times New Roman"/>
        </w:rPr>
        <w:t>50 Kč,</w:t>
      </w:r>
    </w:p>
    <w:p w14:paraId="312FB6CA" w14:textId="7B3622CB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 xml:space="preserve">za umístění reklamních zařízení </w:t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Pr="00E6085B">
        <w:rPr>
          <w:rFonts w:ascii="Times New Roman" w:hAnsi="Times New Roman" w:cs="Times New Roman"/>
        </w:rPr>
        <w:t>10 Kč,</w:t>
      </w:r>
    </w:p>
    <w:p w14:paraId="0E84355C" w14:textId="6F30751F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za umístění stavebních zařízení</w:t>
      </w:r>
      <w:r w:rsidR="00496B1F">
        <w:rPr>
          <w:rFonts w:ascii="Times New Roman" w:hAnsi="Times New Roman" w:cs="Times New Roman"/>
        </w:rPr>
        <w:t xml:space="preserve"> a stavebního materiálu</w:t>
      </w:r>
      <w:r w:rsidRPr="00E6085B">
        <w:rPr>
          <w:rFonts w:ascii="Times New Roman" w:hAnsi="Times New Roman" w:cs="Times New Roman"/>
        </w:rPr>
        <w:t xml:space="preserve"> </w:t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Pr="00E6085B">
        <w:rPr>
          <w:rFonts w:ascii="Times New Roman" w:hAnsi="Times New Roman" w:cs="Times New Roman"/>
        </w:rPr>
        <w:t>1 Kč,</w:t>
      </w:r>
    </w:p>
    <w:p w14:paraId="00FFB2F6" w14:textId="59A8D5A1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za umístění skládek</w:t>
      </w:r>
      <w:r w:rsidR="003209FD">
        <w:rPr>
          <w:rFonts w:ascii="Times New Roman" w:hAnsi="Times New Roman" w:cs="Times New Roman"/>
        </w:rPr>
        <w:t xml:space="preserve"> (mimo stavební materiál)</w:t>
      </w:r>
      <w:r w:rsidRPr="00E6085B">
        <w:rPr>
          <w:rFonts w:ascii="Times New Roman" w:hAnsi="Times New Roman" w:cs="Times New Roman"/>
        </w:rPr>
        <w:t xml:space="preserve"> </w:t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Pr="00E6085B">
        <w:rPr>
          <w:rFonts w:ascii="Times New Roman" w:hAnsi="Times New Roman" w:cs="Times New Roman"/>
        </w:rPr>
        <w:t>2 Kč,</w:t>
      </w:r>
    </w:p>
    <w:p w14:paraId="3645106D" w14:textId="6C4ECD4F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za umístění zařízení lunaparků</w:t>
      </w:r>
      <w:r w:rsidR="00496B1F">
        <w:rPr>
          <w:rFonts w:ascii="Times New Roman" w:hAnsi="Times New Roman" w:cs="Times New Roman"/>
        </w:rPr>
        <w:t>, cirkusů</w:t>
      </w:r>
      <w:r w:rsidRPr="00E6085B">
        <w:rPr>
          <w:rFonts w:ascii="Times New Roman" w:hAnsi="Times New Roman" w:cs="Times New Roman"/>
        </w:rPr>
        <w:t xml:space="preserve"> a jiných obdobných atrakcí </w:t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Pr="00E6085B">
        <w:rPr>
          <w:rFonts w:ascii="Times New Roman" w:hAnsi="Times New Roman" w:cs="Times New Roman"/>
        </w:rPr>
        <w:t>2 Kč,</w:t>
      </w:r>
    </w:p>
    <w:p w14:paraId="1293EF1B" w14:textId="456272AE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 xml:space="preserve">za užívání veřejného prostranství pro reklamní akce </w:t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="00496B1F">
        <w:rPr>
          <w:rFonts w:ascii="Times New Roman" w:hAnsi="Times New Roman" w:cs="Times New Roman"/>
        </w:rPr>
        <w:tab/>
      </w:r>
      <w:r w:rsidRPr="00E6085B">
        <w:rPr>
          <w:rFonts w:ascii="Times New Roman" w:hAnsi="Times New Roman" w:cs="Times New Roman"/>
        </w:rPr>
        <w:t>10 Kč.</w:t>
      </w:r>
    </w:p>
    <w:p w14:paraId="20B721AE" w14:textId="60F4A246" w:rsidR="008B7F44" w:rsidRPr="00FB0B09" w:rsidRDefault="008B7F44" w:rsidP="00FB0B09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Obec stanovuje poplatek paušální částkou</w:t>
      </w:r>
      <w:r>
        <w:rPr>
          <w:rFonts w:ascii="Times New Roman" w:hAnsi="Times New Roman" w:cs="Times New Roman"/>
        </w:rPr>
        <w:t xml:space="preserve"> takto:</w:t>
      </w:r>
      <w:r w:rsidRPr="00FB0B09">
        <w:rPr>
          <w:rFonts w:ascii="Times New Roman" w:hAnsi="Times New Roman" w:cs="Times New Roman"/>
        </w:rPr>
        <w:t xml:space="preserve"> </w:t>
      </w:r>
      <w:r w:rsidRPr="00FB0B09">
        <w:rPr>
          <w:rFonts w:ascii="Times New Roman" w:hAnsi="Times New Roman" w:cs="Times New Roman"/>
        </w:rPr>
        <w:tab/>
      </w:r>
      <w:r w:rsidRPr="00FB0B09">
        <w:rPr>
          <w:rFonts w:ascii="Times New Roman" w:hAnsi="Times New Roman" w:cs="Times New Roman"/>
        </w:rPr>
        <w:tab/>
      </w:r>
      <w:r w:rsidRPr="00FB0B09">
        <w:rPr>
          <w:rFonts w:ascii="Times New Roman" w:hAnsi="Times New Roman" w:cs="Times New Roman"/>
        </w:rPr>
        <w:tab/>
      </w:r>
      <w:r w:rsidRPr="00FB0B09">
        <w:rPr>
          <w:rFonts w:ascii="Times New Roman" w:hAnsi="Times New Roman" w:cs="Times New Roman"/>
        </w:rPr>
        <w:tab/>
      </w:r>
      <w:r w:rsidRPr="00FB0B09">
        <w:rPr>
          <w:rFonts w:ascii="Times New Roman" w:hAnsi="Times New Roman" w:cs="Times New Roman"/>
        </w:rPr>
        <w:tab/>
      </w:r>
    </w:p>
    <w:p w14:paraId="2C93E674" w14:textId="24025037" w:rsidR="008B7F44" w:rsidRDefault="008B7F44" w:rsidP="008B7F44">
      <w:pPr>
        <w:pStyle w:val="Odstavec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umístění skládky dřeva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 10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100,- Kč/rok</w:t>
      </w:r>
    </w:p>
    <w:p w14:paraId="40FCCC9A" w14:textId="77777777" w:rsidR="008B7F44" w:rsidRDefault="008B7F44" w:rsidP="008B7F44">
      <w:pPr>
        <w:pStyle w:val="Odstavec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umístění ostatní skládky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 10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200,- Kč/rok</w:t>
      </w:r>
    </w:p>
    <w:p w14:paraId="3D420F54" w14:textId="77777777" w:rsidR="008B7F44" w:rsidRDefault="008B7F44" w:rsidP="008B7F44">
      <w:pPr>
        <w:pStyle w:val="Odstavec"/>
        <w:ind w:left="9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od 10 m</w:t>
      </w:r>
      <w:r w:rsidRPr="0077671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do 50 m</w:t>
      </w:r>
      <w:r w:rsidRPr="0077671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300,- Kč/rok</w:t>
      </w:r>
    </w:p>
    <w:p w14:paraId="11925EDF" w14:textId="1A97A800" w:rsidR="00737BB9" w:rsidRDefault="00737BB9" w:rsidP="0077671A">
      <w:pPr>
        <w:pStyle w:val="Odstavec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umístění ostatní skládky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 10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20,- Kč/měsíc</w:t>
      </w:r>
    </w:p>
    <w:p w14:paraId="374E3C79" w14:textId="77777777" w:rsidR="00737BB9" w:rsidRDefault="00737BB9" w:rsidP="00737BB9">
      <w:pPr>
        <w:pStyle w:val="Odstavec"/>
        <w:ind w:left="9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od 10 m</w:t>
      </w:r>
      <w:r w:rsidRPr="0077671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do 50 m</w:t>
      </w:r>
      <w:r w:rsidRPr="0077671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40,- Kč/měsíc</w:t>
      </w:r>
    </w:p>
    <w:p w14:paraId="4B7AB272" w14:textId="7DAD59B7" w:rsidR="00737BB9" w:rsidRDefault="00737BB9" w:rsidP="00737BB9">
      <w:pPr>
        <w:pStyle w:val="Odstavec"/>
        <w:ind w:left="9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od 50 m</w:t>
      </w:r>
      <w:r w:rsidRPr="0077671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do 100 m</w:t>
      </w:r>
      <w:r w:rsidRPr="0077671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80,- Kč/měsíc</w:t>
      </w:r>
    </w:p>
    <w:p w14:paraId="154C6C1B" w14:textId="16EDE006" w:rsidR="008B7F44" w:rsidRPr="00737BB9" w:rsidRDefault="00737BB9" w:rsidP="00737BB9">
      <w:pPr>
        <w:pStyle w:val="Odstavec"/>
        <w:numPr>
          <w:ilvl w:val="0"/>
          <w:numId w:val="7"/>
        </w:numPr>
        <w:rPr>
          <w:rFonts w:ascii="Times New Roman" w:hAnsi="Times New Roman" w:cs="Times New Roman"/>
        </w:rPr>
      </w:pPr>
      <w:r w:rsidRPr="00C02BD8">
        <w:rPr>
          <w:rFonts w:ascii="Times New Roman" w:hAnsi="Times New Roman" w:cs="Times New Roman"/>
        </w:rPr>
        <w:t>za vyhrazení jednoho trvalého parkovacího místa</w:t>
      </w:r>
      <w:r w:rsidRPr="00C02BD8">
        <w:rPr>
          <w:rFonts w:ascii="Times New Roman" w:hAnsi="Times New Roman" w:cs="Times New Roman"/>
        </w:rPr>
        <w:tab/>
      </w:r>
      <w:r w:rsidRPr="00C02BD8">
        <w:rPr>
          <w:rFonts w:ascii="Times New Roman" w:hAnsi="Times New Roman" w:cs="Times New Roman"/>
        </w:rPr>
        <w:tab/>
      </w:r>
      <w:r w:rsidRPr="00C02BD8">
        <w:rPr>
          <w:rFonts w:ascii="Times New Roman" w:hAnsi="Times New Roman" w:cs="Times New Roman"/>
        </w:rPr>
        <w:tab/>
      </w:r>
      <w:r w:rsidRPr="00C02BD8">
        <w:rPr>
          <w:rFonts w:ascii="Times New Roman" w:hAnsi="Times New Roman" w:cs="Times New Roman"/>
        </w:rPr>
        <w:tab/>
      </w:r>
      <w:r w:rsidR="0077671A" w:rsidRPr="00C02BD8">
        <w:rPr>
          <w:rFonts w:ascii="Times New Roman" w:hAnsi="Times New Roman" w:cs="Times New Roman"/>
        </w:rPr>
        <w:t>300,</w:t>
      </w:r>
      <w:r w:rsidRPr="00C02BD8">
        <w:rPr>
          <w:rFonts w:ascii="Times New Roman" w:hAnsi="Times New Roman" w:cs="Times New Roman"/>
        </w:rPr>
        <w:t>- Kč/rok</w:t>
      </w:r>
    </w:p>
    <w:p w14:paraId="1CC6350C" w14:textId="059E7391" w:rsidR="008B7F44" w:rsidRDefault="008B7F44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Volbu placení poplatku paušální částkou, včetně výběru</w:t>
      </w:r>
      <w:r w:rsidR="00497DF6">
        <w:rPr>
          <w:rFonts w:ascii="Times New Roman" w:hAnsi="Times New Roman" w:cs="Times New Roman"/>
        </w:rPr>
        <w:t xml:space="preserve"> varianty paušální částky sdělí, v případě zvláštního užívání spočívajícím v umístění skládky, sdělí poplatník správci poplatku v rámci ohlášení podle čl. 4 odst. 1 této vyhlášky.</w:t>
      </w:r>
    </w:p>
    <w:p w14:paraId="0D9B6B58" w14:textId="24A5D84E" w:rsidR="008B7F44" w:rsidRDefault="003209FD" w:rsidP="008B7F44">
      <w:pPr>
        <w:pStyle w:val="Odstavec"/>
        <w:ind w:left="9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C147260" w14:textId="1D48A029" w:rsidR="003209FD" w:rsidRPr="00E6085B" w:rsidRDefault="003209FD" w:rsidP="003209FD">
      <w:pPr>
        <w:pStyle w:val="Odstave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C379FA6" w14:textId="77777777" w:rsidR="0016634B" w:rsidRPr="00E6085B" w:rsidRDefault="00000000">
      <w:pPr>
        <w:pStyle w:val="Nadpis2"/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Čl. 6</w:t>
      </w:r>
      <w:r w:rsidRPr="00E6085B">
        <w:rPr>
          <w:rFonts w:ascii="Times New Roman" w:hAnsi="Times New Roman" w:cs="Times New Roman"/>
        </w:rPr>
        <w:br/>
        <w:t>Splatnost poplatku</w:t>
      </w:r>
    </w:p>
    <w:p w14:paraId="4CF46C96" w14:textId="7430EDDF" w:rsidR="0016634B" w:rsidRDefault="00000000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 xml:space="preserve">Poplatek </w:t>
      </w:r>
      <w:r w:rsidR="003209FD">
        <w:rPr>
          <w:rFonts w:ascii="Times New Roman" w:hAnsi="Times New Roman" w:cs="Times New Roman"/>
        </w:rPr>
        <w:t xml:space="preserve">ve výši stanovené podle čl. </w:t>
      </w:r>
      <w:r w:rsidR="00FB0B09">
        <w:rPr>
          <w:rFonts w:ascii="Times New Roman" w:hAnsi="Times New Roman" w:cs="Times New Roman"/>
        </w:rPr>
        <w:t>5</w:t>
      </w:r>
      <w:r w:rsidR="003209FD">
        <w:rPr>
          <w:rFonts w:ascii="Times New Roman" w:hAnsi="Times New Roman" w:cs="Times New Roman"/>
        </w:rPr>
        <w:t xml:space="preserve"> je splatný:</w:t>
      </w:r>
    </w:p>
    <w:p w14:paraId="41B7E8CC" w14:textId="77777777" w:rsidR="003209FD" w:rsidRDefault="003209FD" w:rsidP="003209FD">
      <w:pPr>
        <w:pStyle w:val="Odstavec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nejpozději v den zahájení užívání veřejného prostranství,</w:t>
      </w:r>
    </w:p>
    <w:p w14:paraId="363E301B" w14:textId="48B27BA0" w:rsidR="00FB0B09" w:rsidRDefault="003209FD" w:rsidP="00FB0B09">
      <w:pPr>
        <w:pStyle w:val="Odstavec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poplatek stanovený paušální roční částkou je splatný do konce měsíce června příslušného kalendářního roku </w:t>
      </w:r>
    </w:p>
    <w:p w14:paraId="12D96780" w14:textId="77379714" w:rsidR="00FB0B09" w:rsidRPr="00FB0B09" w:rsidRDefault="00FB0B09" w:rsidP="00FB0B09">
      <w:pPr>
        <w:pStyle w:val="Odstavec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 případě vymezeném v čl. 5 odst. 2 písm. </w:t>
      </w:r>
      <w:r w:rsidR="00737BB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) je poplatek splatný vždy </w:t>
      </w:r>
      <w:r w:rsidR="004F1BA1">
        <w:rPr>
          <w:rFonts w:ascii="Times New Roman" w:hAnsi="Times New Roman" w:cs="Times New Roman"/>
        </w:rPr>
        <w:t>ke dni</w:t>
      </w:r>
      <w:r>
        <w:rPr>
          <w:rFonts w:ascii="Times New Roman" w:hAnsi="Times New Roman" w:cs="Times New Roman"/>
        </w:rPr>
        <w:t xml:space="preserve"> následujícího kalendářního roku, který se číselně shoduje s dnem, kdy toto oprávnění vzniklo.</w:t>
      </w:r>
    </w:p>
    <w:p w14:paraId="57F682B1" w14:textId="23AD386F" w:rsidR="0016634B" w:rsidRPr="00E6085B" w:rsidRDefault="003209FD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Připadne-li konec lhůty splatnosti na sobotu, neděli nebo státem uznaný svátek, je dnem, ve kterém je poplatník povinen svoji povinnost splnit, nejblíže následující pracovní den.</w:t>
      </w:r>
    </w:p>
    <w:p w14:paraId="2700B617" w14:textId="77777777" w:rsidR="0016634B" w:rsidRPr="00E6085B" w:rsidRDefault="00000000">
      <w:pPr>
        <w:pStyle w:val="Nadpis2"/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Čl. 7</w:t>
      </w:r>
      <w:r w:rsidRPr="00E6085B">
        <w:rPr>
          <w:rFonts w:ascii="Times New Roman" w:hAnsi="Times New Roman" w:cs="Times New Roman"/>
        </w:rPr>
        <w:br/>
        <w:t xml:space="preserve"> Osvobození</w:t>
      </w:r>
    </w:p>
    <w:p w14:paraId="63456BC7" w14:textId="440167B2" w:rsidR="00496B1F" w:rsidRDefault="00496B1F">
      <w:pPr>
        <w:pStyle w:val="Odstavec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poplatku se osvobozuje:</w:t>
      </w:r>
    </w:p>
    <w:p w14:paraId="1DA1723F" w14:textId="4D0AC18F" w:rsidR="00496B1F" w:rsidRDefault="00496B1F" w:rsidP="00496B1F">
      <w:pPr>
        <w:pStyle w:val="Odstavec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užívání veřejného prostranství po dobu kratší 10 dnů v případech uvedených v čl. 10 odst. 1 písm. f) a g),</w:t>
      </w:r>
    </w:p>
    <w:p w14:paraId="4FB77B87" w14:textId="3CF225B8" w:rsidR="00496B1F" w:rsidRDefault="00496B1F" w:rsidP="00496B1F">
      <w:pPr>
        <w:pStyle w:val="Odstavec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umístění stavebního zařízení a stavebního materiálu na veřejném prostranství po dobu platnosti stavebního povolení a 3 měsíce po skončení platnosti tohoto povolení.</w:t>
      </w:r>
    </w:p>
    <w:p w14:paraId="61565882" w14:textId="62FEC7D7" w:rsidR="0016634B" w:rsidRPr="00E6085B" w:rsidRDefault="00000000">
      <w:pPr>
        <w:pStyle w:val="Odstavec"/>
        <w:numPr>
          <w:ilvl w:val="0"/>
          <w:numId w:val="6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Poplatek se neplatí:</w:t>
      </w:r>
    </w:p>
    <w:p w14:paraId="488E705B" w14:textId="77777777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za vyhrazení trvalého parkovacího místa pro osobu, která je držitelem průkazu ZTP nebo ZTP/P,</w:t>
      </w:r>
    </w:p>
    <w:p w14:paraId="1B7939F0" w14:textId="77777777" w:rsidR="0016634B" w:rsidRPr="00E6085B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z akcí pořádaných na veřejném prostranství, jejichž celý výtěžek je odveden na charitativní a veřejně prospěšné účely.</w:t>
      </w:r>
    </w:p>
    <w:p w14:paraId="3245E025" w14:textId="1E2445A0" w:rsidR="00496B1F" w:rsidRDefault="00496B1F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Údaj rozhodný pro osvobození nebo úlevu dle odst. 1 tohoto článku je poplatník povinen ohlásit ve lhůtě do 15 dnů od skutečnosti zakládající nárok na osvobození.</w:t>
      </w:r>
    </w:p>
    <w:p w14:paraId="14B06EBA" w14:textId="309DD6CA" w:rsidR="0016634B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V případě, že poplatník nesplní povinnost ohlásit údaj rozhodný pro osvobození ve lhůtách stanovených touto vyhláškou nebo zákonem, nárok na osvobození zaniká.</w:t>
      </w:r>
    </w:p>
    <w:p w14:paraId="23CFBAFD" w14:textId="77777777" w:rsidR="00496B1F" w:rsidRDefault="00496B1F" w:rsidP="00496B1F">
      <w:pPr>
        <w:pStyle w:val="Odstavec"/>
        <w:rPr>
          <w:rFonts w:ascii="Times New Roman" w:hAnsi="Times New Roman" w:cs="Times New Roman"/>
        </w:rPr>
      </w:pPr>
    </w:p>
    <w:p w14:paraId="32746954" w14:textId="77777777" w:rsidR="0077671A" w:rsidRDefault="0077671A" w:rsidP="00496B1F">
      <w:pPr>
        <w:pStyle w:val="Odstavec"/>
        <w:rPr>
          <w:rFonts w:ascii="Times New Roman" w:hAnsi="Times New Roman" w:cs="Times New Roman"/>
        </w:rPr>
      </w:pPr>
    </w:p>
    <w:p w14:paraId="20D22B00" w14:textId="77777777" w:rsidR="0077671A" w:rsidRDefault="0077671A" w:rsidP="00496B1F">
      <w:pPr>
        <w:pStyle w:val="Odstavec"/>
        <w:rPr>
          <w:rFonts w:ascii="Times New Roman" w:hAnsi="Times New Roman" w:cs="Times New Roman"/>
        </w:rPr>
      </w:pPr>
    </w:p>
    <w:p w14:paraId="557B3F35" w14:textId="77777777" w:rsidR="0077671A" w:rsidRDefault="0077671A" w:rsidP="00496B1F">
      <w:pPr>
        <w:pStyle w:val="Odstavec"/>
        <w:rPr>
          <w:rFonts w:ascii="Times New Roman" w:hAnsi="Times New Roman" w:cs="Times New Roman"/>
        </w:rPr>
      </w:pPr>
    </w:p>
    <w:p w14:paraId="241BBF7D" w14:textId="77777777" w:rsidR="0077671A" w:rsidRDefault="0077671A" w:rsidP="00496B1F">
      <w:pPr>
        <w:pStyle w:val="Odstavec"/>
        <w:rPr>
          <w:rFonts w:ascii="Times New Roman" w:hAnsi="Times New Roman" w:cs="Times New Roman"/>
        </w:rPr>
      </w:pPr>
    </w:p>
    <w:p w14:paraId="7818735B" w14:textId="77777777" w:rsidR="0077671A" w:rsidRDefault="0077671A" w:rsidP="00496B1F">
      <w:pPr>
        <w:pStyle w:val="Odstavec"/>
        <w:rPr>
          <w:rFonts w:ascii="Times New Roman" w:hAnsi="Times New Roman" w:cs="Times New Roman"/>
        </w:rPr>
      </w:pPr>
    </w:p>
    <w:p w14:paraId="0C62E5DA" w14:textId="77777777" w:rsidR="0077671A" w:rsidRDefault="0077671A" w:rsidP="00496B1F">
      <w:pPr>
        <w:pStyle w:val="Odstavec"/>
        <w:rPr>
          <w:rFonts w:ascii="Times New Roman" w:hAnsi="Times New Roman" w:cs="Times New Roman"/>
        </w:rPr>
      </w:pPr>
    </w:p>
    <w:p w14:paraId="433FD7B8" w14:textId="79D93AFC" w:rsidR="00496B1F" w:rsidRDefault="00496B1F" w:rsidP="00496B1F">
      <w:pPr>
        <w:pStyle w:val="Odstavec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8</w:t>
      </w:r>
    </w:p>
    <w:p w14:paraId="57B90F63" w14:textId="24F77058" w:rsidR="00496B1F" w:rsidRDefault="00496B1F" w:rsidP="00496B1F">
      <w:pPr>
        <w:pStyle w:val="Odstavec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Přechodná ustanovení</w:t>
      </w:r>
    </w:p>
    <w:p w14:paraId="797A04F8" w14:textId="77777777" w:rsidR="00496B1F" w:rsidRDefault="00496B1F" w:rsidP="00496B1F">
      <w:pPr>
        <w:pStyle w:val="Odstavec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0A1D8" w14:textId="0E41E371" w:rsidR="00496B1F" w:rsidRPr="00496B1F" w:rsidRDefault="00496B1F" w:rsidP="00496B1F">
      <w:pPr>
        <w:pStyle w:val="Odstavec"/>
        <w:numPr>
          <w:ilvl w:val="0"/>
          <w:numId w:val="10"/>
        </w:numPr>
        <w:spacing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Poplatkové povinnosti vzniklé před nabytím </w:t>
      </w:r>
      <w:r w:rsidR="00737BB9">
        <w:rPr>
          <w:rFonts w:ascii="Times New Roman" w:hAnsi="Times New Roman" w:cs="Times New Roman"/>
        </w:rPr>
        <w:t xml:space="preserve">účinnosti této vyhlášky </w:t>
      </w:r>
      <w:r>
        <w:rPr>
          <w:rFonts w:ascii="Times New Roman" w:hAnsi="Times New Roman" w:cs="Times New Roman"/>
        </w:rPr>
        <w:t>se posuzují podle dosavadních právních předpisů</w:t>
      </w:r>
      <w:r w:rsidR="008B7F44">
        <w:rPr>
          <w:rFonts w:ascii="Times New Roman" w:hAnsi="Times New Roman" w:cs="Times New Roman"/>
        </w:rPr>
        <w:t>.</w:t>
      </w:r>
    </w:p>
    <w:p w14:paraId="4F94946F" w14:textId="5A587486" w:rsidR="0016634B" w:rsidRPr="00E6085B" w:rsidRDefault="00000000">
      <w:pPr>
        <w:pStyle w:val="Nadpis2"/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 xml:space="preserve">Čl. </w:t>
      </w:r>
      <w:r w:rsidR="00496B1F">
        <w:rPr>
          <w:rFonts w:ascii="Times New Roman" w:hAnsi="Times New Roman" w:cs="Times New Roman"/>
        </w:rPr>
        <w:t>9</w:t>
      </w:r>
      <w:r w:rsidRPr="00E6085B">
        <w:rPr>
          <w:rFonts w:ascii="Times New Roman" w:hAnsi="Times New Roman" w:cs="Times New Roman"/>
        </w:rPr>
        <w:br/>
        <w:t>Účinnost</w:t>
      </w:r>
    </w:p>
    <w:p w14:paraId="120F4F60" w14:textId="77777777" w:rsidR="0016634B" w:rsidRDefault="00000000">
      <w:pPr>
        <w:pStyle w:val="Odstavec"/>
        <w:rPr>
          <w:rFonts w:ascii="Times New Roman" w:hAnsi="Times New Roman" w:cs="Times New Roman"/>
        </w:rPr>
      </w:pPr>
      <w:r w:rsidRPr="00E6085B">
        <w:rPr>
          <w:rFonts w:ascii="Times New Roman" w:hAnsi="Times New Roman" w:cs="Times New Roman"/>
        </w:rPr>
        <w:t>Tato vyhláška nabývá účinnosti dnem 1. ledna 2026.</w:t>
      </w:r>
    </w:p>
    <w:p w14:paraId="4C1644A2" w14:textId="77777777" w:rsidR="0077671A" w:rsidRDefault="0077671A">
      <w:pPr>
        <w:pStyle w:val="Odstavec"/>
        <w:rPr>
          <w:rFonts w:ascii="Times New Roman" w:hAnsi="Times New Roman" w:cs="Times New Roman"/>
        </w:rPr>
      </w:pPr>
    </w:p>
    <w:p w14:paraId="64F0B203" w14:textId="77777777" w:rsidR="0077671A" w:rsidRDefault="0077671A">
      <w:pPr>
        <w:pStyle w:val="Odstavec"/>
        <w:rPr>
          <w:rFonts w:ascii="Times New Roman" w:hAnsi="Times New Roman" w:cs="Times New Roman"/>
        </w:rPr>
      </w:pPr>
    </w:p>
    <w:p w14:paraId="2ED1CAAC" w14:textId="77777777" w:rsidR="0077671A" w:rsidRPr="00E6085B" w:rsidRDefault="0077671A">
      <w:pPr>
        <w:pStyle w:val="Odstavec"/>
        <w:rPr>
          <w:rFonts w:ascii="Times New Roman" w:hAnsi="Times New Roman" w:cs="Times New Roma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6634B" w:rsidRPr="00E6085B" w14:paraId="12BBE59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64E2AD" w14:textId="77777777" w:rsidR="0016634B" w:rsidRPr="00E6085B" w:rsidRDefault="00000000">
            <w:pPr>
              <w:pStyle w:val="PodpisovePole"/>
              <w:rPr>
                <w:rFonts w:ascii="Times New Roman" w:hAnsi="Times New Roman" w:cs="Times New Roman"/>
              </w:rPr>
            </w:pPr>
            <w:r w:rsidRPr="00E6085B">
              <w:rPr>
                <w:rFonts w:ascii="Times New Roman" w:hAnsi="Times New Roman" w:cs="Times New Roman"/>
              </w:rPr>
              <w:t>Richard Janderka v. r.</w:t>
            </w:r>
            <w:r w:rsidRPr="00E6085B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58E7A7" w14:textId="77777777" w:rsidR="0016634B" w:rsidRPr="00E6085B" w:rsidRDefault="00000000">
            <w:pPr>
              <w:pStyle w:val="PodpisovePole"/>
              <w:rPr>
                <w:rFonts w:ascii="Times New Roman" w:hAnsi="Times New Roman" w:cs="Times New Roman"/>
              </w:rPr>
            </w:pPr>
            <w:r w:rsidRPr="00E6085B">
              <w:rPr>
                <w:rFonts w:ascii="Times New Roman" w:hAnsi="Times New Roman" w:cs="Times New Roman"/>
              </w:rPr>
              <w:t>Helena Nováková v. r.</w:t>
            </w:r>
            <w:r w:rsidRPr="00E6085B">
              <w:rPr>
                <w:rFonts w:ascii="Times New Roman" w:hAnsi="Times New Roman" w:cs="Times New Roman"/>
              </w:rPr>
              <w:br/>
              <w:t xml:space="preserve"> místostarostka</w:t>
            </w:r>
          </w:p>
        </w:tc>
      </w:tr>
      <w:tr w:rsidR="0016634B" w:rsidRPr="00E6085B" w14:paraId="3AB8CBB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635EE4" w14:textId="77777777" w:rsidR="0016634B" w:rsidRPr="00E6085B" w:rsidRDefault="0016634B" w:rsidP="00496B1F">
            <w:pPr>
              <w:pStyle w:val="PodpisovePo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3C41E4" w14:textId="77777777" w:rsidR="0016634B" w:rsidRPr="00E6085B" w:rsidRDefault="0016634B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5E6B863D" w14:textId="77777777" w:rsidR="00A00FF9" w:rsidRPr="00E6085B" w:rsidRDefault="00A00FF9">
      <w:pPr>
        <w:rPr>
          <w:rFonts w:ascii="Times New Roman" w:hAnsi="Times New Roman" w:cs="Times New Roman"/>
        </w:rPr>
      </w:pPr>
    </w:p>
    <w:sectPr w:rsidR="00A00FF9" w:rsidRPr="00E6085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D64F" w14:textId="77777777" w:rsidR="00580B25" w:rsidRDefault="00580B25">
      <w:r>
        <w:separator/>
      </w:r>
    </w:p>
  </w:endnote>
  <w:endnote w:type="continuationSeparator" w:id="0">
    <w:p w14:paraId="652EF57E" w14:textId="77777777" w:rsidR="00580B25" w:rsidRDefault="0058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2400" w14:textId="77777777" w:rsidR="00580B25" w:rsidRDefault="00580B25">
      <w:r>
        <w:rPr>
          <w:color w:val="000000"/>
        </w:rPr>
        <w:separator/>
      </w:r>
    </w:p>
  </w:footnote>
  <w:footnote w:type="continuationSeparator" w:id="0">
    <w:p w14:paraId="60E762FA" w14:textId="77777777" w:rsidR="00580B25" w:rsidRDefault="00580B25">
      <w:r>
        <w:continuationSeparator/>
      </w:r>
    </w:p>
  </w:footnote>
  <w:footnote w:id="1">
    <w:p w14:paraId="075D9446" w14:textId="77777777" w:rsidR="0016634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C0DF50F" w14:textId="77777777" w:rsidR="00FB68DC" w:rsidRDefault="00FB68DC"/>
  </w:footnote>
  <w:footnote w:id="2">
    <w:p w14:paraId="2E7EF9B2" w14:textId="77777777" w:rsidR="0016634B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583DF2CF" w14:textId="77777777" w:rsidR="00FB68DC" w:rsidRDefault="00FB68DC"/>
  </w:footnote>
  <w:footnote w:id="3">
    <w:p w14:paraId="5B98E489" w14:textId="77777777" w:rsidR="0016634B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138446D8" w14:textId="77777777" w:rsidR="00FB68DC" w:rsidRDefault="00FB68DC"/>
  </w:footnote>
  <w:footnote w:id="4">
    <w:p w14:paraId="51C6E5FA" w14:textId="0DBA676D" w:rsidR="00E6085B" w:rsidRDefault="00E6085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6085B">
        <w:t>§ 14a odst. 1 a 2 zákona o místních poplatcích; v ohlášení poplatník uvede zejména své identifikační údaje a skutečnosti rozhodné pro stanovení poplatku.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1131"/>
    <w:multiLevelType w:val="hybridMultilevel"/>
    <w:tmpl w:val="17F8DED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601CDE"/>
    <w:multiLevelType w:val="hybridMultilevel"/>
    <w:tmpl w:val="583C7F3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8D6F6F"/>
    <w:multiLevelType w:val="hybridMultilevel"/>
    <w:tmpl w:val="92C04B90"/>
    <w:lvl w:ilvl="0" w:tplc="32320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5B7F3F"/>
    <w:multiLevelType w:val="hybridMultilevel"/>
    <w:tmpl w:val="583C7F3C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FB1622"/>
    <w:multiLevelType w:val="multilevel"/>
    <w:tmpl w:val="B64AD5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67237831">
    <w:abstractNumId w:val="4"/>
  </w:num>
  <w:num w:numId="2" w16cid:durableId="231349663">
    <w:abstractNumId w:val="4"/>
    <w:lvlOverride w:ilvl="0">
      <w:startOverride w:val="1"/>
    </w:lvlOverride>
  </w:num>
  <w:num w:numId="3" w16cid:durableId="790322889">
    <w:abstractNumId w:val="4"/>
    <w:lvlOverride w:ilvl="0">
      <w:startOverride w:val="1"/>
    </w:lvlOverride>
  </w:num>
  <w:num w:numId="4" w16cid:durableId="52199287">
    <w:abstractNumId w:val="4"/>
    <w:lvlOverride w:ilvl="0">
      <w:startOverride w:val="1"/>
    </w:lvlOverride>
  </w:num>
  <w:num w:numId="5" w16cid:durableId="279184975">
    <w:abstractNumId w:val="4"/>
    <w:lvlOverride w:ilvl="0">
      <w:startOverride w:val="1"/>
    </w:lvlOverride>
  </w:num>
  <w:num w:numId="6" w16cid:durableId="144905812">
    <w:abstractNumId w:val="4"/>
    <w:lvlOverride w:ilvl="0">
      <w:startOverride w:val="1"/>
    </w:lvlOverride>
  </w:num>
  <w:num w:numId="7" w16cid:durableId="2054844797">
    <w:abstractNumId w:val="1"/>
  </w:num>
  <w:num w:numId="8" w16cid:durableId="1132409314">
    <w:abstractNumId w:val="0"/>
  </w:num>
  <w:num w:numId="9" w16cid:durableId="1772433589">
    <w:abstractNumId w:val="3"/>
  </w:num>
  <w:num w:numId="10" w16cid:durableId="211697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4B"/>
    <w:rsid w:val="0016634B"/>
    <w:rsid w:val="003209FD"/>
    <w:rsid w:val="00322D9C"/>
    <w:rsid w:val="003A1EFC"/>
    <w:rsid w:val="00453CA5"/>
    <w:rsid w:val="0046542D"/>
    <w:rsid w:val="00496B1F"/>
    <w:rsid w:val="00497DF6"/>
    <w:rsid w:val="004F1BA1"/>
    <w:rsid w:val="00501105"/>
    <w:rsid w:val="00534110"/>
    <w:rsid w:val="005700B8"/>
    <w:rsid w:val="00580B25"/>
    <w:rsid w:val="00636139"/>
    <w:rsid w:val="00737BB9"/>
    <w:rsid w:val="0077671A"/>
    <w:rsid w:val="007F79FC"/>
    <w:rsid w:val="00873A78"/>
    <w:rsid w:val="008B2883"/>
    <w:rsid w:val="008B7F44"/>
    <w:rsid w:val="009F48C8"/>
    <w:rsid w:val="00A00FF9"/>
    <w:rsid w:val="00B40E7D"/>
    <w:rsid w:val="00C02BD8"/>
    <w:rsid w:val="00E6085B"/>
    <w:rsid w:val="00E66991"/>
    <w:rsid w:val="00F820DF"/>
    <w:rsid w:val="00FB0B09"/>
    <w:rsid w:val="00FB1C2C"/>
    <w:rsid w:val="00FB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42FC"/>
  <w15:docId w15:val="{26953C9A-F1B4-4B7F-BFA8-17ADD4ED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E6085B"/>
    <w:pPr>
      <w:tabs>
        <w:tab w:val="center" w:pos="4536"/>
        <w:tab w:val="right" w:pos="9072"/>
      </w:tabs>
    </w:pPr>
    <w:rPr>
      <w:rFonts w:ascii="Tahoma" w:eastAsia="Tahoma" w:hAnsi="Tahoma" w:cs="Tahoma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E6085B"/>
    <w:rPr>
      <w:rFonts w:ascii="Tahoma" w:eastAsia="Tahoma" w:hAnsi="Tahoma" w:cs="Tahoma"/>
      <w:kern w:val="0"/>
      <w:lang w:eastAsia="cs-CZ" w:bidi="ar-SA"/>
    </w:rPr>
  </w:style>
  <w:style w:type="paragraph" w:styleId="Zkladntext">
    <w:name w:val="Body Text"/>
    <w:basedOn w:val="Normln"/>
    <w:link w:val="ZkladntextChar"/>
    <w:rsid w:val="00E6085B"/>
    <w:pPr>
      <w:spacing w:after="120"/>
    </w:pPr>
    <w:rPr>
      <w:rFonts w:ascii="Tahoma" w:eastAsia="Tahoma" w:hAnsi="Tahoma" w:cs="Tahoma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E6085B"/>
    <w:rPr>
      <w:rFonts w:ascii="Tahoma" w:eastAsia="Tahoma" w:hAnsi="Tahoma" w:cs="Tahoma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085B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85B"/>
    <w:rPr>
      <w:rFonts w:cs="Mangal"/>
      <w:sz w:val="20"/>
      <w:szCs w:val="18"/>
    </w:rPr>
  </w:style>
  <w:style w:type="paragraph" w:styleId="Revize">
    <w:name w:val="Revision"/>
    <w:hidden/>
    <w:uiPriority w:val="99"/>
    <w:semiHidden/>
    <w:rsid w:val="00FB0B09"/>
    <w:pPr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F7CAB-F6B5-44C9-AC8C-F9A0E3B0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756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 Grega</dc:creator>
  <cp:lastModifiedBy>Richard Janderka</cp:lastModifiedBy>
  <cp:revision>5</cp:revision>
  <dcterms:created xsi:type="dcterms:W3CDTF">2025-12-12T07:04:00Z</dcterms:created>
  <dcterms:modified xsi:type="dcterms:W3CDTF">2025-12-16T19:28:00Z</dcterms:modified>
</cp:coreProperties>
</file>