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C032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BCE091E" wp14:editId="1C651C06">
            <wp:extent cx="923925" cy="956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10" cy="9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05E0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26F90F55" w14:textId="5EF2E07D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384E93">
        <w:rPr>
          <w:rFonts w:asciiTheme="minorHAnsi" w:hAnsiTheme="minorHAnsi" w:cstheme="minorHAnsi"/>
          <w:b/>
          <w:bCs/>
          <w:sz w:val="28"/>
          <w:szCs w:val="22"/>
        </w:rPr>
        <w:t>O b e c   L í š n i c e</w:t>
      </w:r>
    </w:p>
    <w:p w14:paraId="269B11B9" w14:textId="121350E2" w:rsidR="0025649A" w:rsidRPr="00384E93" w:rsidRDefault="0025649A" w:rsidP="00384E93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Zastupitelstvo obce Líšnice</w:t>
      </w:r>
    </w:p>
    <w:p w14:paraId="3D62B798" w14:textId="425992C2" w:rsidR="00384E93" w:rsidRDefault="00384E93" w:rsidP="00384E93">
      <w:pPr>
        <w:pStyle w:val="Zhla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EC48" wp14:editId="5F02598A">
                <wp:simplePos x="0" y="0"/>
                <wp:positionH relativeFrom="column">
                  <wp:posOffset>42545</wp:posOffset>
                </wp:positionH>
                <wp:positionV relativeFrom="paragraph">
                  <wp:posOffset>150495</wp:posOffset>
                </wp:positionV>
                <wp:extent cx="5715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252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1.85pt" to="453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9omw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F018BEB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09F50CCB" w14:textId="33C5858B" w:rsidR="0024722A" w:rsidRPr="00384E93" w:rsidRDefault="0024722A" w:rsidP="00EA045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84E93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BD6249"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384E93">
        <w:rPr>
          <w:rFonts w:asciiTheme="minorHAnsi" w:hAnsiTheme="minorHAnsi" w:cstheme="minorHAnsi"/>
          <w:b/>
          <w:color w:val="000000"/>
          <w:sz w:val="28"/>
          <w:szCs w:val="28"/>
        </w:rPr>
        <w:t>obce</w:t>
      </w:r>
      <w:r w:rsidR="00BD6249"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Líšnic</w:t>
      </w:r>
      <w:r w:rsidR="00632B4F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</w:p>
    <w:p w14:paraId="40F54B7E" w14:textId="34217952" w:rsidR="0024722A" w:rsidRPr="00384E93" w:rsidRDefault="00242371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Hlk122288483"/>
      <w:r w:rsidRPr="00242371">
        <w:rPr>
          <w:rFonts w:asciiTheme="minorHAnsi" w:hAnsiTheme="minorHAnsi" w:cstheme="minorHAnsi"/>
          <w:b/>
          <w:sz w:val="28"/>
          <w:szCs w:val="28"/>
        </w:rPr>
        <w:t>o</w:t>
      </w:r>
      <w:r w:rsidR="007050E2" w:rsidRPr="0024237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02A36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stanovení obecního systému odpadového hospodářství</w:t>
      </w:r>
    </w:p>
    <w:bookmarkEnd w:id="0"/>
    <w:p w14:paraId="7A9A4857" w14:textId="0BD63C60" w:rsidR="00C02A36" w:rsidRPr="00384E93" w:rsidRDefault="00C02A36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4D6F1A3" w14:textId="77777777" w:rsidR="00C02A36" w:rsidRPr="00DD755F" w:rsidRDefault="00C02A36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68E46A" w14:textId="79655C29" w:rsidR="00C02A36" w:rsidRPr="00384E93" w:rsidRDefault="0042723F" w:rsidP="00C02A36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Zastupitelstvo obc</w:t>
      </w:r>
      <w:r w:rsidR="00BD6249" w:rsidRPr="00384E93">
        <w:rPr>
          <w:rFonts w:asciiTheme="minorHAnsi" w:hAnsiTheme="minorHAnsi" w:cstheme="minorHAnsi"/>
          <w:szCs w:val="24"/>
        </w:rPr>
        <w:t>e Líšnice</w:t>
      </w:r>
      <w:r w:rsidR="00E2491F" w:rsidRPr="00384E93">
        <w:rPr>
          <w:rFonts w:asciiTheme="minorHAnsi" w:hAnsiTheme="minorHAnsi" w:cstheme="minorHAnsi"/>
          <w:szCs w:val="24"/>
        </w:rPr>
        <w:t xml:space="preserve"> se na svém zasedání dne</w:t>
      </w:r>
      <w:r w:rsidR="00BD6249" w:rsidRPr="00384E93">
        <w:rPr>
          <w:rFonts w:asciiTheme="minorHAnsi" w:hAnsiTheme="minorHAnsi" w:cstheme="minorHAnsi"/>
          <w:szCs w:val="24"/>
        </w:rPr>
        <w:t xml:space="preserve"> </w:t>
      </w:r>
      <w:r w:rsidR="00B60CCC" w:rsidRPr="00384E93">
        <w:rPr>
          <w:rFonts w:asciiTheme="minorHAnsi" w:hAnsiTheme="minorHAnsi" w:cstheme="minorHAnsi"/>
          <w:szCs w:val="24"/>
        </w:rPr>
        <w:t>1</w:t>
      </w:r>
      <w:r w:rsidR="0025649A">
        <w:rPr>
          <w:rFonts w:asciiTheme="minorHAnsi" w:hAnsiTheme="minorHAnsi" w:cstheme="minorHAnsi"/>
          <w:szCs w:val="24"/>
        </w:rPr>
        <w:t>9</w:t>
      </w:r>
      <w:r w:rsidR="00BD6249" w:rsidRPr="00384E93">
        <w:rPr>
          <w:rFonts w:asciiTheme="minorHAnsi" w:hAnsiTheme="minorHAnsi" w:cstheme="minorHAnsi"/>
          <w:szCs w:val="24"/>
        </w:rPr>
        <w:t xml:space="preserve">. </w:t>
      </w:r>
      <w:r w:rsidR="0025649A">
        <w:rPr>
          <w:rFonts w:asciiTheme="minorHAnsi" w:hAnsiTheme="minorHAnsi" w:cstheme="minorHAnsi"/>
          <w:szCs w:val="24"/>
        </w:rPr>
        <w:t>prosince</w:t>
      </w:r>
      <w:r w:rsidR="00BD6249" w:rsidRPr="00384E93">
        <w:rPr>
          <w:rFonts w:asciiTheme="minorHAnsi" w:hAnsiTheme="minorHAnsi" w:cstheme="minorHAnsi"/>
          <w:szCs w:val="24"/>
        </w:rPr>
        <w:t xml:space="preserve"> 20</w:t>
      </w:r>
      <w:r w:rsidR="00C02A36" w:rsidRPr="00384E93">
        <w:rPr>
          <w:rFonts w:asciiTheme="minorHAnsi" w:hAnsiTheme="minorHAnsi" w:cstheme="minorHAnsi"/>
          <w:szCs w:val="24"/>
        </w:rPr>
        <w:t>22</w:t>
      </w:r>
      <w:r w:rsidR="00E2491F" w:rsidRPr="00384E93">
        <w:rPr>
          <w:rFonts w:asciiTheme="minorHAnsi" w:hAnsiTheme="minorHAnsi" w:cstheme="minorHAnsi"/>
          <w:szCs w:val="24"/>
        </w:rPr>
        <w:t xml:space="preserve"> </w:t>
      </w:r>
      <w:r w:rsidR="0024722A" w:rsidRPr="00384E93">
        <w:rPr>
          <w:rFonts w:asciiTheme="minorHAnsi" w:hAnsiTheme="minorHAnsi" w:cstheme="minorHAnsi"/>
          <w:szCs w:val="24"/>
        </w:rPr>
        <w:t>usnesením č.</w:t>
      </w:r>
      <w:r w:rsidR="00F45D89">
        <w:rPr>
          <w:rFonts w:asciiTheme="minorHAnsi" w:hAnsiTheme="minorHAnsi" w:cstheme="minorHAnsi"/>
          <w:szCs w:val="24"/>
        </w:rPr>
        <w:t xml:space="preserve"> </w:t>
      </w:r>
      <w:r w:rsidR="00F45D89" w:rsidRPr="00F45D89">
        <w:rPr>
          <w:rFonts w:asciiTheme="minorHAnsi" w:hAnsiTheme="minorHAnsi" w:cstheme="minorHAnsi"/>
          <w:szCs w:val="24"/>
        </w:rPr>
        <w:t>ZO-03/2022/12/19-10</w:t>
      </w:r>
      <w:r w:rsidR="00F45D89">
        <w:rPr>
          <w:rFonts w:asciiTheme="minorHAnsi" w:hAnsiTheme="minorHAnsi" w:cstheme="minorHAnsi"/>
          <w:szCs w:val="24"/>
        </w:rPr>
        <w:t xml:space="preserve"> </w:t>
      </w:r>
      <w:r w:rsidR="0024722A" w:rsidRPr="00384E93">
        <w:rPr>
          <w:rFonts w:asciiTheme="minorHAnsi" w:hAnsiTheme="minorHAnsi" w:cstheme="minorHAnsi"/>
          <w:szCs w:val="24"/>
        </w:rPr>
        <w:t xml:space="preserve">usneslo vydat na základě </w:t>
      </w:r>
      <w:r w:rsidR="00C02A36" w:rsidRPr="00384E93">
        <w:rPr>
          <w:rFonts w:asciiTheme="minorHAnsi" w:hAnsiTheme="minorHAnsi" w:cstheme="minorHAnsi"/>
          <w:szCs w:val="24"/>
        </w:rPr>
        <w:t>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8223931" w14:textId="2F0F5D8C" w:rsidR="0024722A" w:rsidRPr="00384E93" w:rsidRDefault="0024722A" w:rsidP="00C02A36">
      <w:pPr>
        <w:pStyle w:val="Zkladntextodsazen2"/>
        <w:ind w:left="0" w:firstLine="0"/>
        <w:rPr>
          <w:rFonts w:asciiTheme="minorHAnsi" w:hAnsiTheme="minorHAnsi" w:cstheme="minorHAnsi"/>
          <w:b/>
          <w:szCs w:val="24"/>
        </w:rPr>
      </w:pPr>
    </w:p>
    <w:p w14:paraId="13F8E764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1</w:t>
      </w:r>
    </w:p>
    <w:p w14:paraId="4ED1B1F5" w14:textId="77777777" w:rsidR="0024722A" w:rsidRPr="00384E93" w:rsidRDefault="0024722A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6DA4F380" w14:textId="137041E3" w:rsidR="00C02A36" w:rsidRPr="00384E93" w:rsidRDefault="00C02A36" w:rsidP="00C02A36">
      <w:pPr>
        <w:numPr>
          <w:ilvl w:val="0"/>
          <w:numId w:val="23"/>
        </w:numPr>
        <w:tabs>
          <w:tab w:val="left" w:pos="567"/>
        </w:tabs>
        <w:spacing w:line="264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  <w:r w:rsidRPr="00384E93">
        <w:rPr>
          <w:rFonts w:asciiTheme="minorHAnsi" w:hAnsiTheme="minorHAnsi" w:cstheme="minorHAnsi"/>
        </w:rPr>
        <w:t xml:space="preserve">Tato vyhláška stanovuje obecní systém odpadového hospodářství na území obce Líšnice. </w:t>
      </w:r>
    </w:p>
    <w:p w14:paraId="6C1E631E" w14:textId="77777777" w:rsidR="00C02A36" w:rsidRPr="00384E93" w:rsidRDefault="00C02A36" w:rsidP="00C02A36">
      <w:pPr>
        <w:tabs>
          <w:tab w:val="left" w:pos="567"/>
        </w:tabs>
        <w:spacing w:line="264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</w:p>
    <w:p w14:paraId="64CD6C35" w14:textId="12D84E02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Každý je povinen odpad nebo movitou věc, kterou předává do obecního systému, odkládat na místa určená obcí v souladu s povinnostmi stanovenými pro daný druh, kategorii nebo materiál odpadu nebo movitých věcí zákonem o odpadech a touto vyhláškou</w:t>
      </w:r>
      <w:r w:rsidRPr="00384E93">
        <w:rPr>
          <w:rStyle w:val="Znakapoznpodarou"/>
          <w:rFonts w:asciiTheme="minorHAnsi" w:hAnsiTheme="minorHAnsi" w:cstheme="minorHAnsi"/>
        </w:rPr>
        <w:footnoteReference w:id="1"/>
      </w:r>
      <w:r w:rsidRPr="00384E93">
        <w:rPr>
          <w:rFonts w:asciiTheme="minorHAnsi" w:hAnsiTheme="minorHAnsi" w:cstheme="minorHAnsi"/>
        </w:rPr>
        <w:t>.</w:t>
      </w:r>
    </w:p>
    <w:p w14:paraId="37BD2644" w14:textId="77777777" w:rsidR="00C02A36" w:rsidRPr="00384E93" w:rsidRDefault="00C02A36" w:rsidP="00C02A36">
      <w:pPr>
        <w:tabs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E71BF97" w14:textId="77777777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384E93">
        <w:rPr>
          <w:rStyle w:val="Znakapoznpodarou"/>
          <w:rFonts w:asciiTheme="minorHAnsi" w:hAnsiTheme="minorHAnsi" w:cstheme="minorHAnsi"/>
        </w:rPr>
        <w:footnoteReference w:id="2"/>
      </w:r>
      <w:r w:rsidRPr="00384E93">
        <w:rPr>
          <w:rFonts w:asciiTheme="minorHAnsi" w:hAnsiTheme="minorHAnsi" w:cstheme="minorHAnsi"/>
        </w:rPr>
        <w:t xml:space="preserve">. </w:t>
      </w:r>
    </w:p>
    <w:p w14:paraId="1CCFE93C" w14:textId="77777777" w:rsidR="00C02A36" w:rsidRPr="00384E93" w:rsidRDefault="00C02A36" w:rsidP="00C02A36">
      <w:p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F33737E" w14:textId="77777777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1D0047" w14:textId="77777777" w:rsidR="0024722A" w:rsidRPr="00384E93" w:rsidRDefault="0024722A" w:rsidP="00765052">
      <w:pPr>
        <w:rPr>
          <w:rFonts w:asciiTheme="minorHAnsi" w:hAnsiTheme="minorHAnsi" w:cstheme="minorHAnsi"/>
        </w:rPr>
      </w:pPr>
    </w:p>
    <w:p w14:paraId="5FA087E5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2</w:t>
      </w:r>
    </w:p>
    <w:p w14:paraId="51247617" w14:textId="7D65A405" w:rsidR="00CB5754" w:rsidRPr="00384E93" w:rsidRDefault="000C7EF4" w:rsidP="00384E93">
      <w:pPr>
        <w:spacing w:after="240"/>
        <w:jc w:val="center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543B04B3" w14:textId="77777777" w:rsidR="000C7EF4" w:rsidRPr="00384E93" w:rsidRDefault="000C7EF4" w:rsidP="000C7EF4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Osoby předávající komunální odpad na místa určená obcí jsou povinny odděleně soustřeďovat následující složky:</w:t>
      </w:r>
    </w:p>
    <w:p w14:paraId="063A4F83" w14:textId="77777777" w:rsidR="00260A56" w:rsidRPr="00384E93" w:rsidRDefault="00260A56" w:rsidP="00260A56">
      <w:pPr>
        <w:ind w:left="360"/>
        <w:rPr>
          <w:rFonts w:asciiTheme="minorHAnsi" w:hAnsiTheme="minorHAnsi" w:cstheme="minorHAnsi"/>
        </w:rPr>
      </w:pPr>
    </w:p>
    <w:p w14:paraId="06090A2B" w14:textId="3D672DC9" w:rsidR="009B77CC" w:rsidRPr="00384E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 </w:t>
      </w:r>
      <w:r w:rsidR="00D226C7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rostlinného původu</w:t>
      </w:r>
      <w:r w:rsidR="000C7EF4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(dále </w:t>
      </w:r>
      <w:r w:rsidR="003B385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také </w:t>
      </w:r>
      <w:r w:rsidR="000C7EF4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jen „bioodpady)</w:t>
      </w:r>
      <w:r w:rsidRPr="00384E93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23D7C23B" w14:textId="77777777" w:rsidR="009B77CC" w:rsidRPr="00384E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Papír,</w:t>
      </w:r>
    </w:p>
    <w:p w14:paraId="27430429" w14:textId="01ADE8DD" w:rsidR="009B77CC" w:rsidRPr="00384E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lastRenderedPageBreak/>
        <w:t>Plasty</w:t>
      </w:r>
      <w:r w:rsidR="00745703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včetně PET lahví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(dále</w:t>
      </w:r>
      <w:r w:rsidR="003B385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také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jen „plast</w:t>
      </w:r>
      <w:r w:rsidR="0025649A">
        <w:rPr>
          <w:rFonts w:asciiTheme="minorHAnsi" w:hAnsiTheme="minorHAnsi" w:cstheme="minorHAnsi"/>
          <w:bCs/>
          <w:i/>
          <w:color w:val="000000"/>
          <w:sz w:val="24"/>
          <w:szCs w:val="24"/>
        </w:rPr>
        <w:t>y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“)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103719C" w14:textId="60523026" w:rsidR="00CE5398" w:rsidRPr="00384E93" w:rsidRDefault="00CE539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Nápojové kart</w:t>
      </w:r>
      <w:r w:rsidR="003B3856">
        <w:rPr>
          <w:rFonts w:asciiTheme="minorHAnsi" w:hAnsiTheme="minorHAnsi" w:cstheme="minorHAnsi"/>
          <w:bCs/>
          <w:i/>
          <w:color w:val="000000"/>
          <w:sz w:val="24"/>
          <w:szCs w:val="24"/>
        </w:rPr>
        <w:t>o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ny (např. tetrapak),</w:t>
      </w:r>
    </w:p>
    <w:p w14:paraId="0C2A49E9" w14:textId="77777777" w:rsidR="009B77CC" w:rsidRPr="00384E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4D623A1F" w14:textId="77777777" w:rsidR="00260A56" w:rsidRPr="00384E93" w:rsidRDefault="00260A5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 barevné,</w:t>
      </w:r>
    </w:p>
    <w:p w14:paraId="1961FFA6" w14:textId="3937981C" w:rsidR="00260A56" w:rsidRPr="00384E93" w:rsidRDefault="009B77CC" w:rsidP="00E771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</w:t>
      </w:r>
      <w:r w:rsidR="0025649A">
        <w:rPr>
          <w:rFonts w:asciiTheme="minorHAnsi" w:hAnsiTheme="minorHAnsi" w:cstheme="minorHAnsi"/>
          <w:bCs/>
          <w:i/>
          <w:color w:val="000000"/>
          <w:sz w:val="24"/>
          <w:szCs w:val="24"/>
        </w:rPr>
        <w:t>y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(železo, hliník, </w:t>
      </w:r>
      <w:r w:rsidR="007F183C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kovové </w:t>
      </w:r>
      <w:proofErr w:type="gramStart"/>
      <w:r w:rsidR="007F183C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obaly</w:t>
      </w:r>
      <w:r w:rsidR="0025649A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- 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plechovky</w:t>
      </w:r>
      <w:proofErr w:type="gramEnd"/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 potravin, nápojové plechovky, ostatní kovové obaly</w:t>
      </w:r>
      <w:r w:rsidR="00CE5398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7F183C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F995174" w14:textId="77777777" w:rsidR="0024722A" w:rsidRPr="00384E93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384E93">
        <w:rPr>
          <w:rFonts w:asciiTheme="minorHAnsi" w:hAnsiTheme="minorHAnsi" w:cstheme="minorHAnsi"/>
          <w:bCs/>
          <w:i/>
          <w:color w:val="000000"/>
        </w:rPr>
        <w:t>,</w:t>
      </w:r>
    </w:p>
    <w:p w14:paraId="17D6BA4A" w14:textId="77777777" w:rsidR="00053446" w:rsidRPr="00384E93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384E93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5FA38B98" w14:textId="45D9C998" w:rsidR="00AD291C" w:rsidRPr="00384E93" w:rsidRDefault="00AD291C" w:rsidP="00AD291C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i/>
          <w:iCs/>
        </w:rPr>
        <w:t>Jedlé oleje a tuky</w:t>
      </w:r>
      <w:r w:rsidR="00384E93">
        <w:rPr>
          <w:rFonts w:asciiTheme="minorHAnsi" w:hAnsiTheme="minorHAnsi" w:cstheme="minorHAnsi"/>
          <w:i/>
          <w:iCs/>
        </w:rPr>
        <w:t>,</w:t>
      </w:r>
    </w:p>
    <w:p w14:paraId="23B578FC" w14:textId="660AC2A3" w:rsidR="00053446" w:rsidRPr="00384E93" w:rsidRDefault="00745703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i/>
          <w:iCs/>
        </w:rPr>
        <w:t>S</w:t>
      </w:r>
      <w:r w:rsidR="000332D7" w:rsidRPr="00384E93">
        <w:rPr>
          <w:rFonts w:asciiTheme="minorHAnsi" w:hAnsiTheme="minorHAnsi" w:cstheme="minorHAnsi"/>
          <w:i/>
          <w:iCs/>
        </w:rPr>
        <w:t xml:space="preserve">měsný </w:t>
      </w:r>
      <w:r w:rsidR="0042723F" w:rsidRPr="00384E93">
        <w:rPr>
          <w:rFonts w:asciiTheme="minorHAnsi" w:hAnsiTheme="minorHAnsi" w:cstheme="minorHAnsi"/>
          <w:i/>
          <w:iCs/>
        </w:rPr>
        <w:t xml:space="preserve">komunální </w:t>
      </w:r>
      <w:r w:rsidR="000332D7" w:rsidRPr="00384E93">
        <w:rPr>
          <w:rFonts w:asciiTheme="minorHAnsi" w:hAnsiTheme="minorHAnsi" w:cstheme="minorHAnsi"/>
          <w:i/>
          <w:iCs/>
        </w:rPr>
        <w:t>odpad</w:t>
      </w:r>
      <w:r w:rsidR="00384E93">
        <w:rPr>
          <w:rFonts w:asciiTheme="minorHAnsi" w:hAnsiTheme="minorHAnsi" w:cstheme="minorHAnsi"/>
          <w:i/>
          <w:iCs/>
        </w:rPr>
        <w:t>.</w:t>
      </w:r>
    </w:p>
    <w:p w14:paraId="061FFF58" w14:textId="77777777" w:rsidR="007909DA" w:rsidRPr="00384E93" w:rsidRDefault="007909DA" w:rsidP="00115451">
      <w:pPr>
        <w:rPr>
          <w:rFonts w:asciiTheme="minorHAnsi" w:hAnsiTheme="minorHAnsi" w:cstheme="minorHAnsi"/>
          <w:i/>
        </w:rPr>
      </w:pPr>
    </w:p>
    <w:p w14:paraId="149396DB" w14:textId="331B21E2" w:rsidR="0024722A" w:rsidRPr="00384E93" w:rsidRDefault="0024722A" w:rsidP="00223F7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Směsný</w:t>
      </w:r>
      <w:r w:rsidR="00FB36A3" w:rsidRPr="00384E93">
        <w:rPr>
          <w:rFonts w:asciiTheme="minorHAnsi" w:hAnsiTheme="minorHAnsi" w:cstheme="minorHAnsi"/>
          <w:szCs w:val="24"/>
        </w:rPr>
        <w:t xml:space="preserve">m </w:t>
      </w:r>
      <w:r w:rsidR="00795009" w:rsidRPr="00384E93">
        <w:rPr>
          <w:rFonts w:asciiTheme="minorHAnsi" w:hAnsiTheme="minorHAnsi" w:cstheme="minorHAnsi"/>
          <w:szCs w:val="24"/>
        </w:rPr>
        <w:t>komunální</w:t>
      </w:r>
      <w:r w:rsidR="00FB36A3" w:rsidRPr="00384E93">
        <w:rPr>
          <w:rFonts w:asciiTheme="minorHAnsi" w:hAnsiTheme="minorHAnsi" w:cstheme="minorHAnsi"/>
          <w:szCs w:val="24"/>
        </w:rPr>
        <w:t>m</w:t>
      </w:r>
      <w:r w:rsidR="00795009" w:rsidRPr="00384E93">
        <w:rPr>
          <w:rFonts w:asciiTheme="minorHAnsi" w:hAnsiTheme="minorHAnsi" w:cstheme="minorHAnsi"/>
          <w:szCs w:val="24"/>
        </w:rPr>
        <w:t xml:space="preserve"> </w:t>
      </w:r>
      <w:r w:rsidRPr="00384E93">
        <w:rPr>
          <w:rFonts w:asciiTheme="minorHAnsi" w:hAnsiTheme="minorHAnsi" w:cstheme="minorHAnsi"/>
          <w:szCs w:val="24"/>
        </w:rPr>
        <w:t>odpad</w:t>
      </w:r>
      <w:r w:rsidR="00FB36A3" w:rsidRPr="00384E93">
        <w:rPr>
          <w:rFonts w:asciiTheme="minorHAnsi" w:hAnsiTheme="minorHAnsi" w:cstheme="minorHAnsi"/>
          <w:szCs w:val="24"/>
        </w:rPr>
        <w:t>em</w:t>
      </w:r>
      <w:r w:rsidRPr="00384E93">
        <w:rPr>
          <w:rFonts w:asciiTheme="minorHAnsi" w:hAnsiTheme="minorHAnsi" w:cstheme="minorHAnsi"/>
          <w:szCs w:val="24"/>
        </w:rPr>
        <w:t xml:space="preserve"> </w:t>
      </w:r>
      <w:r w:rsidR="00FB36A3" w:rsidRPr="00384E93">
        <w:rPr>
          <w:rFonts w:asciiTheme="minorHAnsi" w:hAnsiTheme="minorHAnsi" w:cstheme="minorHAnsi"/>
          <w:szCs w:val="24"/>
        </w:rPr>
        <w:t>se rozumí</w:t>
      </w:r>
      <w:r w:rsidRPr="00384E93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384E93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384E93">
        <w:rPr>
          <w:rFonts w:asciiTheme="minorHAnsi" w:hAnsiTheme="minorHAnsi" w:cstheme="minorHAnsi"/>
          <w:szCs w:val="24"/>
        </w:rPr>
        <w:t>po</w:t>
      </w:r>
      <w:r w:rsidR="00FB6AE5" w:rsidRPr="00384E93">
        <w:rPr>
          <w:rFonts w:asciiTheme="minorHAnsi" w:hAnsiTheme="minorHAnsi" w:cstheme="minorHAnsi"/>
          <w:szCs w:val="24"/>
        </w:rPr>
        <w:t xml:space="preserve">dle </w:t>
      </w:r>
      <w:r w:rsidRPr="00384E93">
        <w:rPr>
          <w:rFonts w:asciiTheme="minorHAnsi" w:hAnsiTheme="minorHAnsi" w:cstheme="minorHAnsi"/>
          <w:szCs w:val="24"/>
        </w:rPr>
        <w:t>odst</w:t>
      </w:r>
      <w:r w:rsidR="00FB36A3" w:rsidRPr="00384E93">
        <w:rPr>
          <w:rFonts w:asciiTheme="minorHAnsi" w:hAnsiTheme="minorHAnsi" w:cstheme="minorHAnsi"/>
          <w:szCs w:val="24"/>
        </w:rPr>
        <w:t>avce</w:t>
      </w:r>
      <w:r w:rsidRPr="00384E93">
        <w:rPr>
          <w:rFonts w:asciiTheme="minorHAnsi" w:hAnsiTheme="minorHAnsi" w:cstheme="minorHAnsi"/>
          <w:szCs w:val="24"/>
        </w:rPr>
        <w:t xml:space="preserve"> 1 písm. a)</w:t>
      </w:r>
      <w:r w:rsidR="000C7EF4" w:rsidRPr="00384E93">
        <w:rPr>
          <w:rFonts w:asciiTheme="minorHAnsi" w:hAnsiTheme="minorHAnsi" w:cstheme="minorHAnsi"/>
          <w:szCs w:val="24"/>
        </w:rPr>
        <w:t xml:space="preserve"> až</w:t>
      </w:r>
      <w:r w:rsidR="00D226C7" w:rsidRPr="00384E93">
        <w:rPr>
          <w:rFonts w:asciiTheme="minorHAnsi" w:hAnsiTheme="minorHAnsi" w:cstheme="minorHAnsi"/>
          <w:szCs w:val="24"/>
        </w:rPr>
        <w:t xml:space="preserve"> </w:t>
      </w:r>
      <w:r w:rsidR="00DD755F" w:rsidRPr="00384E93">
        <w:rPr>
          <w:rFonts w:asciiTheme="minorHAnsi" w:hAnsiTheme="minorHAnsi" w:cstheme="minorHAnsi"/>
          <w:szCs w:val="24"/>
        </w:rPr>
        <w:t>j</w:t>
      </w:r>
      <w:r w:rsidR="00D226C7" w:rsidRPr="00384E93">
        <w:rPr>
          <w:rFonts w:asciiTheme="minorHAnsi" w:hAnsiTheme="minorHAnsi" w:cstheme="minorHAnsi"/>
          <w:szCs w:val="24"/>
        </w:rPr>
        <w:t>)</w:t>
      </w:r>
      <w:r w:rsidRPr="00384E93">
        <w:rPr>
          <w:rFonts w:asciiTheme="minorHAnsi" w:hAnsiTheme="minorHAnsi" w:cstheme="minorHAnsi"/>
          <w:szCs w:val="24"/>
        </w:rPr>
        <w:t>.</w:t>
      </w:r>
    </w:p>
    <w:p w14:paraId="73B10FC2" w14:textId="77777777" w:rsidR="00AD291C" w:rsidRPr="00384E93" w:rsidRDefault="00AD291C" w:rsidP="00AD291C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20A482FE" w14:textId="71F5E39A" w:rsidR="00AD291C" w:rsidRPr="00384E93" w:rsidRDefault="00AD291C" w:rsidP="00AD291C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Pr="00384E93">
        <w:rPr>
          <w:rFonts w:asciiTheme="minorHAnsi" w:hAnsiTheme="minorHAnsi" w:cstheme="minorHAnsi"/>
          <w:color w:val="00B0F0"/>
          <w:szCs w:val="24"/>
        </w:rPr>
        <w:t>.</w:t>
      </w:r>
    </w:p>
    <w:p w14:paraId="012976EC" w14:textId="77777777" w:rsidR="00FB5E57" w:rsidRPr="00384E93" w:rsidRDefault="00FB5E57" w:rsidP="00FB5E57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14:paraId="03A26135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3</w:t>
      </w:r>
    </w:p>
    <w:p w14:paraId="1E7D24B3" w14:textId="4F17B904" w:rsidR="00223F72" w:rsidRPr="00384E93" w:rsidRDefault="00AD291C" w:rsidP="00384E93">
      <w:pPr>
        <w:pStyle w:val="Nadpis2"/>
        <w:spacing w:after="240" w:line="264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Soustřeďování složek komunálního odpadu</w:t>
      </w:r>
    </w:p>
    <w:p w14:paraId="46E9B48C" w14:textId="4C0E1246" w:rsidR="00AD291C" w:rsidRPr="00384E93" w:rsidRDefault="00AD291C" w:rsidP="00F45D89">
      <w:pPr>
        <w:numPr>
          <w:ilvl w:val="0"/>
          <w:numId w:val="25"/>
        </w:numPr>
        <w:tabs>
          <w:tab w:val="clear" w:pos="360"/>
          <w:tab w:val="left" w:pos="851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Papír, plasty, </w:t>
      </w:r>
      <w:r w:rsidR="0025649A">
        <w:rPr>
          <w:rFonts w:asciiTheme="minorHAnsi" w:hAnsiTheme="minorHAnsi" w:cstheme="minorHAnsi"/>
        </w:rPr>
        <w:t xml:space="preserve">nápojové kartony, </w:t>
      </w:r>
      <w:r w:rsidRPr="00384E93">
        <w:rPr>
          <w:rFonts w:asciiTheme="minorHAnsi" w:hAnsiTheme="minorHAnsi" w:cstheme="minorHAnsi"/>
        </w:rPr>
        <w:t xml:space="preserve">sklo čiré, sklo barevné, kovy, bioodpady, jedlé oleje a tuky se soustřeďují do </w:t>
      </w:r>
      <w:r w:rsidRPr="00384E93">
        <w:rPr>
          <w:rFonts w:asciiTheme="minorHAnsi" w:hAnsiTheme="minorHAnsi" w:cstheme="minorHAnsi"/>
          <w:bCs/>
        </w:rPr>
        <w:t>zvláštních sběrných nádob</w:t>
      </w:r>
      <w:r w:rsidRPr="00384E93">
        <w:rPr>
          <w:rFonts w:asciiTheme="minorHAnsi" w:hAnsiTheme="minorHAnsi" w:cstheme="minorHAnsi"/>
        </w:rPr>
        <w:t>, kterými jsou popelnice objemu 1100 l, popelnice objemu 240 l, zvony, velkoobjemové kontejnery a pytle.</w:t>
      </w:r>
    </w:p>
    <w:p w14:paraId="0AAA4532" w14:textId="77777777" w:rsidR="0024722A" w:rsidRPr="00384E93" w:rsidRDefault="0024722A" w:rsidP="00AD291C">
      <w:pPr>
        <w:tabs>
          <w:tab w:val="left" w:pos="851"/>
        </w:tabs>
        <w:ind w:left="426"/>
        <w:rPr>
          <w:rFonts w:asciiTheme="minorHAnsi" w:hAnsiTheme="minorHAnsi" w:cstheme="minorHAnsi"/>
        </w:rPr>
      </w:pPr>
    </w:p>
    <w:p w14:paraId="412D4FC1" w14:textId="589B1CB6" w:rsidR="002A3581" w:rsidRPr="00384E93" w:rsidRDefault="002A3581" w:rsidP="00A25390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Zvláštní sběrné nádoby</w:t>
      </w:r>
      <w:r w:rsidR="00CE5398" w:rsidRPr="00384E93">
        <w:rPr>
          <w:rFonts w:asciiTheme="minorHAnsi" w:hAnsiTheme="minorHAnsi" w:cstheme="minorHAnsi"/>
          <w:szCs w:val="24"/>
        </w:rPr>
        <w:t xml:space="preserve"> na papír, sklo čiré, sklo barevné</w:t>
      </w:r>
      <w:r w:rsidR="00113B5A">
        <w:rPr>
          <w:rFonts w:asciiTheme="minorHAnsi" w:hAnsiTheme="minorHAnsi" w:cstheme="minorHAnsi"/>
          <w:szCs w:val="24"/>
        </w:rPr>
        <w:t xml:space="preserve"> a bioodpady</w:t>
      </w:r>
      <w:r w:rsidR="00CE5398" w:rsidRPr="00384E93">
        <w:rPr>
          <w:rFonts w:asciiTheme="minorHAnsi" w:hAnsiTheme="minorHAnsi" w:cstheme="minorHAnsi"/>
          <w:szCs w:val="24"/>
        </w:rPr>
        <w:t xml:space="preserve"> </w:t>
      </w:r>
      <w:r w:rsidRPr="00384E93">
        <w:rPr>
          <w:rFonts w:asciiTheme="minorHAnsi" w:hAnsiTheme="minorHAnsi" w:cstheme="minorHAnsi"/>
          <w:szCs w:val="24"/>
        </w:rPr>
        <w:t xml:space="preserve">jsou umístěny na </w:t>
      </w:r>
      <w:r w:rsidR="00CE5398" w:rsidRPr="00384E93">
        <w:rPr>
          <w:rFonts w:asciiTheme="minorHAnsi" w:hAnsiTheme="minorHAnsi" w:cstheme="minorHAnsi"/>
          <w:szCs w:val="24"/>
        </w:rPr>
        <w:t>prostranstvích uvedených v příloze č. 1 této vyhlášky.</w:t>
      </w:r>
      <w:r w:rsidRPr="00384E93">
        <w:rPr>
          <w:rFonts w:asciiTheme="minorHAnsi" w:hAnsiTheme="minorHAnsi" w:cstheme="minorHAnsi"/>
          <w:szCs w:val="24"/>
        </w:rPr>
        <w:t xml:space="preserve"> </w:t>
      </w:r>
    </w:p>
    <w:p w14:paraId="0259689F" w14:textId="77777777" w:rsidR="0024722A" w:rsidRPr="00384E93" w:rsidRDefault="00263781" w:rsidP="00720D0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 xml:space="preserve"> </w:t>
      </w:r>
    </w:p>
    <w:p w14:paraId="3B0F5682" w14:textId="77777777" w:rsidR="0024722A" w:rsidRPr="00384E9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56767C4A" w14:textId="77777777" w:rsidR="00223F72" w:rsidRPr="00384E93" w:rsidRDefault="00223F72" w:rsidP="00223F72">
      <w:pPr>
        <w:jc w:val="both"/>
        <w:rPr>
          <w:rFonts w:asciiTheme="minorHAnsi" w:hAnsiTheme="minorHAnsi" w:cstheme="minorHAnsi"/>
        </w:rPr>
      </w:pPr>
    </w:p>
    <w:p w14:paraId="1A8B032B" w14:textId="4717B96D" w:rsidR="00745703" w:rsidRPr="00384E9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Biologick</w:t>
      </w:r>
      <w:r w:rsidR="001476FD" w:rsidRPr="00384E93">
        <w:rPr>
          <w:rFonts w:asciiTheme="minorHAnsi" w:hAnsiTheme="minorHAnsi" w:cstheme="minorHAnsi"/>
          <w:b/>
          <w:i/>
          <w:sz w:val="24"/>
          <w:szCs w:val="24"/>
        </w:rPr>
        <w:t>é</w:t>
      </w:r>
      <w:r w:rsidR="00DB2051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4E93">
        <w:rPr>
          <w:rFonts w:asciiTheme="minorHAnsi" w:hAnsiTheme="minorHAnsi" w:cstheme="minorHAnsi"/>
          <w:b/>
          <w:i/>
          <w:sz w:val="24"/>
          <w:szCs w:val="24"/>
        </w:rPr>
        <w:t>odpady</w:t>
      </w:r>
      <w:r w:rsidR="00D226C7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rostlinného </w:t>
      </w:r>
      <w:proofErr w:type="gramStart"/>
      <w:r w:rsidR="00D226C7" w:rsidRPr="00384E93">
        <w:rPr>
          <w:rFonts w:asciiTheme="minorHAnsi" w:hAnsiTheme="minorHAnsi" w:cstheme="minorHAnsi"/>
          <w:b/>
          <w:i/>
          <w:sz w:val="24"/>
          <w:szCs w:val="24"/>
        </w:rPr>
        <w:t>původu</w:t>
      </w:r>
      <w:r w:rsidR="00173A86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-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hnědá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BIO</w:t>
      </w:r>
    </w:p>
    <w:p w14:paraId="62054BC1" w14:textId="25F54DB7" w:rsidR="0024722A" w:rsidRPr="00384E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proofErr w:type="gramStart"/>
      <w:r w:rsidRPr="00384E93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24722A" w:rsidRPr="00384E93">
        <w:rPr>
          <w:rFonts w:asciiTheme="minorHAnsi" w:hAnsiTheme="minorHAnsi" w:cstheme="minorHAnsi"/>
          <w:b/>
          <w:i/>
          <w:sz w:val="24"/>
          <w:szCs w:val="24"/>
        </w:rPr>
        <w:t>apír</w:t>
      </w:r>
      <w:r w:rsidR="00A72EE4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modrá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PAPÍR</w:t>
      </w:r>
    </w:p>
    <w:p w14:paraId="003821BB" w14:textId="15F89BE5" w:rsidR="00A94551" w:rsidRPr="00384E9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Plasty, </w:t>
      </w:r>
      <w:r w:rsidR="004B55CD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stlačené </w:t>
      </w:r>
      <w:r w:rsidRPr="00384E93">
        <w:rPr>
          <w:rFonts w:asciiTheme="minorHAnsi" w:hAnsiTheme="minorHAnsi" w:cstheme="minorHAnsi"/>
          <w:b/>
          <w:i/>
          <w:sz w:val="24"/>
          <w:szCs w:val="24"/>
        </w:rPr>
        <w:t>PET lahve</w:t>
      </w:r>
      <w:r w:rsidR="004B55CD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Nápojové </w:t>
      </w:r>
      <w:proofErr w:type="gramStart"/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>kart</w:t>
      </w:r>
      <w:r w:rsidR="003B3856">
        <w:rPr>
          <w:rFonts w:asciiTheme="minorHAnsi" w:hAnsiTheme="minorHAnsi" w:cstheme="minorHAnsi"/>
          <w:b/>
          <w:i/>
          <w:sz w:val="24"/>
          <w:szCs w:val="24"/>
        </w:rPr>
        <w:t>o</w:t>
      </w:r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>ny</w:t>
      </w:r>
      <w:r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žlutá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PLAST, žluté</w:t>
      </w:r>
      <w:r w:rsidR="008F1C35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nebo průhledné plastové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pytle</w:t>
      </w:r>
    </w:p>
    <w:p w14:paraId="0472A4A8" w14:textId="7D8169E8" w:rsidR="0024722A" w:rsidRPr="00384E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24722A" w:rsidRPr="00384E93">
        <w:rPr>
          <w:rFonts w:asciiTheme="minorHAnsi" w:hAnsiTheme="minorHAnsi" w:cstheme="minorHAnsi"/>
          <w:b/>
          <w:i/>
          <w:sz w:val="24"/>
          <w:szCs w:val="24"/>
        </w:rPr>
        <w:t>klo</w:t>
      </w:r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>čiré</w:t>
      </w:r>
      <w:r w:rsidR="0024722A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bílá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nebo zelená nádoba s nápisem SKLO BÍLÉ</w:t>
      </w:r>
    </w:p>
    <w:p w14:paraId="3D236A78" w14:textId="5109A1A8" w:rsidR="00C350A5" w:rsidRPr="00384E93" w:rsidRDefault="00C350A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Sklo barevné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– zelená nádoba s nápisem SKLO</w:t>
      </w:r>
    </w:p>
    <w:p w14:paraId="12B8509A" w14:textId="0BA1AEF7" w:rsidR="00745703" w:rsidRPr="00384E9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proofErr w:type="gramStart"/>
      <w:r w:rsidRPr="00384E93">
        <w:rPr>
          <w:rFonts w:asciiTheme="minorHAnsi" w:hAnsiTheme="minorHAnsi" w:cstheme="minorHAnsi"/>
          <w:b/>
          <w:i/>
          <w:sz w:val="24"/>
          <w:szCs w:val="24"/>
        </w:rPr>
        <w:t>K</w:t>
      </w:r>
      <w:r w:rsidR="00745703" w:rsidRPr="00384E93">
        <w:rPr>
          <w:rFonts w:asciiTheme="minorHAnsi" w:hAnsiTheme="minorHAnsi" w:cstheme="minorHAnsi"/>
          <w:b/>
          <w:i/>
          <w:sz w:val="24"/>
          <w:szCs w:val="24"/>
        </w:rPr>
        <w:t>ovy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- </w:t>
      </w:r>
      <w:r w:rsidR="002A3581" w:rsidRPr="00384E93">
        <w:rPr>
          <w:rFonts w:asciiTheme="minorHAnsi" w:hAnsiTheme="minorHAnsi" w:cstheme="minorHAnsi"/>
          <w:bCs/>
          <w:i/>
          <w:sz w:val="24"/>
          <w:szCs w:val="24"/>
        </w:rPr>
        <w:t>velkoobjemový</w:t>
      </w:r>
      <w:proofErr w:type="gramEnd"/>
      <w:r w:rsidR="002A3581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kontejner s nápisem KOVY</w:t>
      </w:r>
    </w:p>
    <w:p w14:paraId="403B9011" w14:textId="7176BC78" w:rsidR="00547890" w:rsidRPr="00384E93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384E93">
        <w:rPr>
          <w:rFonts w:asciiTheme="minorHAnsi" w:hAnsiTheme="minorHAnsi" w:cstheme="minorHAnsi"/>
          <w:b/>
          <w:i/>
          <w:iCs/>
        </w:rPr>
        <w:t>Jedlé oleje a tuky</w:t>
      </w:r>
      <w:r w:rsidR="004B55CD" w:rsidRPr="00384E93">
        <w:rPr>
          <w:rFonts w:asciiTheme="minorHAnsi" w:hAnsiTheme="minorHAnsi" w:cstheme="minorHAnsi"/>
          <w:b/>
          <w:i/>
          <w:iCs/>
        </w:rPr>
        <w:t xml:space="preserve"> v uzavřených plastových obalech</w:t>
      </w:r>
      <w:r w:rsidR="00F43026" w:rsidRPr="00384E93">
        <w:rPr>
          <w:rFonts w:asciiTheme="minorHAnsi" w:hAnsiTheme="minorHAnsi" w:cstheme="minorHAnsi"/>
          <w:bCs/>
          <w:i/>
          <w:iCs/>
        </w:rPr>
        <w:t xml:space="preserve"> </w:t>
      </w:r>
      <w:r w:rsidR="0035743D" w:rsidRPr="00384E93">
        <w:rPr>
          <w:rFonts w:asciiTheme="minorHAnsi" w:hAnsiTheme="minorHAnsi" w:cstheme="minorHAnsi"/>
          <w:b/>
          <w:i/>
          <w:iCs/>
        </w:rPr>
        <w:t xml:space="preserve">označených názvem </w:t>
      </w:r>
      <w:proofErr w:type="gramStart"/>
      <w:r w:rsidR="0035743D" w:rsidRPr="00384E93">
        <w:rPr>
          <w:rFonts w:asciiTheme="minorHAnsi" w:hAnsiTheme="minorHAnsi" w:cstheme="minorHAnsi"/>
          <w:b/>
          <w:i/>
          <w:iCs/>
        </w:rPr>
        <w:t>obce</w:t>
      </w:r>
      <w:r w:rsidR="0035743D" w:rsidRPr="00384E93">
        <w:rPr>
          <w:rFonts w:asciiTheme="minorHAnsi" w:hAnsiTheme="minorHAnsi" w:cstheme="minorHAnsi"/>
          <w:bCs/>
          <w:i/>
          <w:iCs/>
        </w:rPr>
        <w:t xml:space="preserve"> </w:t>
      </w:r>
      <w:r w:rsidR="00F43026" w:rsidRPr="00384E93">
        <w:rPr>
          <w:rFonts w:asciiTheme="minorHAnsi" w:hAnsiTheme="minorHAnsi" w:cstheme="minorHAnsi"/>
          <w:bCs/>
          <w:i/>
          <w:iCs/>
        </w:rPr>
        <w:t xml:space="preserve">- </w:t>
      </w:r>
      <w:r w:rsidR="00A72EE4" w:rsidRPr="00384E93">
        <w:rPr>
          <w:rFonts w:asciiTheme="minorHAnsi" w:hAnsiTheme="minorHAnsi" w:cstheme="minorHAnsi"/>
          <w:bCs/>
          <w:i/>
          <w:iCs/>
        </w:rPr>
        <w:t>nádoba</w:t>
      </w:r>
      <w:proofErr w:type="gramEnd"/>
      <w:r w:rsidR="00A72EE4" w:rsidRPr="00384E93">
        <w:rPr>
          <w:rFonts w:asciiTheme="minorHAnsi" w:hAnsiTheme="minorHAnsi" w:cstheme="minorHAnsi"/>
          <w:bCs/>
          <w:i/>
          <w:iCs/>
        </w:rPr>
        <w:t xml:space="preserve"> s nápisem OLEJE A TUKY</w:t>
      </w:r>
    </w:p>
    <w:p w14:paraId="4812A59B" w14:textId="0FD42462" w:rsidR="00C350A5" w:rsidRPr="00384E93" w:rsidRDefault="00C350A5" w:rsidP="00547890">
      <w:pPr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384E93">
        <w:rPr>
          <w:rFonts w:asciiTheme="minorHAnsi" w:hAnsiTheme="minorHAnsi" w:cstheme="minorHAnsi"/>
          <w:b/>
          <w:i/>
          <w:iCs/>
        </w:rPr>
        <w:t>Směsný komunální odpad</w:t>
      </w:r>
      <w:r w:rsidR="00A72EE4" w:rsidRPr="00384E93">
        <w:rPr>
          <w:rFonts w:asciiTheme="minorHAnsi" w:hAnsiTheme="minorHAnsi" w:cstheme="minorHAnsi"/>
          <w:bCs/>
          <w:i/>
          <w:iCs/>
        </w:rPr>
        <w:t xml:space="preserve"> – černá nádoba</w:t>
      </w:r>
      <w:r w:rsidR="00720AE2" w:rsidRPr="00384E93">
        <w:rPr>
          <w:rFonts w:asciiTheme="minorHAnsi" w:hAnsiTheme="minorHAnsi" w:cstheme="minorHAnsi"/>
          <w:bCs/>
          <w:i/>
          <w:iCs/>
        </w:rPr>
        <w:t xml:space="preserve"> s nápisem KOMUNÁLNÍ ODPAD</w:t>
      </w:r>
    </w:p>
    <w:p w14:paraId="0E680573" w14:textId="77777777" w:rsidR="0024722A" w:rsidRPr="00384E93" w:rsidRDefault="0024722A">
      <w:pPr>
        <w:ind w:left="360"/>
        <w:rPr>
          <w:rFonts w:asciiTheme="minorHAnsi" w:hAnsiTheme="minorHAnsi" w:cstheme="minorHAnsi"/>
          <w:i/>
          <w:iCs/>
        </w:rPr>
      </w:pPr>
    </w:p>
    <w:p w14:paraId="47A5D3F6" w14:textId="6772F1F6" w:rsidR="007E5E4E" w:rsidRPr="00384E93" w:rsidRDefault="00F77173" w:rsidP="007E5E4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Do zvláštních sběrných nádob je zakázáno ukládat jin</w:t>
      </w:r>
      <w:r w:rsidR="00A94551" w:rsidRPr="00384E93">
        <w:rPr>
          <w:rFonts w:asciiTheme="minorHAnsi" w:hAnsiTheme="minorHAnsi" w:cstheme="minorHAnsi"/>
        </w:rPr>
        <w:t>é složky komunálních odpadů</w:t>
      </w:r>
      <w:r w:rsidR="00FF60D6" w:rsidRPr="00384E93">
        <w:rPr>
          <w:rFonts w:asciiTheme="minorHAnsi" w:hAnsiTheme="minorHAnsi" w:cstheme="minorHAnsi"/>
        </w:rPr>
        <w:t>,</w:t>
      </w:r>
      <w:r w:rsidR="00223F72" w:rsidRPr="00384E93">
        <w:rPr>
          <w:rFonts w:asciiTheme="minorHAnsi" w:hAnsiTheme="minorHAnsi" w:cstheme="minorHAnsi"/>
        </w:rPr>
        <w:t xml:space="preserve"> </w:t>
      </w:r>
      <w:r w:rsidR="00A94551" w:rsidRPr="00384E93">
        <w:rPr>
          <w:rFonts w:asciiTheme="minorHAnsi" w:hAnsiTheme="minorHAnsi" w:cstheme="minorHAnsi"/>
        </w:rPr>
        <w:t>než</w:t>
      </w:r>
      <w:r w:rsidRPr="00384E93">
        <w:rPr>
          <w:rFonts w:asciiTheme="minorHAnsi" w:hAnsiTheme="minorHAnsi" w:cstheme="minorHAnsi"/>
        </w:rPr>
        <w:t xml:space="preserve"> pro které jsou určeny</w:t>
      </w:r>
      <w:r w:rsidR="00A94551" w:rsidRPr="00384E93">
        <w:rPr>
          <w:rFonts w:asciiTheme="minorHAnsi" w:hAnsiTheme="minorHAnsi" w:cstheme="minorHAnsi"/>
        </w:rPr>
        <w:t>.</w:t>
      </w:r>
    </w:p>
    <w:p w14:paraId="4A3B3423" w14:textId="77777777" w:rsidR="000F688B" w:rsidRPr="00384E93" w:rsidRDefault="000F688B" w:rsidP="000F688B">
      <w:pPr>
        <w:ind w:left="360"/>
        <w:jc w:val="both"/>
        <w:rPr>
          <w:rFonts w:asciiTheme="minorHAnsi" w:hAnsiTheme="minorHAnsi" w:cstheme="minorHAnsi"/>
        </w:rPr>
      </w:pPr>
    </w:p>
    <w:p w14:paraId="3593A8F7" w14:textId="673A7F86" w:rsidR="000F688B" w:rsidRPr="00384E93" w:rsidRDefault="000F688B" w:rsidP="000F688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FC14D46" w14:textId="77777777" w:rsidR="007E5E4E" w:rsidRPr="00384E93" w:rsidRDefault="007E5E4E" w:rsidP="007E5E4E">
      <w:pPr>
        <w:ind w:left="360"/>
        <w:jc w:val="both"/>
        <w:rPr>
          <w:rFonts w:asciiTheme="minorHAnsi" w:hAnsiTheme="minorHAnsi" w:cstheme="minorHAnsi"/>
        </w:rPr>
      </w:pPr>
    </w:p>
    <w:p w14:paraId="75BE4627" w14:textId="73352101" w:rsidR="00C3782E" w:rsidRPr="00384E93" w:rsidRDefault="00263781" w:rsidP="007E5E4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Všechny tříděné složky komunálního odpadu</w:t>
      </w:r>
      <w:r w:rsidR="003B3856" w:rsidRPr="003B3856">
        <w:rPr>
          <w:rFonts w:asciiTheme="minorHAnsi" w:hAnsiTheme="minorHAnsi" w:cstheme="minorHAnsi"/>
        </w:rPr>
        <w:t xml:space="preserve"> </w:t>
      </w:r>
      <w:r w:rsidR="003B3856">
        <w:rPr>
          <w:rFonts w:asciiTheme="minorHAnsi" w:hAnsiTheme="minorHAnsi" w:cstheme="minorHAnsi"/>
        </w:rPr>
        <w:t xml:space="preserve">uvedené </w:t>
      </w:r>
      <w:r w:rsidR="003B3856" w:rsidRPr="00384E93">
        <w:rPr>
          <w:rFonts w:asciiTheme="minorHAnsi" w:hAnsiTheme="minorHAnsi" w:cstheme="minorHAnsi"/>
        </w:rPr>
        <w:t>v článku 2 odst. 1</w:t>
      </w:r>
      <w:r w:rsidR="009C7136" w:rsidRPr="00384E93">
        <w:rPr>
          <w:rFonts w:asciiTheme="minorHAnsi" w:hAnsiTheme="minorHAnsi" w:cstheme="minorHAnsi"/>
        </w:rPr>
        <w:t xml:space="preserve">, vyjma složek uvedených pod písmenem </w:t>
      </w:r>
      <w:r w:rsidR="007F183C" w:rsidRPr="00384E93">
        <w:rPr>
          <w:rFonts w:asciiTheme="minorHAnsi" w:hAnsiTheme="minorHAnsi" w:cstheme="minorHAnsi"/>
        </w:rPr>
        <w:t>h</w:t>
      </w:r>
      <w:r w:rsidR="009C7136" w:rsidRPr="00384E93">
        <w:rPr>
          <w:rFonts w:asciiTheme="minorHAnsi" w:hAnsiTheme="minorHAnsi" w:cstheme="minorHAnsi"/>
        </w:rPr>
        <w:t xml:space="preserve">) a </w:t>
      </w:r>
      <w:r w:rsidR="00F02AE8">
        <w:rPr>
          <w:rFonts w:asciiTheme="minorHAnsi" w:hAnsiTheme="minorHAnsi" w:cstheme="minorHAnsi"/>
        </w:rPr>
        <w:t>k</w:t>
      </w:r>
      <w:r w:rsidR="009C7136" w:rsidRPr="00384E93">
        <w:rPr>
          <w:rFonts w:asciiTheme="minorHAnsi" w:hAnsiTheme="minorHAnsi" w:cstheme="minorHAnsi"/>
        </w:rPr>
        <w:t xml:space="preserve">), </w:t>
      </w:r>
      <w:r w:rsidRPr="00384E93">
        <w:rPr>
          <w:rFonts w:asciiTheme="minorHAnsi" w:hAnsiTheme="minorHAnsi" w:cstheme="minorHAnsi"/>
        </w:rPr>
        <w:t>lze odevzdávat na sběrném místě na pozemku parcelní číslo 3</w:t>
      </w:r>
      <w:r w:rsidR="006871C2" w:rsidRPr="00384E93">
        <w:rPr>
          <w:rFonts w:asciiTheme="minorHAnsi" w:hAnsiTheme="minorHAnsi" w:cstheme="minorHAnsi"/>
        </w:rPr>
        <w:t xml:space="preserve">73/1, 373/2 v k. </w:t>
      </w:r>
      <w:proofErr w:type="spellStart"/>
      <w:r w:rsidR="006871C2" w:rsidRPr="00384E93">
        <w:rPr>
          <w:rFonts w:asciiTheme="minorHAnsi" w:hAnsiTheme="minorHAnsi" w:cstheme="minorHAnsi"/>
        </w:rPr>
        <w:t>ú.</w:t>
      </w:r>
      <w:proofErr w:type="spellEnd"/>
      <w:r w:rsidR="006871C2"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="006871C2" w:rsidRPr="00384E93">
        <w:rPr>
          <w:rFonts w:asciiTheme="minorHAnsi" w:hAnsiTheme="minorHAnsi" w:cstheme="minorHAnsi"/>
        </w:rPr>
        <w:t>Skladovák</w:t>
      </w:r>
      <w:proofErr w:type="spellEnd"/>
      <w:r w:rsidR="006871C2" w:rsidRPr="00384E93">
        <w:rPr>
          <w:rFonts w:asciiTheme="minorHAnsi" w:hAnsiTheme="minorHAnsi" w:cstheme="minorHAnsi"/>
        </w:rPr>
        <w:t xml:space="preserve">“ – Dolní konec). </w:t>
      </w:r>
    </w:p>
    <w:p w14:paraId="1F962A33" w14:textId="77777777" w:rsidR="00553B78" w:rsidRPr="00384E93" w:rsidRDefault="00553B78" w:rsidP="00553B78">
      <w:pPr>
        <w:jc w:val="center"/>
        <w:rPr>
          <w:rFonts w:asciiTheme="minorHAnsi" w:hAnsiTheme="minorHAnsi" w:cstheme="minorHAnsi"/>
        </w:rPr>
      </w:pPr>
    </w:p>
    <w:p w14:paraId="5EDDACE2" w14:textId="77777777" w:rsidR="0024722A" w:rsidRPr="00384E93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384E93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6594711B" w14:textId="1EECA9A4" w:rsidR="0024722A" w:rsidRPr="00384E93" w:rsidRDefault="00A94551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 xml:space="preserve">Svoz </w:t>
      </w:r>
      <w:r w:rsidR="0024722A" w:rsidRPr="00384E93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59C183A2" w14:textId="0F20B87E" w:rsidR="000F688B" w:rsidRPr="00384E93" w:rsidRDefault="000F688B" w:rsidP="000F688B">
      <w:pPr>
        <w:numPr>
          <w:ilvl w:val="0"/>
          <w:numId w:val="15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Svoz nebezpečných složek komunálního odpadu je zajišťován </w:t>
      </w:r>
      <w:r w:rsidRPr="00384E93">
        <w:rPr>
          <w:rFonts w:asciiTheme="minorHAnsi" w:hAnsiTheme="minorHAnsi" w:cstheme="minorHAnsi"/>
          <w:iCs/>
        </w:rPr>
        <w:t>minimálně dvakrát ročně</w:t>
      </w:r>
      <w:r w:rsidRPr="00384E93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svozu jsou zveřejňovány</w:t>
      </w:r>
      <w:r w:rsidR="003B3856">
        <w:rPr>
          <w:rFonts w:asciiTheme="minorHAnsi" w:hAnsiTheme="minorHAnsi" w:cstheme="minorHAnsi"/>
        </w:rPr>
        <w:t xml:space="preserve"> na</w:t>
      </w:r>
      <w:r w:rsidRPr="00384E93">
        <w:rPr>
          <w:rFonts w:asciiTheme="minorHAnsi" w:hAnsiTheme="minorHAnsi" w:cstheme="minorHAnsi"/>
        </w:rPr>
        <w:t xml:space="preserve"> výlepových plochách, na internetových stránkách obce, letáky do domácností.</w:t>
      </w:r>
    </w:p>
    <w:p w14:paraId="1B2C5160" w14:textId="77777777" w:rsidR="0024722A" w:rsidRPr="00384E93" w:rsidRDefault="0024722A" w:rsidP="00223F72">
      <w:pPr>
        <w:rPr>
          <w:rFonts w:asciiTheme="minorHAnsi" w:hAnsiTheme="minorHAnsi" w:cstheme="minorHAnsi"/>
        </w:rPr>
      </w:pPr>
    </w:p>
    <w:p w14:paraId="44EC8BEF" w14:textId="77777777" w:rsidR="009D25DE" w:rsidRPr="00384E93" w:rsidRDefault="009D25DE" w:rsidP="009D25DE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Soustřeďování nebezpečných složek komunálního odpadu podléhá požadavkům stanoveným v čl. 3 odst. 4 a 5.</w:t>
      </w:r>
    </w:p>
    <w:p w14:paraId="78B42535" w14:textId="77777777" w:rsidR="003B3856" w:rsidRDefault="003B3856" w:rsidP="000F645D">
      <w:pPr>
        <w:jc w:val="center"/>
        <w:rPr>
          <w:rFonts w:asciiTheme="minorHAnsi" w:hAnsiTheme="minorHAnsi" w:cstheme="minorHAnsi"/>
          <w:b/>
        </w:rPr>
      </w:pPr>
    </w:p>
    <w:p w14:paraId="330306FE" w14:textId="75527DE1" w:rsidR="000F645D" w:rsidRPr="00384E93" w:rsidRDefault="000F645D" w:rsidP="000F645D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D226C7" w:rsidRPr="00384E93">
        <w:rPr>
          <w:rFonts w:asciiTheme="minorHAnsi" w:hAnsiTheme="minorHAnsi" w:cstheme="minorHAnsi"/>
          <w:b/>
        </w:rPr>
        <w:t>5</w:t>
      </w:r>
    </w:p>
    <w:p w14:paraId="4EC65A72" w14:textId="409ABCB9" w:rsidR="000F645D" w:rsidRPr="00384E93" w:rsidRDefault="009D25DE" w:rsidP="00384E93">
      <w:pPr>
        <w:spacing w:after="240"/>
        <w:jc w:val="center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  <w:b/>
        </w:rPr>
        <w:t>S</w:t>
      </w:r>
      <w:r w:rsidR="000F645D" w:rsidRPr="00384E93">
        <w:rPr>
          <w:rFonts w:asciiTheme="minorHAnsi" w:hAnsiTheme="minorHAnsi" w:cstheme="minorHAnsi"/>
          <w:b/>
        </w:rPr>
        <w:t>voz objemného odpadu</w:t>
      </w:r>
    </w:p>
    <w:p w14:paraId="2DC861D2" w14:textId="1DA941DF" w:rsidR="009D25DE" w:rsidRPr="00384E93" w:rsidRDefault="009D25DE" w:rsidP="009D25DE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Objemný odpad lze odevzdávat na sběrném místě, které je umístěno na pozemku parcelní číslo 373/1, 373/2 v k. </w:t>
      </w:r>
      <w:proofErr w:type="spellStart"/>
      <w:r w:rsidRPr="00384E93">
        <w:rPr>
          <w:rFonts w:asciiTheme="minorHAnsi" w:hAnsiTheme="minorHAnsi" w:cstheme="minorHAnsi"/>
        </w:rPr>
        <w:t>ú.</w:t>
      </w:r>
      <w:proofErr w:type="spellEnd"/>
      <w:r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Pr="00384E93">
        <w:rPr>
          <w:rFonts w:asciiTheme="minorHAnsi" w:hAnsiTheme="minorHAnsi" w:cstheme="minorHAnsi"/>
        </w:rPr>
        <w:t>Skladovák</w:t>
      </w:r>
      <w:proofErr w:type="spellEnd"/>
      <w:r w:rsidRPr="00384E93">
        <w:rPr>
          <w:rFonts w:asciiTheme="minorHAnsi" w:hAnsiTheme="minorHAnsi" w:cstheme="minorHAnsi"/>
        </w:rPr>
        <w:t xml:space="preserve">“ – Dolní konec). </w:t>
      </w:r>
    </w:p>
    <w:p w14:paraId="7940F1A6" w14:textId="77777777" w:rsidR="009D25DE" w:rsidRPr="00384E93" w:rsidRDefault="009D25DE" w:rsidP="009D25DE">
      <w:pPr>
        <w:ind w:left="360"/>
        <w:jc w:val="both"/>
        <w:rPr>
          <w:rFonts w:asciiTheme="minorHAnsi" w:hAnsiTheme="minorHAnsi" w:cstheme="minorHAnsi"/>
        </w:rPr>
      </w:pPr>
    </w:p>
    <w:p w14:paraId="0150CAC7" w14:textId="03E230FB" w:rsidR="009D25DE" w:rsidRPr="00384E93" w:rsidRDefault="009D25DE" w:rsidP="009D25DE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Osoba, která objemný odpad předává je povinna ho v co nejvyšší míře demontovat</w:t>
      </w:r>
      <w:r w:rsidR="004E277F" w:rsidRPr="00384E93">
        <w:rPr>
          <w:rFonts w:asciiTheme="minorHAnsi" w:hAnsiTheme="minorHAnsi" w:cstheme="minorHAnsi"/>
        </w:rPr>
        <w:t xml:space="preserve">. </w:t>
      </w:r>
    </w:p>
    <w:p w14:paraId="59BE2855" w14:textId="7B5D854F" w:rsidR="000F645D" w:rsidRPr="00384E93" w:rsidRDefault="000F645D" w:rsidP="009D25DE">
      <w:pPr>
        <w:ind w:left="360"/>
        <w:jc w:val="both"/>
        <w:rPr>
          <w:rFonts w:asciiTheme="minorHAnsi" w:hAnsiTheme="minorHAnsi" w:cstheme="minorHAnsi"/>
        </w:rPr>
      </w:pPr>
    </w:p>
    <w:p w14:paraId="0FCDF561" w14:textId="77777777" w:rsidR="009D25DE" w:rsidRPr="00384E93" w:rsidRDefault="009D25DE" w:rsidP="004E277F">
      <w:pPr>
        <w:numPr>
          <w:ilvl w:val="0"/>
          <w:numId w:val="28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Soustřeďování objemného odpadu podléhá požadavkům stanoveným v čl. 3 odst. 4 a 5. </w:t>
      </w:r>
    </w:p>
    <w:p w14:paraId="6A0F911D" w14:textId="77777777" w:rsidR="008645FB" w:rsidRPr="00384E93" w:rsidRDefault="008645FB">
      <w:pPr>
        <w:jc w:val="center"/>
        <w:rPr>
          <w:rFonts w:asciiTheme="minorHAnsi" w:hAnsiTheme="minorHAnsi" w:cstheme="minorHAnsi"/>
          <w:b/>
        </w:rPr>
      </w:pPr>
    </w:p>
    <w:p w14:paraId="723EF2A1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D226C7" w:rsidRPr="00384E93">
        <w:rPr>
          <w:rFonts w:asciiTheme="minorHAnsi" w:hAnsiTheme="minorHAnsi" w:cstheme="minorHAnsi"/>
          <w:b/>
        </w:rPr>
        <w:t>6</w:t>
      </w:r>
    </w:p>
    <w:p w14:paraId="34DE9599" w14:textId="40617E64" w:rsidR="0024722A" w:rsidRPr="00384E93" w:rsidRDefault="004E277F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Soustřeďování směsného komunálního odpadu </w:t>
      </w:r>
    </w:p>
    <w:p w14:paraId="5A1DD8D6" w14:textId="57E136FB" w:rsidR="00F2187E" w:rsidRPr="00384E93" w:rsidRDefault="0025354B" w:rsidP="005A01A9">
      <w:pPr>
        <w:numPr>
          <w:ilvl w:val="0"/>
          <w:numId w:val="36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Směsný komunální odpad se </w:t>
      </w:r>
      <w:r w:rsidR="004E277F" w:rsidRPr="00384E93">
        <w:rPr>
          <w:rFonts w:asciiTheme="minorHAnsi" w:hAnsiTheme="minorHAnsi" w:cstheme="minorHAnsi"/>
        </w:rPr>
        <w:t>odkládá do sběrných nádob</w:t>
      </w:r>
      <w:r w:rsidRPr="00384E93">
        <w:rPr>
          <w:rFonts w:asciiTheme="minorHAnsi" w:hAnsiTheme="minorHAnsi" w:cstheme="minorHAnsi"/>
        </w:rPr>
        <w:t>. Pro účely této vyhlášky se sběrnými nádobami rozumějí:</w:t>
      </w:r>
      <w:r w:rsidR="00D736CB" w:rsidRPr="00384E93">
        <w:rPr>
          <w:rFonts w:asciiTheme="minorHAnsi" w:hAnsiTheme="minorHAnsi" w:cstheme="minorHAnsi"/>
        </w:rPr>
        <w:t xml:space="preserve"> </w:t>
      </w:r>
    </w:p>
    <w:p w14:paraId="461463CE" w14:textId="1F100498" w:rsidR="0025354B" w:rsidRPr="00384E93" w:rsidRDefault="00A7375D" w:rsidP="00DD5C91">
      <w:pPr>
        <w:widowControl w:val="0"/>
        <w:numPr>
          <w:ilvl w:val="1"/>
          <w:numId w:val="2"/>
        </w:numPr>
        <w:jc w:val="both"/>
        <w:rPr>
          <w:rFonts w:asciiTheme="minorHAnsi" w:hAnsiTheme="minorHAnsi" w:cstheme="minorHAnsi"/>
          <w:i/>
        </w:rPr>
      </w:pPr>
      <w:r w:rsidRPr="00384E93">
        <w:rPr>
          <w:rFonts w:asciiTheme="minorHAnsi" w:hAnsiTheme="minorHAnsi" w:cstheme="minorHAnsi"/>
          <w:bCs/>
          <w:i/>
        </w:rPr>
        <w:t xml:space="preserve">typizované </w:t>
      </w:r>
      <w:r w:rsidR="00573810" w:rsidRPr="00384E93">
        <w:rPr>
          <w:rFonts w:asciiTheme="minorHAnsi" w:hAnsiTheme="minorHAnsi" w:cstheme="minorHAnsi"/>
          <w:bCs/>
          <w:i/>
        </w:rPr>
        <w:t xml:space="preserve">plechové a plastové </w:t>
      </w:r>
      <w:r w:rsidRPr="00384E93">
        <w:rPr>
          <w:rFonts w:asciiTheme="minorHAnsi" w:hAnsiTheme="minorHAnsi" w:cstheme="minorHAnsi"/>
          <w:bCs/>
          <w:i/>
        </w:rPr>
        <w:t xml:space="preserve">sběrné </w:t>
      </w:r>
      <w:r w:rsidR="00DD5C91" w:rsidRPr="00384E93">
        <w:rPr>
          <w:rFonts w:asciiTheme="minorHAnsi" w:hAnsiTheme="minorHAnsi" w:cstheme="minorHAnsi"/>
          <w:bCs/>
          <w:i/>
        </w:rPr>
        <w:t>nádoby</w:t>
      </w:r>
      <w:r w:rsidRPr="00384E93">
        <w:rPr>
          <w:rFonts w:asciiTheme="minorHAnsi" w:hAnsiTheme="minorHAnsi" w:cstheme="minorHAnsi"/>
          <w:bCs/>
          <w:i/>
        </w:rPr>
        <w:t xml:space="preserve"> (</w:t>
      </w:r>
      <w:proofErr w:type="gramStart"/>
      <w:r w:rsidR="00573810" w:rsidRPr="00384E93">
        <w:rPr>
          <w:rFonts w:asciiTheme="minorHAnsi" w:hAnsiTheme="minorHAnsi" w:cstheme="minorHAnsi"/>
          <w:bCs/>
          <w:i/>
        </w:rPr>
        <w:t>120l</w:t>
      </w:r>
      <w:proofErr w:type="gramEnd"/>
      <w:r w:rsidR="00573810" w:rsidRPr="00384E93">
        <w:rPr>
          <w:rFonts w:asciiTheme="minorHAnsi" w:hAnsiTheme="minorHAnsi" w:cstheme="minorHAnsi"/>
          <w:bCs/>
          <w:i/>
        </w:rPr>
        <w:t xml:space="preserve"> a 240l </w:t>
      </w:r>
      <w:r w:rsidR="00DD5C91" w:rsidRPr="00384E93">
        <w:rPr>
          <w:rFonts w:asciiTheme="minorHAnsi" w:hAnsiTheme="minorHAnsi" w:cstheme="minorHAnsi"/>
          <w:bCs/>
          <w:i/>
        </w:rPr>
        <w:t>popelnice, 1100l kontejnery</w:t>
      </w:r>
      <w:r w:rsidRPr="00384E93">
        <w:rPr>
          <w:rFonts w:asciiTheme="minorHAnsi" w:hAnsiTheme="minorHAnsi" w:cstheme="minorHAnsi"/>
          <w:bCs/>
          <w:i/>
        </w:rPr>
        <w:t>)</w:t>
      </w:r>
      <w:r w:rsidR="00DD5C91" w:rsidRPr="00384E93">
        <w:rPr>
          <w:rFonts w:asciiTheme="minorHAnsi" w:hAnsiTheme="minorHAnsi" w:cstheme="minorHAnsi"/>
          <w:bCs/>
          <w:i/>
        </w:rPr>
        <w:t xml:space="preserve"> určené ke shromažďování směsného komunálního odpadu</w:t>
      </w:r>
    </w:p>
    <w:p w14:paraId="1745BC6A" w14:textId="77777777" w:rsidR="0025354B" w:rsidRPr="00384E93" w:rsidRDefault="005F0210" w:rsidP="00F2187E">
      <w:pPr>
        <w:numPr>
          <w:ilvl w:val="1"/>
          <w:numId w:val="2"/>
        </w:numPr>
        <w:jc w:val="both"/>
        <w:rPr>
          <w:rFonts w:asciiTheme="minorHAnsi" w:hAnsiTheme="minorHAnsi" w:cstheme="minorHAnsi"/>
          <w:i/>
        </w:rPr>
      </w:pPr>
      <w:r w:rsidRPr="00384E93">
        <w:rPr>
          <w:rFonts w:asciiTheme="minorHAnsi" w:hAnsiTheme="minorHAnsi" w:cstheme="minorHAnsi"/>
          <w:i/>
        </w:rPr>
        <w:t>odpadkové koše</w:t>
      </w:r>
      <w:r w:rsidR="0025354B" w:rsidRPr="00384E93">
        <w:rPr>
          <w:rFonts w:asciiTheme="minorHAnsi" w:hAnsiTheme="minorHAnsi" w:cstheme="minorHAnsi"/>
          <w:i/>
        </w:rPr>
        <w:t>,</w:t>
      </w:r>
      <w:r w:rsidR="0025354B" w:rsidRPr="00384E93">
        <w:rPr>
          <w:rFonts w:asciiTheme="minorHAnsi" w:hAnsiTheme="minorHAnsi" w:cstheme="minorHAnsi"/>
        </w:rPr>
        <w:t xml:space="preserve"> </w:t>
      </w:r>
      <w:r w:rsidR="0025354B" w:rsidRPr="00384E93">
        <w:rPr>
          <w:rFonts w:asciiTheme="minorHAnsi" w:hAnsiTheme="minorHAnsi" w:cstheme="minorHAnsi"/>
          <w:i/>
        </w:rPr>
        <w:t>které jsou umístěny na veřejných prostranstvích v obci, sloužící pro odkládání drobného směsného komunálního odpadu.</w:t>
      </w:r>
    </w:p>
    <w:p w14:paraId="6959FB88" w14:textId="77777777" w:rsidR="00503F10" w:rsidRPr="00384E93" w:rsidRDefault="00503F10" w:rsidP="00503F10">
      <w:pPr>
        <w:jc w:val="both"/>
        <w:rPr>
          <w:rFonts w:asciiTheme="minorHAnsi" w:hAnsiTheme="minorHAnsi" w:cstheme="minorHAnsi"/>
        </w:rPr>
      </w:pPr>
    </w:p>
    <w:p w14:paraId="7FCEA960" w14:textId="77777777" w:rsidR="004E277F" w:rsidRPr="00384E93" w:rsidRDefault="004E277F" w:rsidP="005A01A9">
      <w:pPr>
        <w:numPr>
          <w:ilvl w:val="0"/>
          <w:numId w:val="36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Soustřeďování směsného komunálního odpadu podléhá požadavkům stanoveným </w:t>
      </w:r>
      <w:r w:rsidRPr="00384E93">
        <w:rPr>
          <w:rFonts w:asciiTheme="minorHAnsi" w:hAnsiTheme="minorHAnsi" w:cstheme="minorHAnsi"/>
        </w:rPr>
        <w:br/>
        <w:t xml:space="preserve">v čl. 3 odst. 4 a 5. </w:t>
      </w:r>
    </w:p>
    <w:p w14:paraId="3644B798" w14:textId="29910712" w:rsidR="004E277F" w:rsidRPr="00384E93" w:rsidRDefault="004E277F" w:rsidP="004E277F">
      <w:pPr>
        <w:jc w:val="center"/>
        <w:rPr>
          <w:rFonts w:asciiTheme="minorHAnsi" w:hAnsiTheme="minorHAnsi" w:cstheme="minorHAnsi"/>
        </w:rPr>
      </w:pPr>
    </w:p>
    <w:p w14:paraId="3E9CCCE2" w14:textId="1251DA6A" w:rsidR="007B58C3" w:rsidRPr="00384E93" w:rsidRDefault="007B58C3" w:rsidP="007B58C3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F45D89">
        <w:rPr>
          <w:rFonts w:asciiTheme="minorHAnsi" w:hAnsiTheme="minorHAnsi" w:cstheme="minorHAnsi"/>
          <w:b/>
        </w:rPr>
        <w:t>7</w:t>
      </w:r>
    </w:p>
    <w:p w14:paraId="697279F3" w14:textId="029761E8" w:rsidR="00E93E74" w:rsidRPr="00384E93" w:rsidRDefault="007B58C3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Nakládání s movitými věcmi v rámci předcházení vzniku odpadu</w:t>
      </w:r>
    </w:p>
    <w:p w14:paraId="40753A89" w14:textId="7B32DDC3" w:rsidR="007B58C3" w:rsidRPr="00384E93" w:rsidRDefault="007B58C3" w:rsidP="007B58C3">
      <w:pPr>
        <w:numPr>
          <w:ilvl w:val="0"/>
          <w:numId w:val="34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Obec v rámci předcházení vzniku odpadu za účelem jejich opětovného použití nakládá s těmito movitými věcmi:</w:t>
      </w:r>
    </w:p>
    <w:p w14:paraId="6C53667E" w14:textId="77777777" w:rsidR="007B58C3" w:rsidRPr="00384E93" w:rsidRDefault="007B58C3" w:rsidP="007B58C3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14:paraId="6AF61B91" w14:textId="6FC2C8FF" w:rsidR="007B58C3" w:rsidRPr="00384E93" w:rsidRDefault="007B58C3" w:rsidP="007B58C3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oděvy a textil</w:t>
      </w:r>
    </w:p>
    <w:p w14:paraId="53A7AA6B" w14:textId="6241B32B" w:rsidR="00E93E74" w:rsidRPr="00384E93" w:rsidRDefault="00E93E74" w:rsidP="004E277F">
      <w:pPr>
        <w:jc w:val="center"/>
        <w:rPr>
          <w:rFonts w:asciiTheme="minorHAnsi" w:hAnsiTheme="minorHAnsi" w:cstheme="minorHAnsi"/>
        </w:rPr>
      </w:pPr>
    </w:p>
    <w:p w14:paraId="7221C7E1" w14:textId="1F2AC2EF" w:rsidR="00E93E74" w:rsidRPr="00384E93" w:rsidRDefault="00E93E74" w:rsidP="00E93E74">
      <w:pPr>
        <w:numPr>
          <w:ilvl w:val="0"/>
          <w:numId w:val="34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Movité věci uvedené v odst. 1 lze předávat do označeného kontejneru u sběrného místa na pozemku parcelní číslo 373/1, 373/2 v k. </w:t>
      </w:r>
      <w:proofErr w:type="spellStart"/>
      <w:r w:rsidRPr="00384E93">
        <w:rPr>
          <w:rFonts w:asciiTheme="minorHAnsi" w:hAnsiTheme="minorHAnsi" w:cstheme="minorHAnsi"/>
        </w:rPr>
        <w:t>ú.</w:t>
      </w:r>
      <w:proofErr w:type="spellEnd"/>
      <w:r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Pr="00384E93">
        <w:rPr>
          <w:rFonts w:asciiTheme="minorHAnsi" w:hAnsiTheme="minorHAnsi" w:cstheme="minorHAnsi"/>
        </w:rPr>
        <w:t>Skladovák</w:t>
      </w:r>
      <w:proofErr w:type="spellEnd"/>
      <w:r w:rsidRPr="00384E93">
        <w:rPr>
          <w:rFonts w:asciiTheme="minorHAnsi" w:hAnsiTheme="minorHAnsi" w:cstheme="minorHAnsi"/>
        </w:rPr>
        <w:t xml:space="preserve">“ – Dolní konec). Movitá věc musí být předána v takovém stavu, aby bylo možné její opětovné použití. </w:t>
      </w:r>
    </w:p>
    <w:p w14:paraId="324565CA" w14:textId="77777777" w:rsidR="00BF582D" w:rsidRPr="00384E93" w:rsidRDefault="00BF582D">
      <w:pPr>
        <w:jc w:val="center"/>
        <w:rPr>
          <w:rFonts w:asciiTheme="minorHAnsi" w:hAnsiTheme="minorHAnsi" w:cstheme="minorHAnsi"/>
          <w:b/>
        </w:rPr>
      </w:pPr>
    </w:p>
    <w:p w14:paraId="5CAF4932" w14:textId="77777777" w:rsidR="00F45D89" w:rsidRDefault="00F45D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D065A65" w14:textId="1A05698F" w:rsidR="001078B1" w:rsidRPr="00384E93" w:rsidRDefault="00765052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lastRenderedPageBreak/>
        <w:t xml:space="preserve">Čl. </w:t>
      </w:r>
      <w:r w:rsidR="00F45D89">
        <w:rPr>
          <w:rFonts w:asciiTheme="minorHAnsi" w:hAnsiTheme="minorHAnsi" w:cstheme="minorHAnsi"/>
          <w:b/>
        </w:rPr>
        <w:t>8</w:t>
      </w:r>
    </w:p>
    <w:p w14:paraId="10F0B1CE" w14:textId="0B12239B" w:rsidR="0024722A" w:rsidRPr="00384E93" w:rsidRDefault="00A77FB6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Nakládání se stavebním a demoličním odpadem</w:t>
      </w:r>
    </w:p>
    <w:p w14:paraId="7C4DD584" w14:textId="77777777" w:rsidR="00A77FB6" w:rsidRPr="00384E93" w:rsidRDefault="00A77FB6" w:rsidP="00A77FB6">
      <w:pPr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Stavebním odpadem a demoličním odpadem se rozumí odpad vznikající při stavebních </w:t>
      </w:r>
      <w:r w:rsidRPr="00384E93">
        <w:rPr>
          <w:rFonts w:asciiTheme="minorHAnsi" w:hAnsiTheme="minorHAnsi" w:cstheme="minorHAnsi"/>
        </w:rPr>
        <w:br/>
        <w:t>a demoličních činnostech nepodnikajících fyzických osob. Stavební a demoliční odpad není odpadem komunálním.</w:t>
      </w:r>
    </w:p>
    <w:p w14:paraId="015D64EF" w14:textId="77777777" w:rsidR="0024722A" w:rsidRPr="00384E93" w:rsidRDefault="0024722A">
      <w:pPr>
        <w:jc w:val="both"/>
        <w:rPr>
          <w:rFonts w:asciiTheme="minorHAnsi" w:hAnsiTheme="minorHAnsi" w:cstheme="minorHAnsi"/>
        </w:rPr>
      </w:pPr>
    </w:p>
    <w:p w14:paraId="76F5E5EF" w14:textId="738CAC1A" w:rsidR="0024722A" w:rsidRPr="00384E93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Stavební odpad lze použít, předat či </w:t>
      </w:r>
      <w:r w:rsidR="00EA1B4D" w:rsidRPr="00384E93">
        <w:rPr>
          <w:rFonts w:asciiTheme="minorHAnsi" w:hAnsiTheme="minorHAnsi" w:cstheme="minorHAnsi"/>
        </w:rPr>
        <w:t>odstranit</w:t>
      </w:r>
      <w:r w:rsidRPr="00384E93">
        <w:rPr>
          <w:rFonts w:asciiTheme="minorHAnsi" w:hAnsiTheme="minorHAnsi" w:cstheme="minorHAnsi"/>
        </w:rPr>
        <w:t xml:space="preserve"> </w:t>
      </w:r>
      <w:r w:rsidR="00FB36A3" w:rsidRPr="00384E93">
        <w:rPr>
          <w:rFonts w:asciiTheme="minorHAnsi" w:hAnsiTheme="minorHAnsi" w:cstheme="minorHAnsi"/>
        </w:rPr>
        <w:t xml:space="preserve">pouze </w:t>
      </w:r>
      <w:r w:rsidRPr="00384E93">
        <w:rPr>
          <w:rFonts w:asciiTheme="minorHAnsi" w:hAnsiTheme="minorHAnsi" w:cstheme="minorHAnsi"/>
        </w:rPr>
        <w:t>zákonem stanoveným způsobem.</w:t>
      </w:r>
    </w:p>
    <w:p w14:paraId="5282FC1C" w14:textId="77777777" w:rsidR="0024722A" w:rsidRPr="00384E93" w:rsidRDefault="0024722A">
      <w:pPr>
        <w:jc w:val="both"/>
        <w:rPr>
          <w:rFonts w:asciiTheme="minorHAnsi" w:hAnsiTheme="minorHAnsi" w:cstheme="minorHAnsi"/>
        </w:rPr>
      </w:pPr>
    </w:p>
    <w:p w14:paraId="060E8DF9" w14:textId="2990AB54" w:rsidR="0024722A" w:rsidRPr="00384E93" w:rsidRDefault="0024722A" w:rsidP="00223F7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Pro odložení stavebního odpadu je možné</w:t>
      </w:r>
      <w:r w:rsidR="00A7375D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 xml:space="preserve">objednat </w:t>
      </w:r>
      <w:r w:rsidR="00A7375D" w:rsidRPr="00384E93">
        <w:rPr>
          <w:rFonts w:asciiTheme="minorHAnsi" w:hAnsiTheme="minorHAnsi" w:cstheme="minorHAnsi"/>
        </w:rPr>
        <w:t xml:space="preserve">velkoobjemový </w:t>
      </w:r>
      <w:r w:rsidRPr="00384E93">
        <w:rPr>
          <w:rFonts w:asciiTheme="minorHAnsi" w:hAnsiTheme="minorHAnsi" w:cstheme="minorHAnsi"/>
        </w:rPr>
        <w:t>kontejner</w:t>
      </w:r>
      <w:r w:rsidR="0057127D" w:rsidRPr="00384E93">
        <w:rPr>
          <w:rFonts w:asciiTheme="minorHAnsi" w:hAnsiTheme="minorHAnsi" w:cstheme="minorHAnsi"/>
        </w:rPr>
        <w:t xml:space="preserve"> u firem </w:t>
      </w:r>
      <w:r w:rsidR="00573810" w:rsidRPr="00384E93">
        <w:rPr>
          <w:rFonts w:asciiTheme="minorHAnsi" w:hAnsiTheme="minorHAnsi" w:cstheme="minorHAnsi"/>
        </w:rPr>
        <w:t xml:space="preserve">oprávněných nakládat s odpady </w:t>
      </w:r>
      <w:r w:rsidR="0057127D" w:rsidRPr="00384E93">
        <w:rPr>
          <w:rFonts w:asciiTheme="minorHAnsi" w:hAnsiTheme="minorHAnsi" w:cstheme="minorHAnsi"/>
        </w:rPr>
        <w:t>na svůj náklad.</w:t>
      </w:r>
    </w:p>
    <w:p w14:paraId="2E097BE0" w14:textId="77777777" w:rsidR="007050E2" w:rsidRPr="00384E93" w:rsidRDefault="007050E2" w:rsidP="007050E2">
      <w:pPr>
        <w:jc w:val="both"/>
        <w:rPr>
          <w:rFonts w:asciiTheme="minorHAnsi" w:hAnsiTheme="minorHAnsi" w:cstheme="minorHAnsi"/>
        </w:rPr>
      </w:pPr>
    </w:p>
    <w:p w14:paraId="1DE5B0E2" w14:textId="1A1CB38A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F45D89">
        <w:rPr>
          <w:rFonts w:asciiTheme="minorHAnsi" w:hAnsiTheme="minorHAnsi" w:cstheme="minorHAnsi"/>
          <w:b/>
        </w:rPr>
        <w:t>9</w:t>
      </w:r>
    </w:p>
    <w:p w14:paraId="4319C293" w14:textId="292952AC" w:rsidR="0024722A" w:rsidRPr="00384E93" w:rsidRDefault="0024722A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Závěrečná ustanovení</w:t>
      </w:r>
    </w:p>
    <w:p w14:paraId="4E4A4836" w14:textId="41FF709C" w:rsidR="0024722A" w:rsidRPr="00384E93" w:rsidRDefault="0024722A" w:rsidP="00A627B7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Nabytím účinnosti této vyhlášky se zrušuje Obecně závazná vyhláška obce </w:t>
      </w:r>
      <w:r w:rsidRPr="00384E93">
        <w:rPr>
          <w:rFonts w:asciiTheme="minorHAnsi" w:hAnsiTheme="minorHAnsi" w:cstheme="minorHAnsi"/>
        </w:rPr>
        <w:br/>
      </w:r>
      <w:r w:rsidRPr="00A627B7">
        <w:rPr>
          <w:rFonts w:asciiTheme="minorHAnsi" w:hAnsiTheme="minorHAnsi" w:cstheme="minorHAnsi"/>
        </w:rPr>
        <w:t>č</w:t>
      </w:r>
      <w:r w:rsidR="0057127D" w:rsidRPr="00A627B7">
        <w:rPr>
          <w:rFonts w:asciiTheme="minorHAnsi" w:hAnsiTheme="minorHAnsi" w:cstheme="minorHAnsi"/>
        </w:rPr>
        <w:t xml:space="preserve">. </w:t>
      </w:r>
      <w:r w:rsidR="0025649A">
        <w:rPr>
          <w:rFonts w:asciiTheme="minorHAnsi" w:hAnsiTheme="minorHAnsi" w:cstheme="minorHAnsi"/>
        </w:rPr>
        <w:t>1</w:t>
      </w:r>
      <w:r w:rsidRPr="00A627B7">
        <w:rPr>
          <w:rFonts w:asciiTheme="minorHAnsi" w:hAnsiTheme="minorHAnsi" w:cstheme="minorHAnsi"/>
        </w:rPr>
        <w:t>/</w:t>
      </w:r>
      <w:r w:rsidR="0057127D" w:rsidRPr="00A627B7">
        <w:rPr>
          <w:rFonts w:asciiTheme="minorHAnsi" w:hAnsiTheme="minorHAnsi" w:cstheme="minorHAnsi"/>
        </w:rPr>
        <w:t>20</w:t>
      </w:r>
      <w:r w:rsidR="0025649A">
        <w:rPr>
          <w:rFonts w:asciiTheme="minorHAnsi" w:hAnsiTheme="minorHAnsi" w:cstheme="minorHAnsi"/>
        </w:rPr>
        <w:t>22</w:t>
      </w:r>
      <w:r w:rsidR="0057127D" w:rsidRPr="00384E93">
        <w:rPr>
          <w:rFonts w:asciiTheme="minorHAnsi" w:hAnsiTheme="minorHAnsi" w:cstheme="minorHAnsi"/>
        </w:rPr>
        <w:t xml:space="preserve">, </w:t>
      </w:r>
      <w:r w:rsidR="0025649A" w:rsidRPr="0025649A">
        <w:rPr>
          <w:rFonts w:asciiTheme="minorHAnsi" w:hAnsiTheme="minorHAnsi" w:cstheme="minorHAnsi"/>
        </w:rPr>
        <w:t>o stanovení obecního systému odpadového hospodářství</w:t>
      </w:r>
      <w:r w:rsidR="0057127D" w:rsidRPr="00384E93">
        <w:rPr>
          <w:rFonts w:asciiTheme="minorHAnsi" w:hAnsiTheme="minorHAnsi" w:cstheme="minorHAnsi"/>
        </w:rPr>
        <w:t>, ze dne 1</w:t>
      </w:r>
      <w:r w:rsidR="0025649A">
        <w:rPr>
          <w:rFonts w:asciiTheme="minorHAnsi" w:hAnsiTheme="minorHAnsi" w:cstheme="minorHAnsi"/>
        </w:rPr>
        <w:t>4</w:t>
      </w:r>
      <w:r w:rsidR="0057127D" w:rsidRPr="00384E93">
        <w:rPr>
          <w:rFonts w:asciiTheme="minorHAnsi" w:hAnsiTheme="minorHAnsi" w:cstheme="minorHAnsi"/>
        </w:rPr>
        <w:t xml:space="preserve">. </w:t>
      </w:r>
      <w:r w:rsidR="0025649A">
        <w:rPr>
          <w:rFonts w:asciiTheme="minorHAnsi" w:hAnsiTheme="minorHAnsi" w:cstheme="minorHAnsi"/>
        </w:rPr>
        <w:t>listopadu</w:t>
      </w:r>
      <w:r w:rsidR="004F6E47" w:rsidRPr="00384E93">
        <w:rPr>
          <w:rFonts w:asciiTheme="minorHAnsi" w:hAnsiTheme="minorHAnsi" w:cstheme="minorHAnsi"/>
        </w:rPr>
        <w:t xml:space="preserve"> </w:t>
      </w:r>
      <w:r w:rsidR="0057127D" w:rsidRPr="00384E93">
        <w:rPr>
          <w:rFonts w:asciiTheme="minorHAnsi" w:hAnsiTheme="minorHAnsi" w:cstheme="minorHAnsi"/>
        </w:rPr>
        <w:t>20</w:t>
      </w:r>
      <w:r w:rsidR="0025649A">
        <w:rPr>
          <w:rFonts w:asciiTheme="minorHAnsi" w:hAnsiTheme="minorHAnsi" w:cstheme="minorHAnsi"/>
        </w:rPr>
        <w:t>22</w:t>
      </w:r>
      <w:r w:rsidR="0057127D" w:rsidRPr="00384E93">
        <w:rPr>
          <w:rFonts w:asciiTheme="minorHAnsi" w:hAnsiTheme="minorHAnsi" w:cstheme="minorHAnsi"/>
        </w:rPr>
        <w:t>.</w:t>
      </w:r>
    </w:p>
    <w:p w14:paraId="384E8B27" w14:textId="77777777" w:rsidR="007050E2" w:rsidRPr="00384E93" w:rsidRDefault="007050E2" w:rsidP="00A627B7">
      <w:pPr>
        <w:ind w:left="360"/>
        <w:jc w:val="both"/>
        <w:rPr>
          <w:rFonts w:asciiTheme="minorHAnsi" w:hAnsiTheme="minorHAnsi" w:cstheme="minorHAnsi"/>
        </w:rPr>
      </w:pPr>
    </w:p>
    <w:p w14:paraId="5FE1932A" w14:textId="6FCB1C8A" w:rsidR="0025354B" w:rsidRPr="00384E93" w:rsidRDefault="0024722A" w:rsidP="00A627B7">
      <w:pPr>
        <w:numPr>
          <w:ilvl w:val="0"/>
          <w:numId w:val="3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Tato vyhláška nabývá </w:t>
      </w:r>
      <w:r w:rsidR="0025649A" w:rsidRPr="0025649A">
        <w:rPr>
          <w:rFonts w:asciiTheme="minorHAnsi" w:hAnsiTheme="minorHAnsi" w:cstheme="minorHAnsi"/>
        </w:rPr>
        <w:t>účinnosti počátkem patnáctého dne následujícího po dni jejího vyhlášení.</w:t>
      </w:r>
    </w:p>
    <w:p w14:paraId="6BD7AA11" w14:textId="1E49AC17" w:rsidR="0024722A" w:rsidRDefault="0024722A" w:rsidP="0025354B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0B5BB1A5" w14:textId="57BABEC3" w:rsidR="0025649A" w:rsidRDefault="0025649A" w:rsidP="0025354B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3235250B" w14:textId="77777777" w:rsidR="0025649A" w:rsidRPr="00384E93" w:rsidRDefault="0025649A" w:rsidP="0025354B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042915A4" w14:textId="77777777" w:rsidR="0024722A" w:rsidRPr="00384E93" w:rsidRDefault="0024722A" w:rsidP="00E2491F">
      <w:pPr>
        <w:ind w:firstLine="708"/>
        <w:rPr>
          <w:rFonts w:asciiTheme="minorHAnsi" w:hAnsiTheme="minorHAnsi" w:cstheme="minorHAnsi"/>
          <w:bCs/>
          <w:i/>
        </w:rPr>
      </w:pPr>
      <w:r w:rsidRPr="00384E93">
        <w:rPr>
          <w:rFonts w:asciiTheme="minorHAnsi" w:hAnsiTheme="minorHAnsi" w:cstheme="minorHAnsi"/>
          <w:bCs/>
          <w:i/>
        </w:rPr>
        <w:t xml:space="preserve"> </w:t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</w:p>
    <w:p w14:paraId="44EBC6FD" w14:textId="69BF9F15" w:rsidR="0024722A" w:rsidRPr="00384E93" w:rsidRDefault="00720D09" w:rsidP="00D736CB">
      <w:pPr>
        <w:ind w:firstLine="708"/>
        <w:rPr>
          <w:rFonts w:asciiTheme="minorHAnsi" w:hAnsiTheme="minorHAnsi" w:cstheme="minorHAnsi"/>
          <w:bCs/>
        </w:rPr>
      </w:pPr>
      <w:r w:rsidRPr="00384E93">
        <w:rPr>
          <w:rFonts w:asciiTheme="minorHAnsi" w:hAnsiTheme="minorHAnsi" w:cstheme="minorHAnsi"/>
          <w:bCs/>
          <w:i/>
        </w:rPr>
        <w:t xml:space="preserve">        </w:t>
      </w:r>
      <w:r w:rsidR="00B60CCC" w:rsidRPr="00384E93">
        <w:rPr>
          <w:rFonts w:asciiTheme="minorHAnsi" w:hAnsiTheme="minorHAnsi" w:cstheme="minorHAnsi"/>
          <w:bCs/>
          <w:i/>
        </w:rPr>
        <w:t xml:space="preserve">Marek </w:t>
      </w:r>
      <w:proofErr w:type="spellStart"/>
      <w:r w:rsidR="00B60CCC" w:rsidRPr="00384E93">
        <w:rPr>
          <w:rFonts w:asciiTheme="minorHAnsi" w:hAnsiTheme="minorHAnsi" w:cstheme="minorHAnsi"/>
          <w:bCs/>
          <w:i/>
        </w:rPr>
        <w:t>Papcun</w:t>
      </w:r>
      <w:proofErr w:type="spellEnd"/>
      <w:r w:rsidR="007050E2" w:rsidRPr="00384E93">
        <w:rPr>
          <w:rFonts w:asciiTheme="minorHAnsi" w:hAnsiTheme="minorHAnsi" w:cstheme="minorHAnsi"/>
          <w:bCs/>
          <w:i/>
        </w:rPr>
        <w:t xml:space="preserve"> v.r.</w:t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Pr="00384E93">
        <w:rPr>
          <w:rFonts w:asciiTheme="minorHAnsi" w:hAnsiTheme="minorHAnsi" w:cstheme="minorHAnsi"/>
          <w:bCs/>
        </w:rPr>
        <w:t xml:space="preserve">   </w:t>
      </w:r>
      <w:r w:rsidRPr="00384E93">
        <w:rPr>
          <w:rFonts w:asciiTheme="minorHAnsi" w:hAnsiTheme="minorHAnsi" w:cstheme="minorHAnsi"/>
          <w:bCs/>
          <w:i/>
        </w:rPr>
        <w:t>Ing. Pavel Štefek</w:t>
      </w:r>
      <w:r w:rsidR="007050E2" w:rsidRPr="00384E93">
        <w:rPr>
          <w:rFonts w:asciiTheme="minorHAnsi" w:hAnsiTheme="minorHAnsi" w:cstheme="minorHAnsi"/>
          <w:bCs/>
          <w:i/>
        </w:rPr>
        <w:t xml:space="preserve"> v.r.</w:t>
      </w:r>
    </w:p>
    <w:p w14:paraId="243DB9EB" w14:textId="7E03677B" w:rsidR="0024722A" w:rsidRPr="00384E93" w:rsidRDefault="00720D09" w:rsidP="00E2491F">
      <w:pPr>
        <w:ind w:left="708"/>
        <w:rPr>
          <w:rFonts w:asciiTheme="minorHAnsi" w:hAnsiTheme="minorHAnsi" w:cstheme="minorHAnsi"/>
          <w:bCs/>
        </w:rPr>
      </w:pPr>
      <w:r w:rsidRPr="00384E93">
        <w:rPr>
          <w:rFonts w:asciiTheme="minorHAnsi" w:hAnsiTheme="minorHAnsi" w:cstheme="minorHAnsi"/>
          <w:bCs/>
        </w:rPr>
        <w:t xml:space="preserve">        </w:t>
      </w:r>
      <w:r w:rsidR="00F20596" w:rsidRPr="00384E93">
        <w:rPr>
          <w:rFonts w:asciiTheme="minorHAnsi" w:hAnsiTheme="minorHAnsi" w:cstheme="minorHAnsi"/>
          <w:bCs/>
        </w:rPr>
        <w:t xml:space="preserve">   </w:t>
      </w:r>
      <w:r w:rsidR="0024722A" w:rsidRPr="00384E93">
        <w:rPr>
          <w:rFonts w:asciiTheme="minorHAnsi" w:hAnsiTheme="minorHAnsi" w:cstheme="minorHAnsi"/>
          <w:bCs/>
        </w:rPr>
        <w:t>místostarosta</w:t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B60CCC" w:rsidRPr="00384E93">
        <w:rPr>
          <w:rFonts w:asciiTheme="minorHAnsi" w:hAnsiTheme="minorHAnsi" w:cstheme="minorHAnsi"/>
          <w:bCs/>
        </w:rPr>
        <w:tab/>
      </w:r>
      <w:r w:rsidR="00B60CCC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>starosta</w:t>
      </w:r>
    </w:p>
    <w:p w14:paraId="6F123653" w14:textId="77777777" w:rsidR="0024722A" w:rsidRPr="00384E93" w:rsidRDefault="0024722A">
      <w:pPr>
        <w:rPr>
          <w:rFonts w:asciiTheme="minorHAnsi" w:hAnsiTheme="minorHAnsi" w:cstheme="minorHAnsi"/>
        </w:rPr>
      </w:pPr>
    </w:p>
    <w:p w14:paraId="28BAF2B5" w14:textId="77777777" w:rsidR="00560DED" w:rsidRPr="00384E93" w:rsidRDefault="00560DED">
      <w:pPr>
        <w:rPr>
          <w:rFonts w:asciiTheme="minorHAnsi" w:hAnsiTheme="minorHAnsi" w:cstheme="minorHAnsi"/>
        </w:rPr>
      </w:pPr>
    </w:p>
    <w:p w14:paraId="26FDDA9A" w14:textId="77777777" w:rsidR="00765052" w:rsidRPr="00384E93" w:rsidRDefault="00765052">
      <w:pPr>
        <w:rPr>
          <w:rFonts w:asciiTheme="minorHAnsi" w:hAnsiTheme="minorHAnsi" w:cstheme="minorHAnsi"/>
        </w:rPr>
      </w:pPr>
    </w:p>
    <w:p w14:paraId="73B81F68" w14:textId="77777777" w:rsidR="00765052" w:rsidRPr="00384E93" w:rsidRDefault="00765052">
      <w:pPr>
        <w:rPr>
          <w:rFonts w:asciiTheme="minorHAnsi" w:hAnsiTheme="minorHAnsi" w:cstheme="minorHAnsi"/>
        </w:rPr>
      </w:pPr>
    </w:p>
    <w:p w14:paraId="53F5970E" w14:textId="77777777" w:rsidR="00EA0458" w:rsidRPr="00384E93" w:rsidRDefault="00EA0458">
      <w:pPr>
        <w:rPr>
          <w:rFonts w:asciiTheme="minorHAnsi" w:hAnsiTheme="minorHAnsi" w:cstheme="minorHAnsi"/>
        </w:rPr>
      </w:pPr>
    </w:p>
    <w:p w14:paraId="0FB0CB88" w14:textId="77777777" w:rsidR="00EA0458" w:rsidRPr="00384E93" w:rsidRDefault="00EA0458">
      <w:pPr>
        <w:rPr>
          <w:rFonts w:asciiTheme="minorHAnsi" w:hAnsiTheme="minorHAnsi" w:cstheme="minorHAnsi"/>
        </w:rPr>
      </w:pPr>
    </w:p>
    <w:p w14:paraId="7D75D8EE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5B880E1D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3F5CC325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617FAB22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7FD021A6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37292A26" w14:textId="77777777" w:rsidR="0025649A" w:rsidRDefault="0025649A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27688535" w14:textId="77777777" w:rsidR="00F45D89" w:rsidRDefault="00F45D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2A8BDC61" w14:textId="5A206250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lastRenderedPageBreak/>
        <w:t>Příloha č. 1</w:t>
      </w:r>
    </w:p>
    <w:p w14:paraId="408A8C3D" w14:textId="77777777" w:rsidR="00F45D89" w:rsidRDefault="00720D09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t xml:space="preserve">obecně závazné vyhlášky obce Líšnice </w:t>
      </w:r>
    </w:p>
    <w:p w14:paraId="52924868" w14:textId="68026FDE" w:rsidR="00720D09" w:rsidRPr="00384E93" w:rsidRDefault="00F45D89" w:rsidP="00720D09">
      <w:pPr>
        <w:jc w:val="center"/>
        <w:rPr>
          <w:rFonts w:asciiTheme="minorHAnsi" w:hAnsiTheme="minorHAnsi" w:cstheme="minorHAnsi"/>
          <w:b/>
          <w:bCs/>
        </w:rPr>
      </w:pPr>
      <w:r w:rsidRPr="00F45D89">
        <w:rPr>
          <w:rFonts w:asciiTheme="minorHAnsi" w:hAnsiTheme="minorHAnsi" w:cstheme="minorHAnsi"/>
          <w:b/>
          <w:bCs/>
        </w:rPr>
        <w:t>o stanovení obecního systému odpadového hospodářství</w:t>
      </w:r>
    </w:p>
    <w:p w14:paraId="50F0AF72" w14:textId="77777777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3C87974F" w14:textId="77777777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t>Umístění zvláštních sběrných nádob na tříděný odpad v obci Líšnice</w:t>
      </w:r>
    </w:p>
    <w:p w14:paraId="38C484F2" w14:textId="77777777" w:rsidR="00720D09" w:rsidRPr="00384E93" w:rsidRDefault="00720D09" w:rsidP="008645FB">
      <w:pPr>
        <w:jc w:val="both"/>
        <w:rPr>
          <w:rFonts w:asciiTheme="minorHAnsi" w:hAnsiTheme="minorHAnsi" w:cstheme="minorHAnsi"/>
        </w:rPr>
      </w:pPr>
    </w:p>
    <w:p w14:paraId="662D0A2F" w14:textId="77777777" w:rsidR="00720D09" w:rsidRPr="00384E93" w:rsidRDefault="008645FB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 xml:space="preserve">U </w:t>
      </w:r>
      <w:r w:rsidR="00720D09" w:rsidRPr="00384E93">
        <w:rPr>
          <w:rFonts w:asciiTheme="minorHAnsi" w:hAnsiTheme="minorHAnsi" w:cstheme="minorHAnsi"/>
          <w:u w:val="single"/>
        </w:rPr>
        <w:t>KONZUM</w:t>
      </w:r>
      <w:r w:rsidRPr="00384E93">
        <w:rPr>
          <w:rFonts w:asciiTheme="minorHAnsi" w:hAnsiTheme="minorHAnsi" w:cstheme="minorHAnsi"/>
          <w:u w:val="single"/>
        </w:rPr>
        <w:t>U</w:t>
      </w:r>
      <w:r w:rsidR="00720D09" w:rsidRPr="00384E93">
        <w:rPr>
          <w:rFonts w:asciiTheme="minorHAnsi" w:hAnsiTheme="minorHAnsi" w:cstheme="minorHAnsi"/>
          <w:u w:val="single"/>
        </w:rPr>
        <w:t>:</w:t>
      </w:r>
    </w:p>
    <w:p w14:paraId="68EC97D8" w14:textId="45373E39" w:rsidR="00720D09" w:rsidRPr="00384E93" w:rsidRDefault="00720D09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Papír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>1</w:t>
      </w:r>
      <w:r w:rsidR="00A178E9">
        <w:rPr>
          <w:rFonts w:asciiTheme="minorHAnsi" w:hAnsiTheme="minorHAnsi" w:cstheme="minorHAnsi"/>
        </w:rPr>
        <w:t>x</w:t>
      </w:r>
      <w:r w:rsidRPr="00384E93">
        <w:rPr>
          <w:rFonts w:asciiTheme="minorHAnsi" w:hAnsiTheme="minorHAnsi" w:cstheme="minorHAnsi"/>
        </w:rPr>
        <w:t xml:space="preserve"> modrý </w:t>
      </w:r>
      <w:proofErr w:type="gramStart"/>
      <w:r w:rsidRPr="00384E93">
        <w:rPr>
          <w:rFonts w:asciiTheme="minorHAnsi" w:hAnsiTheme="minorHAnsi" w:cstheme="minorHAnsi"/>
        </w:rPr>
        <w:t>zvon</w:t>
      </w:r>
      <w:r w:rsidRPr="00384E93">
        <w:rPr>
          <w:rFonts w:asciiTheme="minorHAnsi" w:hAnsiTheme="minorHAnsi" w:cstheme="minorHAnsi"/>
        </w:rPr>
        <w:tab/>
        <w:t>- kulatý</w:t>
      </w:r>
      <w:proofErr w:type="gramEnd"/>
      <w:r w:rsidRPr="00384E93">
        <w:rPr>
          <w:rFonts w:asciiTheme="minorHAnsi" w:hAnsiTheme="minorHAnsi" w:cstheme="minorHAnsi"/>
        </w:rPr>
        <w:t xml:space="preserve">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578A3373" w14:textId="735AE154" w:rsidR="00720D09" w:rsidRPr="00384E93" w:rsidRDefault="00720D09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>1</w:t>
      </w:r>
      <w:r w:rsidR="00A178E9">
        <w:rPr>
          <w:rFonts w:asciiTheme="minorHAnsi" w:hAnsiTheme="minorHAnsi" w:cstheme="minorHAnsi"/>
        </w:rPr>
        <w:t>x</w:t>
      </w:r>
      <w:r w:rsidRPr="00384E93">
        <w:rPr>
          <w:rFonts w:asciiTheme="minorHAnsi" w:hAnsiTheme="minorHAnsi" w:cstheme="minorHAnsi"/>
        </w:rPr>
        <w:t xml:space="preserve"> zelený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6BE4B7E3" w14:textId="45FF3052" w:rsidR="001B517A" w:rsidRPr="00384E93" w:rsidRDefault="001B517A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Sklo </w:t>
      </w:r>
      <w:r w:rsidR="00113B5A">
        <w:rPr>
          <w:rFonts w:asciiTheme="minorHAnsi" w:hAnsiTheme="minorHAnsi" w:cstheme="minorHAnsi"/>
        </w:rPr>
        <w:t>čiré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1</w:t>
      </w:r>
      <w:r w:rsidR="00A178E9">
        <w:rPr>
          <w:rFonts w:asciiTheme="minorHAnsi" w:hAnsiTheme="minorHAnsi" w:cstheme="minorHAnsi"/>
        </w:rPr>
        <w:t>x</w:t>
      </w:r>
      <w:r w:rsidR="00735E6F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>zelený zvon</w:t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  <w:t xml:space="preserve">- </w:t>
      </w:r>
      <w:r w:rsidR="00716608" w:rsidRPr="00384E93">
        <w:rPr>
          <w:rFonts w:asciiTheme="minorHAnsi" w:hAnsiTheme="minorHAnsi" w:cstheme="minorHAnsi"/>
        </w:rPr>
        <w:t>kulatý, spodní výsyp, velikost 2,15 m</w:t>
      </w:r>
      <w:r w:rsidR="00716608" w:rsidRPr="00384E93">
        <w:rPr>
          <w:rFonts w:asciiTheme="minorHAnsi" w:hAnsiTheme="minorHAnsi" w:cstheme="minorHAnsi"/>
          <w:vertAlign w:val="superscript"/>
        </w:rPr>
        <w:t>3</w:t>
      </w:r>
    </w:p>
    <w:p w14:paraId="406F7BFF" w14:textId="77777777" w:rsidR="00720D09" w:rsidRPr="00384E93" w:rsidRDefault="00720D09" w:rsidP="008645FB">
      <w:pPr>
        <w:jc w:val="both"/>
        <w:rPr>
          <w:rFonts w:asciiTheme="minorHAnsi" w:hAnsiTheme="minorHAnsi" w:cstheme="minorHAnsi"/>
        </w:rPr>
      </w:pPr>
    </w:p>
    <w:p w14:paraId="0FF4BB48" w14:textId="77777777" w:rsidR="00720D09" w:rsidRPr="00384E93" w:rsidRDefault="00720D09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>HŘBITOV:</w:t>
      </w:r>
    </w:p>
    <w:p w14:paraId="3AC1843C" w14:textId="69ED8744" w:rsidR="00720D09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Směsný komunální odpad</w:t>
      </w:r>
      <w:r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>2</w:t>
      </w:r>
      <w:r w:rsidR="00A178E9">
        <w:rPr>
          <w:rFonts w:asciiTheme="minorHAnsi" w:hAnsiTheme="minorHAnsi" w:cstheme="minorHAnsi"/>
        </w:rPr>
        <w:t>x</w:t>
      </w:r>
      <w:r w:rsidR="00735E6F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>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černá</w:t>
      </w:r>
    </w:p>
    <w:p w14:paraId="2CFACBCA" w14:textId="586B19F6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Biolog. odpady rostl. původu</w:t>
      </w:r>
      <w:r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>2</w:t>
      </w:r>
      <w:r w:rsidR="00A178E9">
        <w:rPr>
          <w:rFonts w:asciiTheme="minorHAnsi" w:hAnsiTheme="minorHAnsi" w:cstheme="minorHAnsi"/>
        </w:rPr>
        <w:t>x</w:t>
      </w:r>
      <w:r w:rsidR="00735E6F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>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hnědá</w:t>
      </w:r>
    </w:p>
    <w:p w14:paraId="2C68BDA1" w14:textId="1FCFDF8A" w:rsidR="001B517A" w:rsidRPr="00384E93" w:rsidRDefault="001B517A" w:rsidP="001B517A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1</w:t>
      </w:r>
      <w:r w:rsidR="00A178E9">
        <w:rPr>
          <w:rFonts w:asciiTheme="minorHAnsi" w:hAnsiTheme="minorHAnsi" w:cstheme="minorHAnsi"/>
        </w:rPr>
        <w:t>x</w:t>
      </w:r>
      <w:r w:rsidRPr="00384E93">
        <w:rPr>
          <w:rFonts w:asciiTheme="minorHAnsi" w:hAnsiTheme="minorHAnsi" w:cstheme="minorHAnsi"/>
        </w:rPr>
        <w:t xml:space="preserve"> zelený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>1,1</w:t>
      </w:r>
      <w:r w:rsidRPr="00384E93">
        <w:rPr>
          <w:rFonts w:asciiTheme="minorHAnsi" w:hAnsiTheme="minorHAnsi" w:cstheme="minorHAnsi"/>
        </w:rPr>
        <w:t xml:space="preserve"> 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493F9AA3" w14:textId="77777777" w:rsidR="001B517A" w:rsidRPr="00384E93" w:rsidRDefault="001B517A" w:rsidP="008645FB">
      <w:pPr>
        <w:jc w:val="both"/>
        <w:rPr>
          <w:rFonts w:asciiTheme="minorHAnsi" w:hAnsiTheme="minorHAnsi" w:cstheme="minorHAnsi"/>
        </w:rPr>
      </w:pPr>
    </w:p>
    <w:p w14:paraId="281C2E31" w14:textId="77777777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</w:p>
    <w:p w14:paraId="5C24D282" w14:textId="77777777" w:rsidR="008645FB" w:rsidRPr="00384E93" w:rsidRDefault="008645FB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>U SKLADOVÁKU:</w:t>
      </w:r>
    </w:p>
    <w:p w14:paraId="0BACB4B9" w14:textId="04BF7D90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Biolog. odpady rostl. původu</w:t>
      </w:r>
      <w:r w:rsidRPr="00384E93">
        <w:rPr>
          <w:rFonts w:asciiTheme="minorHAnsi" w:hAnsiTheme="minorHAnsi" w:cstheme="minorHAnsi"/>
        </w:rPr>
        <w:tab/>
        <w:t>1</w:t>
      </w:r>
      <w:r w:rsidR="00A178E9">
        <w:rPr>
          <w:rFonts w:asciiTheme="minorHAnsi" w:hAnsiTheme="minorHAnsi" w:cstheme="minorHAnsi"/>
        </w:rPr>
        <w:t>x</w:t>
      </w:r>
      <w:r w:rsidRPr="00384E93">
        <w:rPr>
          <w:rFonts w:asciiTheme="minorHAnsi" w:hAnsiTheme="minorHAnsi" w:cstheme="minorHAnsi"/>
        </w:rPr>
        <w:t xml:space="preserve"> 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hnědá</w:t>
      </w:r>
    </w:p>
    <w:p w14:paraId="7B9DDB78" w14:textId="4140BB47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Sklo </w:t>
      </w:r>
      <w:r w:rsidR="00113B5A">
        <w:rPr>
          <w:rFonts w:asciiTheme="minorHAnsi" w:hAnsiTheme="minorHAnsi" w:cstheme="minorHAnsi"/>
        </w:rPr>
        <w:t>čir</w:t>
      </w:r>
      <w:r w:rsidR="001B517A" w:rsidRPr="00384E93">
        <w:rPr>
          <w:rFonts w:asciiTheme="minorHAnsi" w:hAnsiTheme="minorHAnsi" w:cstheme="minorHAnsi"/>
        </w:rPr>
        <w:t>é</w:t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</w:r>
      <w:r w:rsidR="00A178E9">
        <w:rPr>
          <w:rFonts w:asciiTheme="minorHAnsi" w:hAnsiTheme="minorHAnsi" w:cstheme="minorHAnsi"/>
        </w:rPr>
        <w:t>3x</w:t>
      </w:r>
      <w:r w:rsidRPr="00384E93">
        <w:rPr>
          <w:rFonts w:asciiTheme="minorHAnsi" w:hAnsiTheme="minorHAnsi" w:cstheme="minorHAnsi"/>
        </w:rPr>
        <w:t xml:space="preserve"> bílý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1,1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71F9889F" w14:textId="6B5D74F2" w:rsidR="008645FB" w:rsidRPr="00384E93" w:rsidRDefault="001B517A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>2</w:t>
      </w:r>
      <w:r w:rsidR="00A178E9">
        <w:rPr>
          <w:rFonts w:asciiTheme="minorHAnsi" w:hAnsiTheme="minorHAnsi" w:cstheme="minorHAnsi"/>
        </w:rPr>
        <w:t>x</w:t>
      </w:r>
      <w:r w:rsidR="00735E6F" w:rsidRPr="00384E93">
        <w:rPr>
          <w:rFonts w:asciiTheme="minorHAnsi" w:hAnsiTheme="minorHAnsi" w:cstheme="minorHAnsi"/>
        </w:rPr>
        <w:t xml:space="preserve"> </w:t>
      </w:r>
      <w:r w:rsidR="008645FB" w:rsidRPr="00384E93">
        <w:rPr>
          <w:rFonts w:asciiTheme="minorHAnsi" w:hAnsiTheme="minorHAnsi" w:cstheme="minorHAnsi"/>
        </w:rPr>
        <w:t>zelený zvon</w:t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="008645FB" w:rsidRPr="00384E93">
        <w:rPr>
          <w:rFonts w:asciiTheme="minorHAnsi" w:hAnsiTheme="minorHAnsi" w:cstheme="minorHAnsi"/>
        </w:rPr>
        <w:t>m</w:t>
      </w:r>
      <w:r w:rsidR="008645FB" w:rsidRPr="00384E93">
        <w:rPr>
          <w:rFonts w:asciiTheme="minorHAnsi" w:hAnsiTheme="minorHAnsi" w:cstheme="minorHAnsi"/>
          <w:vertAlign w:val="superscript"/>
        </w:rPr>
        <w:t>3</w:t>
      </w:r>
    </w:p>
    <w:p w14:paraId="0CFB29AF" w14:textId="7B5C662A" w:rsidR="008645FB" w:rsidRPr="00384E93" w:rsidRDefault="001B517A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Papír 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2</w:t>
      </w:r>
      <w:r w:rsidR="00A178E9">
        <w:rPr>
          <w:rFonts w:asciiTheme="minorHAnsi" w:hAnsiTheme="minorHAnsi" w:cstheme="minorHAnsi"/>
        </w:rPr>
        <w:t>x</w:t>
      </w:r>
      <w:r w:rsidRPr="00384E93">
        <w:rPr>
          <w:rFonts w:asciiTheme="minorHAnsi" w:hAnsiTheme="minorHAnsi" w:cstheme="minorHAnsi"/>
        </w:rPr>
        <w:t xml:space="preserve"> modré zvony</w:t>
      </w:r>
      <w:r w:rsidR="00716608" w:rsidRPr="00384E93">
        <w:rPr>
          <w:rFonts w:asciiTheme="minorHAnsi" w:hAnsiTheme="minorHAnsi" w:cstheme="minorHAnsi"/>
        </w:rPr>
        <w:t xml:space="preserve"> </w:t>
      </w:r>
      <w:r w:rsidR="00716608" w:rsidRPr="00384E93">
        <w:rPr>
          <w:rFonts w:asciiTheme="minorHAnsi" w:hAnsiTheme="minorHAnsi" w:cstheme="minorHAnsi"/>
        </w:rPr>
        <w:tab/>
      </w:r>
      <w:r w:rsidR="00F43026" w:rsidRPr="00384E93">
        <w:rPr>
          <w:rFonts w:asciiTheme="minorHAnsi" w:hAnsiTheme="minorHAnsi" w:cstheme="minorHAnsi"/>
        </w:rPr>
        <w:t xml:space="preserve">- </w:t>
      </w:r>
      <w:r w:rsidR="00716608" w:rsidRPr="00384E93">
        <w:rPr>
          <w:rFonts w:asciiTheme="minorHAnsi" w:hAnsiTheme="minorHAnsi" w:cstheme="minorHAnsi"/>
        </w:rPr>
        <w:t>kulatý, spodní výsyp, velikost 2,15 m</w:t>
      </w:r>
      <w:r w:rsidR="00716608" w:rsidRPr="00384E93">
        <w:rPr>
          <w:rFonts w:asciiTheme="minorHAnsi" w:hAnsiTheme="minorHAnsi" w:cstheme="minorHAnsi"/>
          <w:vertAlign w:val="superscript"/>
        </w:rPr>
        <w:t>3</w:t>
      </w:r>
    </w:p>
    <w:p w14:paraId="1A7AE409" w14:textId="20D27FB6" w:rsidR="008645FB" w:rsidRPr="00384E93" w:rsidRDefault="008645FB" w:rsidP="004477C7">
      <w:pPr>
        <w:jc w:val="both"/>
        <w:rPr>
          <w:rFonts w:asciiTheme="minorHAnsi" w:hAnsiTheme="minorHAnsi" w:cstheme="minorHAnsi"/>
        </w:rPr>
      </w:pPr>
    </w:p>
    <w:sectPr w:rsidR="008645FB" w:rsidRPr="00384E93" w:rsidSect="00384E93">
      <w:footerReference w:type="default" r:id="rId9"/>
      <w:headerReference w:type="first" r:id="rId10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4CC7" w14:textId="77777777" w:rsidR="001511B6" w:rsidRDefault="001511B6">
      <w:r>
        <w:separator/>
      </w:r>
    </w:p>
  </w:endnote>
  <w:endnote w:type="continuationSeparator" w:id="0">
    <w:p w14:paraId="24CF23AC" w14:textId="77777777" w:rsidR="001511B6" w:rsidRDefault="0015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69982126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132D1CF" w14:textId="13BEA032" w:rsidR="00FB36A3" w:rsidRPr="00356466" w:rsidRDefault="00356466" w:rsidP="00356466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64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</w:t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564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/</w:t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5646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2</w:t>
            </w:r>
            <w:r w:rsidRPr="0035646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A4F6" w14:textId="77777777" w:rsidR="001511B6" w:rsidRDefault="001511B6">
      <w:r>
        <w:separator/>
      </w:r>
    </w:p>
  </w:footnote>
  <w:footnote w:type="continuationSeparator" w:id="0">
    <w:p w14:paraId="7211B41A" w14:textId="77777777" w:rsidR="001511B6" w:rsidRDefault="001511B6">
      <w:r>
        <w:continuationSeparator/>
      </w:r>
    </w:p>
  </w:footnote>
  <w:footnote w:id="1">
    <w:p w14:paraId="23E29AAB" w14:textId="77777777" w:rsidR="00C02A36" w:rsidRPr="00DD755F" w:rsidRDefault="00C02A36" w:rsidP="00C02A36">
      <w:pPr>
        <w:pStyle w:val="Textpoznpodarou"/>
        <w:rPr>
          <w:rFonts w:asciiTheme="minorHAnsi" w:hAnsiTheme="minorHAnsi" w:cstheme="minorHAnsi"/>
        </w:rPr>
      </w:pPr>
      <w:r w:rsidRPr="00DD755F">
        <w:rPr>
          <w:rStyle w:val="Znakapoznpodarou"/>
          <w:rFonts w:asciiTheme="minorHAnsi" w:hAnsiTheme="minorHAnsi" w:cstheme="minorHAnsi"/>
        </w:rPr>
        <w:footnoteRef/>
      </w:r>
      <w:r w:rsidRPr="00DD755F">
        <w:rPr>
          <w:rFonts w:asciiTheme="minorHAnsi" w:hAnsiTheme="minorHAnsi" w:cstheme="minorHAnsi"/>
        </w:rPr>
        <w:t xml:space="preserve"> § 61 zákona o odpadech</w:t>
      </w:r>
    </w:p>
  </w:footnote>
  <w:footnote w:id="2">
    <w:p w14:paraId="47544931" w14:textId="77777777" w:rsidR="00C02A36" w:rsidRDefault="00C02A36" w:rsidP="00C02A36">
      <w:pPr>
        <w:pStyle w:val="Textpoznpodarou"/>
      </w:pPr>
      <w:r w:rsidRPr="00DD755F">
        <w:rPr>
          <w:rStyle w:val="Znakapoznpodarou"/>
          <w:rFonts w:asciiTheme="minorHAnsi" w:hAnsiTheme="minorHAnsi" w:cstheme="minorHAnsi"/>
        </w:rPr>
        <w:footnoteRef/>
      </w:r>
      <w:r w:rsidRPr="00DD755F">
        <w:rPr>
          <w:rFonts w:asciiTheme="minorHAnsi" w:hAnsiTheme="minorHAnsi" w:cstheme="minorHAnsi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E302" w14:textId="0112B732" w:rsidR="00384E93" w:rsidRDefault="00384E93" w:rsidP="00384E93">
    <w:pPr>
      <w:pStyle w:val="Zhlav"/>
      <w:jc w:val="center"/>
      <w:rPr>
        <w:rFonts w:asciiTheme="minorHAnsi" w:hAnsiTheme="minorHAnsi" w:cstheme="minorHAnsi"/>
        <w:b/>
        <w:bCs/>
      </w:rPr>
    </w:pPr>
  </w:p>
  <w:p w14:paraId="460AA931" w14:textId="77777777" w:rsidR="00384E93" w:rsidRPr="00384E93" w:rsidRDefault="00384E93" w:rsidP="00384E93">
    <w:pPr>
      <w:pStyle w:val="Zhlav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96D"/>
    <w:multiLevelType w:val="hybridMultilevel"/>
    <w:tmpl w:val="D06C48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D0D04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AB695A"/>
    <w:multiLevelType w:val="hybridMultilevel"/>
    <w:tmpl w:val="DC52D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3031C2"/>
    <w:multiLevelType w:val="hybridMultilevel"/>
    <w:tmpl w:val="57E0BA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1333CB"/>
    <w:multiLevelType w:val="hybridMultilevel"/>
    <w:tmpl w:val="82CC65CE"/>
    <w:lvl w:ilvl="0" w:tplc="391C59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FFC"/>
    <w:multiLevelType w:val="hybridMultilevel"/>
    <w:tmpl w:val="D06C48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951759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2465134"/>
    <w:multiLevelType w:val="hybridMultilevel"/>
    <w:tmpl w:val="1C8A3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5431"/>
    <w:multiLevelType w:val="hybridMultilevel"/>
    <w:tmpl w:val="52EA54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A52"/>
    <w:multiLevelType w:val="hybridMultilevel"/>
    <w:tmpl w:val="41781644"/>
    <w:lvl w:ilvl="0" w:tplc="EFD2EE9A">
      <w:start w:val="1"/>
      <w:numFmt w:val="decimal"/>
      <w:lvlText w:val="%1)"/>
      <w:lvlJc w:val="left"/>
      <w:pPr>
        <w:ind w:left="70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21CAA538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6076899">
    <w:abstractNumId w:val="10"/>
  </w:num>
  <w:num w:numId="2" w16cid:durableId="1188986313">
    <w:abstractNumId w:val="32"/>
  </w:num>
  <w:num w:numId="3" w16cid:durableId="1949510738">
    <w:abstractNumId w:val="5"/>
  </w:num>
  <w:num w:numId="4" w16cid:durableId="1252084105">
    <w:abstractNumId w:val="22"/>
  </w:num>
  <w:num w:numId="5" w16cid:durableId="1306009645">
    <w:abstractNumId w:val="19"/>
  </w:num>
  <w:num w:numId="6" w16cid:durableId="1060249522">
    <w:abstractNumId w:val="27"/>
  </w:num>
  <w:num w:numId="7" w16cid:durableId="1542397206">
    <w:abstractNumId w:val="11"/>
  </w:num>
  <w:num w:numId="8" w16cid:durableId="95098334">
    <w:abstractNumId w:val="2"/>
  </w:num>
  <w:num w:numId="9" w16cid:durableId="906036242">
    <w:abstractNumId w:val="26"/>
  </w:num>
  <w:num w:numId="10" w16cid:durableId="1810972370">
    <w:abstractNumId w:val="21"/>
  </w:num>
  <w:num w:numId="11" w16cid:durableId="225116651">
    <w:abstractNumId w:val="20"/>
  </w:num>
  <w:num w:numId="12" w16cid:durableId="1353652924">
    <w:abstractNumId w:val="13"/>
  </w:num>
  <w:num w:numId="13" w16cid:durableId="387265168">
    <w:abstractNumId w:val="23"/>
  </w:num>
  <w:num w:numId="14" w16cid:durableId="273170204">
    <w:abstractNumId w:val="30"/>
  </w:num>
  <w:num w:numId="15" w16cid:durableId="481967563">
    <w:abstractNumId w:val="14"/>
  </w:num>
  <w:num w:numId="16" w16cid:durableId="74128661">
    <w:abstractNumId w:val="29"/>
  </w:num>
  <w:num w:numId="17" w16cid:durableId="786892771">
    <w:abstractNumId w:val="7"/>
  </w:num>
  <w:num w:numId="18" w16cid:durableId="1513101863">
    <w:abstractNumId w:val="1"/>
  </w:num>
  <w:num w:numId="19" w16cid:durableId="126243717">
    <w:abstractNumId w:val="16"/>
  </w:num>
  <w:num w:numId="20" w16cid:durableId="1439326023">
    <w:abstractNumId w:val="6"/>
  </w:num>
  <w:num w:numId="21" w16cid:durableId="1875540400">
    <w:abstractNumId w:val="24"/>
  </w:num>
  <w:num w:numId="22" w16cid:durableId="1719738842">
    <w:abstractNumId w:val="18"/>
  </w:num>
  <w:num w:numId="23" w16cid:durableId="1239559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4555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37168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10128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7599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9230786">
    <w:abstractNumId w:val="17"/>
  </w:num>
  <w:num w:numId="29" w16cid:durableId="17261741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0490750">
    <w:abstractNumId w:val="12"/>
  </w:num>
  <w:num w:numId="31" w16cid:durableId="150340990">
    <w:abstractNumId w:val="25"/>
  </w:num>
  <w:num w:numId="32" w16cid:durableId="706104703">
    <w:abstractNumId w:val="31"/>
  </w:num>
  <w:num w:numId="33" w16cid:durableId="514926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3495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0060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9650399">
    <w:abstractNumId w:val="0"/>
  </w:num>
  <w:num w:numId="37" w16cid:durableId="1604455712">
    <w:abstractNumId w:val="4"/>
  </w:num>
  <w:num w:numId="38" w16cid:durableId="1832981298">
    <w:abstractNumId w:val="9"/>
  </w:num>
  <w:num w:numId="39" w16cid:durableId="93771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2BD"/>
    <w:rsid w:val="00025B01"/>
    <w:rsid w:val="000332D7"/>
    <w:rsid w:val="000341FA"/>
    <w:rsid w:val="00036778"/>
    <w:rsid w:val="00042756"/>
    <w:rsid w:val="00053446"/>
    <w:rsid w:val="0005615E"/>
    <w:rsid w:val="0008576A"/>
    <w:rsid w:val="0009054A"/>
    <w:rsid w:val="00091C2D"/>
    <w:rsid w:val="00095548"/>
    <w:rsid w:val="000C7EF4"/>
    <w:rsid w:val="000D40B5"/>
    <w:rsid w:val="000D5CC4"/>
    <w:rsid w:val="000E7404"/>
    <w:rsid w:val="000F4494"/>
    <w:rsid w:val="000F645D"/>
    <w:rsid w:val="000F688B"/>
    <w:rsid w:val="00105423"/>
    <w:rsid w:val="001078B1"/>
    <w:rsid w:val="00113B5A"/>
    <w:rsid w:val="00115451"/>
    <w:rsid w:val="00117E27"/>
    <w:rsid w:val="00123D3A"/>
    <w:rsid w:val="00133646"/>
    <w:rsid w:val="00134AA3"/>
    <w:rsid w:val="00143C84"/>
    <w:rsid w:val="001476FD"/>
    <w:rsid w:val="001510B8"/>
    <w:rsid w:val="001511B6"/>
    <w:rsid w:val="00173A86"/>
    <w:rsid w:val="001A5FC6"/>
    <w:rsid w:val="001B517A"/>
    <w:rsid w:val="001B6C9B"/>
    <w:rsid w:val="00200839"/>
    <w:rsid w:val="00206275"/>
    <w:rsid w:val="00223F72"/>
    <w:rsid w:val="00231D67"/>
    <w:rsid w:val="0023379E"/>
    <w:rsid w:val="00236E44"/>
    <w:rsid w:val="00242371"/>
    <w:rsid w:val="00242D06"/>
    <w:rsid w:val="002439E9"/>
    <w:rsid w:val="00244C59"/>
    <w:rsid w:val="0024722A"/>
    <w:rsid w:val="00251FBA"/>
    <w:rsid w:val="0025354B"/>
    <w:rsid w:val="00255095"/>
    <w:rsid w:val="0025649A"/>
    <w:rsid w:val="00260A56"/>
    <w:rsid w:val="00263781"/>
    <w:rsid w:val="00267188"/>
    <w:rsid w:val="0027602F"/>
    <w:rsid w:val="002A3581"/>
    <w:rsid w:val="002C32D2"/>
    <w:rsid w:val="002C442F"/>
    <w:rsid w:val="002D610E"/>
    <w:rsid w:val="00343C2D"/>
    <w:rsid w:val="00350963"/>
    <w:rsid w:val="0035564F"/>
    <w:rsid w:val="00356466"/>
    <w:rsid w:val="0035743D"/>
    <w:rsid w:val="003577A1"/>
    <w:rsid w:val="00357D6D"/>
    <w:rsid w:val="00371FBC"/>
    <w:rsid w:val="00373576"/>
    <w:rsid w:val="00381F56"/>
    <w:rsid w:val="00384E93"/>
    <w:rsid w:val="003934B6"/>
    <w:rsid w:val="003A7FC0"/>
    <w:rsid w:val="003B3856"/>
    <w:rsid w:val="003C493D"/>
    <w:rsid w:val="003E0687"/>
    <w:rsid w:val="003E7B1D"/>
    <w:rsid w:val="003F1228"/>
    <w:rsid w:val="003F24A0"/>
    <w:rsid w:val="00423176"/>
    <w:rsid w:val="0042723F"/>
    <w:rsid w:val="00427B56"/>
    <w:rsid w:val="00430A3B"/>
    <w:rsid w:val="00431942"/>
    <w:rsid w:val="00442F66"/>
    <w:rsid w:val="004477C7"/>
    <w:rsid w:val="00462474"/>
    <w:rsid w:val="004761AD"/>
    <w:rsid w:val="00497F16"/>
    <w:rsid w:val="004B55CD"/>
    <w:rsid w:val="004C0720"/>
    <w:rsid w:val="004C65E5"/>
    <w:rsid w:val="004E277F"/>
    <w:rsid w:val="004F6E47"/>
    <w:rsid w:val="00503F10"/>
    <w:rsid w:val="00505735"/>
    <w:rsid w:val="0052329D"/>
    <w:rsid w:val="00525ABF"/>
    <w:rsid w:val="00547890"/>
    <w:rsid w:val="00553B78"/>
    <w:rsid w:val="00555FEB"/>
    <w:rsid w:val="00560DED"/>
    <w:rsid w:val="0057127D"/>
    <w:rsid w:val="00573810"/>
    <w:rsid w:val="0059780C"/>
    <w:rsid w:val="005A01A9"/>
    <w:rsid w:val="005A1EA1"/>
    <w:rsid w:val="005A3FFD"/>
    <w:rsid w:val="005B39D5"/>
    <w:rsid w:val="005C7494"/>
    <w:rsid w:val="005D09D5"/>
    <w:rsid w:val="005E114F"/>
    <w:rsid w:val="005E3069"/>
    <w:rsid w:val="005F0210"/>
    <w:rsid w:val="00617FE8"/>
    <w:rsid w:val="00625D43"/>
    <w:rsid w:val="006277AF"/>
    <w:rsid w:val="00632B4F"/>
    <w:rsid w:val="00641107"/>
    <w:rsid w:val="006506C8"/>
    <w:rsid w:val="006866EF"/>
    <w:rsid w:val="006871C2"/>
    <w:rsid w:val="006A22A8"/>
    <w:rsid w:val="006D0102"/>
    <w:rsid w:val="006F459B"/>
    <w:rsid w:val="007050E2"/>
    <w:rsid w:val="00714B2D"/>
    <w:rsid w:val="00716608"/>
    <w:rsid w:val="00720AE2"/>
    <w:rsid w:val="00720D09"/>
    <w:rsid w:val="0072693E"/>
    <w:rsid w:val="007349E7"/>
    <w:rsid w:val="0073528A"/>
    <w:rsid w:val="00735E6F"/>
    <w:rsid w:val="00745703"/>
    <w:rsid w:val="00765052"/>
    <w:rsid w:val="007909DA"/>
    <w:rsid w:val="00795009"/>
    <w:rsid w:val="00797A40"/>
    <w:rsid w:val="007A3B21"/>
    <w:rsid w:val="007A514D"/>
    <w:rsid w:val="007B58C3"/>
    <w:rsid w:val="007C40FF"/>
    <w:rsid w:val="007C678E"/>
    <w:rsid w:val="007E1DB2"/>
    <w:rsid w:val="007E2B21"/>
    <w:rsid w:val="007E5E4E"/>
    <w:rsid w:val="007E7071"/>
    <w:rsid w:val="007F183C"/>
    <w:rsid w:val="008015C8"/>
    <w:rsid w:val="00823562"/>
    <w:rsid w:val="00833615"/>
    <w:rsid w:val="00836693"/>
    <w:rsid w:val="0083695F"/>
    <w:rsid w:val="00841C04"/>
    <w:rsid w:val="00841F59"/>
    <w:rsid w:val="00856F33"/>
    <w:rsid w:val="008645FB"/>
    <w:rsid w:val="00870986"/>
    <w:rsid w:val="00872F8B"/>
    <w:rsid w:val="008A0526"/>
    <w:rsid w:val="008D7130"/>
    <w:rsid w:val="008F1C35"/>
    <w:rsid w:val="009027F1"/>
    <w:rsid w:val="009146F3"/>
    <w:rsid w:val="00951700"/>
    <w:rsid w:val="009774F4"/>
    <w:rsid w:val="009859B0"/>
    <w:rsid w:val="009A64B8"/>
    <w:rsid w:val="009B680A"/>
    <w:rsid w:val="009B77CC"/>
    <w:rsid w:val="009C7136"/>
    <w:rsid w:val="009D25DE"/>
    <w:rsid w:val="009F5BB9"/>
    <w:rsid w:val="00A178E9"/>
    <w:rsid w:val="00A23FF9"/>
    <w:rsid w:val="00A25390"/>
    <w:rsid w:val="00A33929"/>
    <w:rsid w:val="00A3792C"/>
    <w:rsid w:val="00A532C2"/>
    <w:rsid w:val="00A625BA"/>
    <w:rsid w:val="00A627B7"/>
    <w:rsid w:val="00A64714"/>
    <w:rsid w:val="00A72EE4"/>
    <w:rsid w:val="00A7375D"/>
    <w:rsid w:val="00A773EE"/>
    <w:rsid w:val="00A77FB6"/>
    <w:rsid w:val="00A94551"/>
    <w:rsid w:val="00AC2295"/>
    <w:rsid w:val="00AD0D21"/>
    <w:rsid w:val="00AD291C"/>
    <w:rsid w:val="00AE60C6"/>
    <w:rsid w:val="00AF72CD"/>
    <w:rsid w:val="00B321B9"/>
    <w:rsid w:val="00B3452E"/>
    <w:rsid w:val="00B36B1E"/>
    <w:rsid w:val="00B42462"/>
    <w:rsid w:val="00B60CCC"/>
    <w:rsid w:val="00B7787C"/>
    <w:rsid w:val="00B947F5"/>
    <w:rsid w:val="00BA48F2"/>
    <w:rsid w:val="00BA7164"/>
    <w:rsid w:val="00BC51C4"/>
    <w:rsid w:val="00BD3591"/>
    <w:rsid w:val="00BD6249"/>
    <w:rsid w:val="00BE4DFE"/>
    <w:rsid w:val="00BF0879"/>
    <w:rsid w:val="00BF582D"/>
    <w:rsid w:val="00C02A36"/>
    <w:rsid w:val="00C25672"/>
    <w:rsid w:val="00C25DCE"/>
    <w:rsid w:val="00C350A5"/>
    <w:rsid w:val="00C3782E"/>
    <w:rsid w:val="00C67796"/>
    <w:rsid w:val="00C9368B"/>
    <w:rsid w:val="00CA0C07"/>
    <w:rsid w:val="00CA20A8"/>
    <w:rsid w:val="00CB176B"/>
    <w:rsid w:val="00CB5754"/>
    <w:rsid w:val="00CD4A2C"/>
    <w:rsid w:val="00CE1581"/>
    <w:rsid w:val="00CE5398"/>
    <w:rsid w:val="00CF0B79"/>
    <w:rsid w:val="00CF6192"/>
    <w:rsid w:val="00CF77A1"/>
    <w:rsid w:val="00D04C14"/>
    <w:rsid w:val="00D226C7"/>
    <w:rsid w:val="00D2467D"/>
    <w:rsid w:val="00D25BA7"/>
    <w:rsid w:val="00D647B2"/>
    <w:rsid w:val="00D7341B"/>
    <w:rsid w:val="00D736CB"/>
    <w:rsid w:val="00D91A41"/>
    <w:rsid w:val="00DB2051"/>
    <w:rsid w:val="00DB7583"/>
    <w:rsid w:val="00DD0477"/>
    <w:rsid w:val="00DD4204"/>
    <w:rsid w:val="00DD4D94"/>
    <w:rsid w:val="00DD5C91"/>
    <w:rsid w:val="00DD755F"/>
    <w:rsid w:val="00DE0A5F"/>
    <w:rsid w:val="00DE54A3"/>
    <w:rsid w:val="00DE7CBC"/>
    <w:rsid w:val="00E016A3"/>
    <w:rsid w:val="00E04E8F"/>
    <w:rsid w:val="00E11050"/>
    <w:rsid w:val="00E2491F"/>
    <w:rsid w:val="00E310DE"/>
    <w:rsid w:val="00E428C5"/>
    <w:rsid w:val="00E66B2E"/>
    <w:rsid w:val="00E84736"/>
    <w:rsid w:val="00E93E74"/>
    <w:rsid w:val="00EA0458"/>
    <w:rsid w:val="00EA1B4D"/>
    <w:rsid w:val="00EB2DCF"/>
    <w:rsid w:val="00EE615A"/>
    <w:rsid w:val="00EF44FE"/>
    <w:rsid w:val="00EF7D59"/>
    <w:rsid w:val="00F00E31"/>
    <w:rsid w:val="00F02AE8"/>
    <w:rsid w:val="00F11FC3"/>
    <w:rsid w:val="00F20596"/>
    <w:rsid w:val="00F20AC0"/>
    <w:rsid w:val="00F2187E"/>
    <w:rsid w:val="00F301DF"/>
    <w:rsid w:val="00F43026"/>
    <w:rsid w:val="00F45D89"/>
    <w:rsid w:val="00F47FED"/>
    <w:rsid w:val="00F71191"/>
    <w:rsid w:val="00F724DF"/>
    <w:rsid w:val="00F76A45"/>
    <w:rsid w:val="00F77173"/>
    <w:rsid w:val="00F86BE4"/>
    <w:rsid w:val="00F87C7D"/>
    <w:rsid w:val="00FB36A3"/>
    <w:rsid w:val="00FB5E57"/>
    <w:rsid w:val="00FB6AE5"/>
    <w:rsid w:val="00FE33B8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24EF"/>
  <w15:chartTrackingRefBased/>
  <w15:docId w15:val="{18C2448B-E70C-441A-8D37-26737934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Revize">
    <w:name w:val="Revision"/>
    <w:hidden/>
    <w:uiPriority w:val="99"/>
    <w:semiHidden/>
    <w:rsid w:val="00720AE2"/>
    <w:rPr>
      <w:sz w:val="24"/>
      <w:szCs w:val="24"/>
    </w:rPr>
  </w:style>
  <w:style w:type="paragraph" w:customStyle="1" w:styleId="slalnk">
    <w:name w:val="Čísla článků"/>
    <w:basedOn w:val="Normln"/>
    <w:rsid w:val="004C65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5E5"/>
    <w:pPr>
      <w:spacing w:before="60" w:after="1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2A36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A36"/>
    <w:rPr>
      <w:noProof/>
    </w:rPr>
  </w:style>
  <w:style w:type="character" w:customStyle="1" w:styleId="ZkladntextodsazenChar">
    <w:name w:val="Základní text odsazený Char"/>
    <w:basedOn w:val="Standardnpsmoodstavce"/>
    <w:link w:val="Zkladntextodsazen"/>
    <w:rsid w:val="00AD291C"/>
    <w:rPr>
      <w:sz w:val="24"/>
    </w:rPr>
  </w:style>
  <w:style w:type="character" w:customStyle="1" w:styleId="Nadpis2Char">
    <w:name w:val="Nadpis 2 Char"/>
    <w:basedOn w:val="Standardnpsmoodstavce"/>
    <w:link w:val="Nadpis2"/>
    <w:rsid w:val="00AD291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667D-39DA-41A0-B06E-B84BE217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1055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Líšnice</dc:creator>
  <cp:keywords/>
  <cp:lastModifiedBy>Starosta</cp:lastModifiedBy>
  <cp:revision>10</cp:revision>
  <cp:lastPrinted>2022-12-21T08:50:00Z</cp:lastPrinted>
  <dcterms:created xsi:type="dcterms:W3CDTF">2022-12-18T19:38:00Z</dcterms:created>
  <dcterms:modified xsi:type="dcterms:W3CDTF">2022-12-21T09:24:00Z</dcterms:modified>
</cp:coreProperties>
</file>