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2D6C2" w14:textId="77777777" w:rsidR="007731E0" w:rsidRDefault="007731E0" w:rsidP="007731E0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MĚSTO ZNOJMO</w:t>
      </w:r>
    </w:p>
    <w:p w14:paraId="2055A320" w14:textId="77777777" w:rsidR="007731E0" w:rsidRDefault="007731E0" w:rsidP="007731E0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Zastupitelstvo města Znojma</w:t>
      </w:r>
    </w:p>
    <w:p w14:paraId="105FC384" w14:textId="77777777" w:rsidR="007731E0" w:rsidRDefault="007731E0" w:rsidP="007731E0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44DC5DF8" w14:textId="77777777" w:rsidR="007731E0" w:rsidRDefault="007731E0" w:rsidP="007731E0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Obecně závazná vyhláška města Znojma </w:t>
      </w:r>
    </w:p>
    <w:p w14:paraId="550DC3B7" w14:textId="77777777" w:rsidR="007731E0" w:rsidRDefault="007731E0" w:rsidP="007731E0">
      <w:pPr>
        <w:spacing w:after="100" w:afterAutospacing="1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 místním poplatku za obecní systém odpadového hospodářství</w:t>
      </w:r>
    </w:p>
    <w:p w14:paraId="0C1A2E68" w14:textId="2E869BB6" w:rsidR="007731E0" w:rsidRDefault="007731E0" w:rsidP="007731E0">
      <w:pPr>
        <w:spacing w:after="100" w:afterAutospacing="1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Zastupitelstvo města Znojma se na svém zasedání dne 11.12.2023, usnesením č. </w:t>
      </w:r>
      <w:r w:rsidRPr="007731E0">
        <w:rPr>
          <w:rFonts w:ascii="Calibri" w:hAnsi="Calibri" w:cs="Calibri"/>
        </w:rPr>
        <w:t>57/2023</w:t>
      </w:r>
      <w:r>
        <w:rPr>
          <w:rFonts w:ascii="Calibri" w:hAnsi="Calibri" w:cs="Calibri"/>
        </w:rPr>
        <w:t>, usneslo vydat na základě § 14 zákona č. 565/1990 Sb., o místních poplatcích, ve znění pozdějších předpisů (dále jen „zákon“), a v souladu s § 10 písm. d) a § 84 odst. 2 písm. h) zákona č. 128/2000 Sb., o obcích (obecní zřízení), ve znění pozdějších předpisů, tuto obecně závaznou vyhlášku (dále jen „vyhláška“):</w:t>
      </w:r>
    </w:p>
    <w:p w14:paraId="637306F9" w14:textId="77777777" w:rsidR="007731E0" w:rsidRDefault="007731E0" w:rsidP="007731E0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1</w:t>
      </w:r>
    </w:p>
    <w:p w14:paraId="4EDF6B54" w14:textId="77777777" w:rsidR="007731E0" w:rsidRDefault="007731E0" w:rsidP="007731E0">
      <w:pPr>
        <w:spacing w:after="100" w:afterAutospacing="1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Úvodní ustanovení</w:t>
      </w:r>
    </w:p>
    <w:p w14:paraId="6C254C6E" w14:textId="77777777" w:rsidR="007731E0" w:rsidRDefault="007731E0" w:rsidP="007731E0">
      <w:pPr>
        <w:pStyle w:val="Odstavecseseznamem"/>
        <w:numPr>
          <w:ilvl w:val="0"/>
          <w:numId w:val="1"/>
        </w:numPr>
        <w:spacing w:after="100" w:afterAutospacing="1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Město Znojmo touto vyhláškou zavádí místní poplatek za obecní systém odpadového hospodářství (dále jen „poplatek“).</w:t>
      </w:r>
    </w:p>
    <w:p w14:paraId="08614C9A" w14:textId="77777777" w:rsidR="00336017" w:rsidRDefault="007731E0" w:rsidP="00336017">
      <w:pPr>
        <w:pStyle w:val="Odstavecseseznamem"/>
        <w:numPr>
          <w:ilvl w:val="0"/>
          <w:numId w:val="1"/>
        </w:numPr>
        <w:spacing w:after="100" w:afterAutospacing="1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Poplatkovým obdobím poplatku je kalendářní rok.</w:t>
      </w:r>
      <w:r w:rsidR="00801BA9">
        <w:rPr>
          <w:rStyle w:val="Znakapoznpodarou"/>
          <w:rFonts w:ascii="Calibri" w:hAnsi="Calibri" w:cs="Calibri"/>
        </w:rPr>
        <w:footnoteReference w:id="1"/>
      </w:r>
    </w:p>
    <w:p w14:paraId="79E0E8A9" w14:textId="70019941" w:rsidR="007731E0" w:rsidRPr="00336017" w:rsidRDefault="007731E0" w:rsidP="00336017">
      <w:pPr>
        <w:pStyle w:val="Odstavecseseznamem"/>
        <w:numPr>
          <w:ilvl w:val="0"/>
          <w:numId w:val="1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336017">
        <w:rPr>
          <w:rFonts w:ascii="Calibri" w:hAnsi="Calibri" w:cs="Calibri"/>
        </w:rPr>
        <w:t>Správcem poplatku je Městský úřad Znojmo.</w:t>
      </w:r>
      <w:r w:rsidR="00801BA9">
        <w:rPr>
          <w:rStyle w:val="Znakapoznpodarou"/>
          <w:rFonts w:ascii="Calibri" w:hAnsi="Calibri" w:cs="Calibri"/>
        </w:rPr>
        <w:footnoteReference w:id="2"/>
      </w:r>
    </w:p>
    <w:p w14:paraId="444A886A" w14:textId="77777777" w:rsidR="007731E0" w:rsidRDefault="007731E0" w:rsidP="007731E0">
      <w:pPr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2</w:t>
      </w:r>
    </w:p>
    <w:p w14:paraId="7A602F6F" w14:textId="77777777" w:rsidR="007731E0" w:rsidRDefault="007731E0" w:rsidP="007731E0">
      <w:pPr>
        <w:spacing w:after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Poplatník</w:t>
      </w:r>
    </w:p>
    <w:p w14:paraId="5708A8DD" w14:textId="37961509" w:rsidR="007731E0" w:rsidRDefault="007731E0" w:rsidP="007731E0">
      <w:pPr>
        <w:pStyle w:val="Odstavecseseznamem"/>
        <w:numPr>
          <w:ilvl w:val="0"/>
          <w:numId w:val="3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Poplatníkem poplatku je</w:t>
      </w:r>
      <w:r w:rsidR="00801BA9">
        <w:rPr>
          <w:rStyle w:val="Znakapoznpodarou"/>
          <w:rFonts w:ascii="Calibri" w:hAnsi="Calibri" w:cs="Calibri"/>
        </w:rPr>
        <w:footnoteReference w:id="3"/>
      </w:r>
      <w:r w:rsidR="00801BA9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</w:p>
    <w:p w14:paraId="024303BA" w14:textId="7C71574B" w:rsidR="007731E0" w:rsidRDefault="007731E0" w:rsidP="007731E0">
      <w:pPr>
        <w:pStyle w:val="Odstavecseseznamem"/>
        <w:numPr>
          <w:ilvl w:val="1"/>
          <w:numId w:val="3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fyzická osoba přihlášená ve městě Znojmě</w:t>
      </w:r>
      <w:r w:rsidR="00801BA9">
        <w:rPr>
          <w:rStyle w:val="Znakapoznpodarou"/>
          <w:rFonts w:ascii="Calibri" w:hAnsi="Calibri" w:cs="Calibri"/>
        </w:rPr>
        <w:footnoteReference w:id="4"/>
      </w:r>
      <w:r>
        <w:rPr>
          <w:rFonts w:ascii="Calibri" w:hAnsi="Calibri" w:cs="Calibri"/>
        </w:rPr>
        <w:t>, nebo</w:t>
      </w:r>
    </w:p>
    <w:p w14:paraId="5FF29716" w14:textId="77777777" w:rsidR="007731E0" w:rsidRDefault="007731E0" w:rsidP="007731E0">
      <w:pPr>
        <w:pStyle w:val="Odstavecseseznamem"/>
        <w:numPr>
          <w:ilvl w:val="1"/>
          <w:numId w:val="3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vlastník nemovité věci zahrnující byt, rodinný dům nebo stavbu pro rodinnou rekreaci, ve které není přihlášená žádná fyzická osoba a která je umístěna na území města Znojma.</w:t>
      </w:r>
    </w:p>
    <w:p w14:paraId="789B20C0" w14:textId="28A1FB10" w:rsidR="007731E0" w:rsidRDefault="007731E0" w:rsidP="007731E0">
      <w:pPr>
        <w:pStyle w:val="Odstavecseseznamem"/>
        <w:numPr>
          <w:ilvl w:val="0"/>
          <w:numId w:val="3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Spoluvlastníci nemovité věci zahrnující byt, rodinný dům nebo stavbu pro rodinnou rekreaci jsou povinni plnit poplatkovou povinnost společně a nerozdílně.</w:t>
      </w:r>
      <w:r w:rsidR="00801BA9">
        <w:rPr>
          <w:rStyle w:val="Znakapoznpodarou"/>
          <w:rFonts w:ascii="Calibri" w:hAnsi="Calibri" w:cs="Calibri"/>
        </w:rPr>
        <w:footnoteReference w:id="5"/>
      </w:r>
    </w:p>
    <w:p w14:paraId="72445CF5" w14:textId="77777777" w:rsidR="007731E0" w:rsidRDefault="007731E0" w:rsidP="007731E0">
      <w:pPr>
        <w:spacing w:after="0"/>
        <w:rPr>
          <w:rFonts w:ascii="Calibri" w:hAnsi="Calibri" w:cs="Calibri"/>
        </w:rPr>
      </w:pPr>
    </w:p>
    <w:p w14:paraId="43AF22E8" w14:textId="77777777" w:rsidR="007731E0" w:rsidRDefault="007731E0" w:rsidP="007731E0">
      <w:pPr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3</w:t>
      </w:r>
    </w:p>
    <w:p w14:paraId="30DAFA85" w14:textId="77777777" w:rsidR="007731E0" w:rsidRDefault="007731E0" w:rsidP="007731E0">
      <w:pPr>
        <w:spacing w:after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Ohlašovací povinnost</w:t>
      </w:r>
    </w:p>
    <w:p w14:paraId="5BC98ACB" w14:textId="5872B9F3" w:rsidR="007731E0" w:rsidRDefault="007731E0" w:rsidP="007731E0">
      <w:pPr>
        <w:pStyle w:val="Odstavecseseznamem"/>
        <w:numPr>
          <w:ilvl w:val="0"/>
          <w:numId w:val="4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Poplatník je povinen podat správci poplatku ohlášení nejpozději do 15 dnů ode dne vzniku své poplatkové povinnosti; údaje uváděné v ohlášení upravuje zákon.</w:t>
      </w:r>
      <w:r w:rsidR="005871D8">
        <w:rPr>
          <w:rStyle w:val="Znakapoznpodarou"/>
          <w:rFonts w:ascii="Calibri" w:hAnsi="Calibri" w:cs="Calibri"/>
        </w:rPr>
        <w:footnoteReference w:id="6"/>
      </w:r>
    </w:p>
    <w:p w14:paraId="5DDE7CB7" w14:textId="1068656E" w:rsidR="007731E0" w:rsidRDefault="007731E0" w:rsidP="007731E0">
      <w:pPr>
        <w:pStyle w:val="Odstavecseseznamem"/>
        <w:numPr>
          <w:ilvl w:val="0"/>
          <w:numId w:val="4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Dojde-li ke změně údajů uvedených v ohlášení, je poplatník povinen tuto změnu oznámit do 15 dnů ode dne, kdy nastala.</w:t>
      </w:r>
      <w:r w:rsidR="005871D8">
        <w:rPr>
          <w:rStyle w:val="Znakapoznpodarou"/>
          <w:rFonts w:ascii="Calibri" w:hAnsi="Calibri" w:cs="Calibri"/>
        </w:rPr>
        <w:footnoteReference w:id="7"/>
      </w:r>
    </w:p>
    <w:p w14:paraId="3B6352B2" w14:textId="77777777" w:rsidR="007731E0" w:rsidRDefault="007731E0" w:rsidP="007731E0">
      <w:pPr>
        <w:spacing w:after="0"/>
        <w:rPr>
          <w:rFonts w:ascii="Calibri" w:hAnsi="Calibri" w:cs="Calibri"/>
        </w:rPr>
      </w:pPr>
    </w:p>
    <w:p w14:paraId="6C6844D0" w14:textId="77777777" w:rsidR="007731E0" w:rsidRDefault="007731E0" w:rsidP="007731E0">
      <w:pPr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4</w:t>
      </w:r>
    </w:p>
    <w:p w14:paraId="7724CAB5" w14:textId="77777777" w:rsidR="007731E0" w:rsidRDefault="007731E0" w:rsidP="007731E0">
      <w:pPr>
        <w:spacing w:after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Sazba poplatku</w:t>
      </w:r>
    </w:p>
    <w:p w14:paraId="5981785D" w14:textId="77777777" w:rsidR="007731E0" w:rsidRDefault="007731E0" w:rsidP="007731E0">
      <w:pPr>
        <w:pStyle w:val="Odstavecseseznamem"/>
        <w:numPr>
          <w:ilvl w:val="0"/>
          <w:numId w:val="5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Sazba poplatku za kalendářní rok činí 800 Kč.</w:t>
      </w:r>
    </w:p>
    <w:p w14:paraId="56F3764E" w14:textId="41C59A12" w:rsidR="007731E0" w:rsidRDefault="007731E0" w:rsidP="007731E0">
      <w:pPr>
        <w:pStyle w:val="Odstavecseseznamem"/>
        <w:numPr>
          <w:ilvl w:val="0"/>
          <w:numId w:val="5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Poplatek se v případě, že poplatková povinnost vznikla z důvodu přihlášení fyzické osoby ve městě Znojmě, snižuje o jednu dvanáctinu za každý kalendářní měsíc, na jehož konci</w:t>
      </w:r>
      <w:r w:rsidR="00B203EC">
        <w:rPr>
          <w:rStyle w:val="Znakapoznpodarou"/>
          <w:rFonts w:ascii="Calibri" w:hAnsi="Calibri" w:cs="Calibri"/>
        </w:rPr>
        <w:footnoteReference w:id="8"/>
      </w:r>
    </w:p>
    <w:p w14:paraId="550E651A" w14:textId="77777777" w:rsidR="007731E0" w:rsidRDefault="007731E0" w:rsidP="007731E0">
      <w:pPr>
        <w:pStyle w:val="Odstavecseseznamem"/>
        <w:numPr>
          <w:ilvl w:val="1"/>
          <w:numId w:val="5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není tato fyzická osoba přihlášena ve městě Znojmě, nebo</w:t>
      </w:r>
    </w:p>
    <w:p w14:paraId="24497D53" w14:textId="77777777" w:rsidR="007731E0" w:rsidRDefault="007731E0" w:rsidP="007731E0">
      <w:pPr>
        <w:pStyle w:val="Odstavecseseznamem"/>
        <w:numPr>
          <w:ilvl w:val="1"/>
          <w:numId w:val="5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 tato fyzická osoba od poplatku osvobozena.</w:t>
      </w:r>
    </w:p>
    <w:p w14:paraId="32599BB1" w14:textId="6B4EF84C" w:rsidR="007731E0" w:rsidRDefault="007731E0" w:rsidP="007731E0">
      <w:pPr>
        <w:pStyle w:val="Odstavecseseznamem"/>
        <w:numPr>
          <w:ilvl w:val="0"/>
          <w:numId w:val="5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Poplatek se v případě, že poplatková povinnost vznikla z důvodu vlastnictví jednotlivé nemovité věci zahrnující byt, rodinný dům nebo stavbu pro rodinnou rekreaci umístěné na území města Znojma, snižuje o jednu dvanáctinu za každý kalendářní měsíc, na jehož konci</w:t>
      </w:r>
      <w:r w:rsidR="00B203EC">
        <w:rPr>
          <w:rStyle w:val="Znakapoznpodarou"/>
          <w:rFonts w:ascii="Calibri" w:hAnsi="Calibri" w:cs="Calibri"/>
        </w:rPr>
        <w:footnoteReference w:id="9"/>
      </w:r>
    </w:p>
    <w:p w14:paraId="32B6942B" w14:textId="77777777" w:rsidR="007731E0" w:rsidRDefault="007731E0" w:rsidP="007731E0">
      <w:pPr>
        <w:pStyle w:val="Odstavecseseznamem"/>
        <w:numPr>
          <w:ilvl w:val="1"/>
          <w:numId w:val="5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 v této nemovité věci přihlášena alespoň 1 fyzická osoba,</w:t>
      </w:r>
    </w:p>
    <w:p w14:paraId="215EF84F" w14:textId="77777777" w:rsidR="007731E0" w:rsidRDefault="007731E0" w:rsidP="007731E0">
      <w:pPr>
        <w:pStyle w:val="Odstavecseseznamem"/>
        <w:numPr>
          <w:ilvl w:val="1"/>
          <w:numId w:val="5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poplatník nevlastní tuto nemovitou věc, nebo</w:t>
      </w:r>
    </w:p>
    <w:p w14:paraId="5368BB80" w14:textId="77777777" w:rsidR="007731E0" w:rsidRDefault="007731E0" w:rsidP="007731E0">
      <w:pPr>
        <w:pStyle w:val="Odstavecseseznamem"/>
        <w:numPr>
          <w:ilvl w:val="1"/>
          <w:numId w:val="5"/>
        </w:numPr>
        <w:spacing w:after="240" w:line="256" w:lineRule="auto"/>
        <w:ind w:left="143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 poplatník od poplatku osvobozen.</w:t>
      </w:r>
    </w:p>
    <w:p w14:paraId="73EDFE4E" w14:textId="77777777" w:rsidR="007731E0" w:rsidRDefault="007731E0" w:rsidP="007731E0">
      <w:pPr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5</w:t>
      </w:r>
    </w:p>
    <w:p w14:paraId="0C41EA41" w14:textId="77777777" w:rsidR="007731E0" w:rsidRDefault="007731E0" w:rsidP="007731E0">
      <w:pPr>
        <w:spacing w:after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Splatnost poplatku</w:t>
      </w:r>
    </w:p>
    <w:p w14:paraId="57C47317" w14:textId="77777777" w:rsidR="007731E0" w:rsidRDefault="007731E0" w:rsidP="007731E0">
      <w:pPr>
        <w:pStyle w:val="Odstavecseseznamem"/>
        <w:numPr>
          <w:ilvl w:val="0"/>
          <w:numId w:val="6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Poplatek je splatný jednorázově, a to nejpozději do 30. června příslušného kalendářního roku.</w:t>
      </w:r>
    </w:p>
    <w:p w14:paraId="26800B07" w14:textId="77777777" w:rsidR="007731E0" w:rsidRDefault="007731E0" w:rsidP="007731E0">
      <w:pPr>
        <w:pStyle w:val="Odstavecseseznamem"/>
        <w:numPr>
          <w:ilvl w:val="0"/>
          <w:numId w:val="6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Vznikne-li poplatková povinnost po datu splatnosti uvedeném v odstavci 1, je poplatek splatný nejpozději do patnáctého dne měsíce, který následuje po měsíci, ve kterém poplatková povinnost vznikla.</w:t>
      </w:r>
    </w:p>
    <w:p w14:paraId="1933E4EF" w14:textId="77777777" w:rsidR="007731E0" w:rsidRDefault="007731E0" w:rsidP="007731E0">
      <w:pPr>
        <w:pStyle w:val="Odstavecseseznamem"/>
        <w:numPr>
          <w:ilvl w:val="0"/>
          <w:numId w:val="6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Lhůta splatnosti neskončí poplatníkovi dříve než lhůta pro podání ohlášení podle čl. 3 odst. 1 této vyhlášky.</w:t>
      </w:r>
    </w:p>
    <w:p w14:paraId="76E2730C" w14:textId="77777777" w:rsidR="007731E0" w:rsidRDefault="007731E0" w:rsidP="007731E0">
      <w:pPr>
        <w:spacing w:after="0"/>
        <w:rPr>
          <w:rFonts w:ascii="Calibri" w:hAnsi="Calibri" w:cs="Calibri"/>
        </w:rPr>
      </w:pPr>
    </w:p>
    <w:p w14:paraId="68648579" w14:textId="77777777" w:rsidR="007731E0" w:rsidRDefault="007731E0" w:rsidP="007731E0">
      <w:pPr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6</w:t>
      </w:r>
    </w:p>
    <w:p w14:paraId="7361655F" w14:textId="77777777" w:rsidR="007731E0" w:rsidRDefault="007731E0" w:rsidP="007731E0">
      <w:pPr>
        <w:spacing w:after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Osvobození a úlevy</w:t>
      </w:r>
    </w:p>
    <w:p w14:paraId="7A7AD55C" w14:textId="330D5A33" w:rsidR="007731E0" w:rsidRDefault="007731E0" w:rsidP="007731E0">
      <w:pPr>
        <w:pStyle w:val="Odstavecseseznamem"/>
        <w:numPr>
          <w:ilvl w:val="0"/>
          <w:numId w:val="7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 poplatku je osvobozena osoba, které poplatková povinnost vznikla z důvodu přihlášení ve městě Znojmě a která je</w:t>
      </w:r>
      <w:r w:rsidR="00F36A85">
        <w:rPr>
          <w:rStyle w:val="Znakapoznpodarou"/>
          <w:rFonts w:ascii="Calibri" w:hAnsi="Calibri" w:cs="Calibri"/>
        </w:rPr>
        <w:footnoteReference w:id="10"/>
      </w:r>
      <w:r>
        <w:rPr>
          <w:rFonts w:ascii="Calibri" w:hAnsi="Calibri" w:cs="Calibri"/>
        </w:rPr>
        <w:t>:</w:t>
      </w:r>
    </w:p>
    <w:p w14:paraId="55582155" w14:textId="77777777" w:rsidR="007731E0" w:rsidRDefault="007731E0" w:rsidP="007731E0">
      <w:pPr>
        <w:pStyle w:val="Odstavecseseznamem"/>
        <w:numPr>
          <w:ilvl w:val="1"/>
          <w:numId w:val="7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poplatníkem poplatku za odkládání komunálního odpadu z nemovité věci v jiné obci a má v této jiné obci bydliště,</w:t>
      </w:r>
    </w:p>
    <w:p w14:paraId="31039DE9" w14:textId="77777777" w:rsidR="007731E0" w:rsidRDefault="007731E0" w:rsidP="007731E0">
      <w:pPr>
        <w:pStyle w:val="Odstavecseseznamem"/>
        <w:numPr>
          <w:ilvl w:val="1"/>
          <w:numId w:val="7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72CDB9ED" w14:textId="77777777" w:rsidR="007731E0" w:rsidRDefault="007731E0" w:rsidP="007731E0">
      <w:pPr>
        <w:pStyle w:val="Odstavecseseznamem"/>
        <w:numPr>
          <w:ilvl w:val="1"/>
          <w:numId w:val="7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umístěna do zařízení pro děti vyžadující okamžitou pomoc na základě rozhodnutí soudu, na žádost obecního úřadu obce s rozšířenou působností, zákonného zástupce dítěte nebo nezletilého,</w:t>
      </w:r>
    </w:p>
    <w:p w14:paraId="5962A179" w14:textId="77777777" w:rsidR="007731E0" w:rsidRDefault="007731E0" w:rsidP="007731E0">
      <w:pPr>
        <w:pStyle w:val="Odstavecseseznamem"/>
        <w:numPr>
          <w:ilvl w:val="1"/>
          <w:numId w:val="7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umístěna v domově pro osoby se zdravotním postižením, domově pro seniory, domově se zvláštním režimem nebo v chráněném bydlení, nebo</w:t>
      </w:r>
    </w:p>
    <w:p w14:paraId="37D979D9" w14:textId="77777777" w:rsidR="007731E0" w:rsidRDefault="007731E0" w:rsidP="007731E0">
      <w:pPr>
        <w:pStyle w:val="Odstavecseseznamem"/>
        <w:numPr>
          <w:ilvl w:val="1"/>
          <w:numId w:val="7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základě zákona omezena na osobní svobodě s výjimkou osoby vykonávající trest domácího vězení.</w:t>
      </w:r>
    </w:p>
    <w:p w14:paraId="2D2439F9" w14:textId="77777777" w:rsidR="007731E0" w:rsidRDefault="007731E0" w:rsidP="007731E0">
      <w:pPr>
        <w:pStyle w:val="Odstavecseseznamem"/>
        <w:numPr>
          <w:ilvl w:val="0"/>
          <w:numId w:val="7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Od poplatku se osvobozuje osoba, které poplatková povinnost vznikla z důvodu přihlášení ve městě Znojmě a která(é)</w:t>
      </w:r>
    </w:p>
    <w:p w14:paraId="61D0CB83" w14:textId="77777777" w:rsidR="007731E0" w:rsidRDefault="007731E0" w:rsidP="007731E0">
      <w:pPr>
        <w:pStyle w:val="Odstavecseseznamem"/>
        <w:numPr>
          <w:ilvl w:val="1"/>
          <w:numId w:val="7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příslušném kalendářním roce žije v zahraničí,</w:t>
      </w:r>
    </w:p>
    <w:p w14:paraId="221C5A6D" w14:textId="77777777" w:rsidR="007731E0" w:rsidRDefault="007731E0" w:rsidP="007731E0">
      <w:pPr>
        <w:pStyle w:val="Odstavecseseznamem"/>
        <w:numPr>
          <w:ilvl w:val="1"/>
          <w:numId w:val="7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žije v azylovém domě na území města Znojma (po dobu jejího pobytu),</w:t>
      </w:r>
    </w:p>
    <w:p w14:paraId="34C5C869" w14:textId="77777777" w:rsidR="007731E0" w:rsidRDefault="007731E0" w:rsidP="007731E0">
      <w:pPr>
        <w:pStyle w:val="Odstavecseseznamem"/>
        <w:numPr>
          <w:ilvl w:val="1"/>
          <w:numId w:val="7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byl údaj o místě trvalého pobytu úředně zrušen v souladu se zákonem a jejím místem trvalého pobytu je sídlo ohlašovny – Městský úřad Znojmo, Obroková 1/12, 669/02 Znojmo,</w:t>
      </w:r>
    </w:p>
    <w:p w14:paraId="22A6428E" w14:textId="77777777" w:rsidR="007731E0" w:rsidRDefault="007731E0" w:rsidP="007731E0">
      <w:pPr>
        <w:pStyle w:val="Odstavecseseznamem"/>
        <w:numPr>
          <w:ilvl w:val="1"/>
          <w:numId w:val="7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 třetím a dalším nezaopatřeným dítětem žijícím ve společné domácnosti,</w:t>
      </w:r>
    </w:p>
    <w:p w14:paraId="5F541654" w14:textId="77777777" w:rsidR="007731E0" w:rsidRDefault="007731E0" w:rsidP="007731E0">
      <w:pPr>
        <w:pStyle w:val="Odstavecseseznamem"/>
        <w:numPr>
          <w:ilvl w:val="1"/>
          <w:numId w:val="7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 narozena v příslušném kalendářním roce a nevztahuje se na ní osvobození dle písm. a) až c) tohoto článku,</w:t>
      </w:r>
    </w:p>
    <w:p w14:paraId="37E97F11" w14:textId="77777777" w:rsidR="007731E0" w:rsidRDefault="007731E0" w:rsidP="007731E0">
      <w:pPr>
        <w:pStyle w:val="Odstavecseseznamem"/>
        <w:numPr>
          <w:ilvl w:val="1"/>
          <w:numId w:val="7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 poživatelem invalidního důchodu, nebo je držitelem průkazu TP, ZTP nebo ZTP/P.</w:t>
      </w:r>
    </w:p>
    <w:p w14:paraId="13BC6DE5" w14:textId="77777777" w:rsidR="007731E0" w:rsidRDefault="007731E0" w:rsidP="007731E0">
      <w:pPr>
        <w:pStyle w:val="Odstavecseseznamem"/>
        <w:numPr>
          <w:ilvl w:val="0"/>
          <w:numId w:val="7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 poplatku se osvobozuje osoba, které poplatková povinnost vznikla z důvodu přihlášení ve městě Znojmě a která je zároveň vlastníkem nemovité věci zahrnující byt, rodinný dům nebo stavbu pro rodinnou rekreaci, ve které není přihlášena žádná fyzická osoba a která se nachází na území města Znojma. Předmětné osvobození je poskytování toliko z titulu vlastnictví k této stavbě.</w:t>
      </w:r>
    </w:p>
    <w:p w14:paraId="3ED09EF1" w14:textId="77777777" w:rsidR="007731E0" w:rsidRDefault="007731E0" w:rsidP="007731E0">
      <w:pPr>
        <w:pStyle w:val="Odstavecseseznamem"/>
        <w:numPr>
          <w:ilvl w:val="0"/>
          <w:numId w:val="7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Úleva ve výši 50 % se poskytuje osobě, které poplatková povinnost vznikla z důvodu přihlášení ve městě Znojmě a která</w:t>
      </w:r>
    </w:p>
    <w:p w14:paraId="646E5898" w14:textId="77777777" w:rsidR="007731E0" w:rsidRDefault="007731E0" w:rsidP="007731E0">
      <w:pPr>
        <w:pStyle w:val="Odstavecseseznamem"/>
        <w:numPr>
          <w:ilvl w:val="1"/>
          <w:numId w:val="7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 mladší 26 let, studuje formou denního studia a v této souvislosti je ubytována mimo území města Znojma,</w:t>
      </w:r>
    </w:p>
    <w:p w14:paraId="78499F46" w14:textId="77777777" w:rsidR="007731E0" w:rsidRDefault="007731E0" w:rsidP="007731E0">
      <w:pPr>
        <w:pStyle w:val="Odstavecseseznamem"/>
        <w:numPr>
          <w:ilvl w:val="1"/>
          <w:numId w:val="7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příslušném kalendářním roce dovrší 65 a více let věku.</w:t>
      </w:r>
    </w:p>
    <w:p w14:paraId="3B703B63" w14:textId="5C07B2E0" w:rsidR="007731E0" w:rsidRDefault="007731E0" w:rsidP="007731E0">
      <w:pPr>
        <w:pStyle w:val="Odstavecseseznamem"/>
        <w:numPr>
          <w:ilvl w:val="0"/>
          <w:numId w:val="7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případě, že poplatník nesplní povinnost ohlásit údaj rozhodný pro osvobození </w:t>
      </w:r>
      <w:r w:rsidR="001E00EF">
        <w:rPr>
          <w:rFonts w:ascii="Calibri" w:hAnsi="Calibri" w:cs="Calibri"/>
        </w:rPr>
        <w:t xml:space="preserve">nebo úlevu </w:t>
      </w:r>
      <w:r>
        <w:rPr>
          <w:rFonts w:ascii="Calibri" w:hAnsi="Calibri" w:cs="Calibri"/>
        </w:rPr>
        <w:t>ve lhůtách stanovených touto vyhláškou nebo zákonem, nárok na osvobození</w:t>
      </w:r>
      <w:r w:rsidR="001E00EF">
        <w:rPr>
          <w:rFonts w:ascii="Calibri" w:hAnsi="Calibri" w:cs="Calibri"/>
        </w:rPr>
        <w:t xml:space="preserve"> nebo úlevu</w:t>
      </w:r>
      <w:r>
        <w:rPr>
          <w:rFonts w:ascii="Calibri" w:hAnsi="Calibri" w:cs="Calibri"/>
        </w:rPr>
        <w:t xml:space="preserve"> zaniká.</w:t>
      </w:r>
      <w:r w:rsidR="001E00EF">
        <w:rPr>
          <w:rStyle w:val="Znakapoznpodarou"/>
          <w:rFonts w:ascii="Calibri" w:hAnsi="Calibri" w:cs="Calibri"/>
        </w:rPr>
        <w:footnoteReference w:id="11"/>
      </w:r>
    </w:p>
    <w:p w14:paraId="5BA321A6" w14:textId="77777777" w:rsidR="007731E0" w:rsidRDefault="007731E0" w:rsidP="007731E0">
      <w:pPr>
        <w:spacing w:after="0"/>
        <w:rPr>
          <w:rFonts w:ascii="Calibri" w:hAnsi="Calibri" w:cs="Calibri"/>
        </w:rPr>
      </w:pPr>
    </w:p>
    <w:p w14:paraId="1C4ED199" w14:textId="77777777" w:rsidR="007731E0" w:rsidRDefault="007731E0" w:rsidP="007731E0">
      <w:pPr>
        <w:spacing w:after="0"/>
        <w:rPr>
          <w:rFonts w:ascii="Calibri" w:hAnsi="Calibri" w:cs="Calibri"/>
        </w:rPr>
      </w:pPr>
    </w:p>
    <w:p w14:paraId="16CB8A77" w14:textId="77777777" w:rsidR="007731E0" w:rsidRDefault="007731E0" w:rsidP="007731E0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7</w:t>
      </w:r>
    </w:p>
    <w:p w14:paraId="198BAD55" w14:textId="77777777" w:rsidR="007731E0" w:rsidRDefault="007731E0" w:rsidP="007731E0">
      <w:pPr>
        <w:spacing w:after="12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Přechodné a zrušovací ustanovení</w:t>
      </w:r>
    </w:p>
    <w:p w14:paraId="1E854EE7" w14:textId="77777777" w:rsidR="007731E0" w:rsidRDefault="007731E0" w:rsidP="007731E0">
      <w:pPr>
        <w:pStyle w:val="Odstavecseseznamem"/>
        <w:numPr>
          <w:ilvl w:val="0"/>
          <w:numId w:val="8"/>
        </w:numPr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Poplatkové povinnosti vzniklé před nabytím účinnosti této vyhlášky se posuzují podle dosavadních právních předpisů.</w:t>
      </w:r>
    </w:p>
    <w:p w14:paraId="7B30B028" w14:textId="77777777" w:rsidR="007731E0" w:rsidRDefault="007731E0" w:rsidP="007731E0">
      <w:pPr>
        <w:pStyle w:val="Odstavecseseznamem"/>
        <w:numPr>
          <w:ilvl w:val="0"/>
          <w:numId w:val="8"/>
        </w:numPr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Zrušuje se obecně závazná vyhláška města Znojma o místním poplatku za obecní systém odpadového hospodářství ze dne 13.11.2023.</w:t>
      </w:r>
    </w:p>
    <w:p w14:paraId="15E2F03C" w14:textId="77777777" w:rsidR="007731E0" w:rsidRDefault="007731E0" w:rsidP="007731E0">
      <w:pPr>
        <w:spacing w:after="120" w:line="240" w:lineRule="auto"/>
        <w:rPr>
          <w:rFonts w:ascii="Calibri" w:hAnsi="Calibri" w:cs="Calibri"/>
        </w:rPr>
      </w:pPr>
    </w:p>
    <w:p w14:paraId="3E26F175" w14:textId="77777777" w:rsidR="007731E0" w:rsidRDefault="007731E0" w:rsidP="007731E0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8</w:t>
      </w:r>
    </w:p>
    <w:p w14:paraId="7709F02A" w14:textId="77777777" w:rsidR="007731E0" w:rsidRDefault="007731E0" w:rsidP="007731E0">
      <w:pPr>
        <w:spacing w:after="12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Účinnost</w:t>
      </w:r>
    </w:p>
    <w:p w14:paraId="534F7338" w14:textId="77777777" w:rsidR="007731E0" w:rsidRDefault="007731E0" w:rsidP="007731E0">
      <w:pPr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Tato vyhláška nabývá účinnosti dnem 1. ledna 2024.</w:t>
      </w:r>
    </w:p>
    <w:p w14:paraId="2A03FDD7" w14:textId="77777777" w:rsidR="007731E0" w:rsidRDefault="007731E0" w:rsidP="007731E0">
      <w:pPr>
        <w:pStyle w:val="Odstavecseseznamem"/>
        <w:suppressAutoHyphens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762DFA6B" w14:textId="77777777" w:rsidR="007731E0" w:rsidRDefault="007731E0" w:rsidP="007731E0">
      <w:pPr>
        <w:pStyle w:val="Odstavecseseznamem"/>
        <w:suppressAutoHyphens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5CECC87D" w14:textId="77777777" w:rsidR="007731E0" w:rsidRDefault="007731E0" w:rsidP="007731E0">
      <w:pPr>
        <w:pStyle w:val="Odstavecseseznamem"/>
        <w:suppressAutoHyphens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02D459BA" w14:textId="77777777" w:rsidR="007731E0" w:rsidRDefault="007731E0" w:rsidP="007731E0">
      <w:pPr>
        <w:pStyle w:val="Odstavecseseznamem"/>
        <w:suppressAutoHyphens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2782E0C8" w14:textId="77777777" w:rsidR="007731E0" w:rsidRDefault="007731E0" w:rsidP="007731E0">
      <w:pPr>
        <w:pStyle w:val="Odstavecseseznamem"/>
        <w:suppressAutoHyphens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62F61294" w14:textId="77777777" w:rsidR="007731E0" w:rsidRDefault="007731E0" w:rsidP="007731E0">
      <w:pPr>
        <w:pStyle w:val="Odstavecseseznamem"/>
        <w:suppressAutoHyphens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39592310" w14:textId="77777777" w:rsidR="00DB5195" w:rsidRPr="00FA02DB" w:rsidRDefault="00DB5195" w:rsidP="00DB5195">
      <w:pPr>
        <w:spacing w:after="0"/>
        <w:jc w:val="both"/>
        <w:rPr>
          <w:rFonts w:ascii="Calibri" w:hAnsi="Calibri" w:cs="Calibri"/>
        </w:rPr>
      </w:pPr>
      <w:r w:rsidRPr="00FA02DB">
        <w:rPr>
          <w:rFonts w:ascii="Calibri" w:hAnsi="Calibri" w:cs="Calibri"/>
        </w:rPr>
        <w:t>Mgr. Petra Svedíková Vávrová, MBA</w:t>
      </w:r>
      <w:r>
        <w:rPr>
          <w:rFonts w:ascii="Calibri" w:hAnsi="Calibri" w:cs="Calibri"/>
        </w:rPr>
        <w:t>, v. r.</w:t>
      </w:r>
      <w:r w:rsidRPr="00FA02DB">
        <w:rPr>
          <w:rFonts w:ascii="Calibri" w:hAnsi="Calibri" w:cs="Calibri"/>
        </w:rPr>
        <w:tab/>
      </w:r>
      <w:r w:rsidRPr="00FA02DB">
        <w:rPr>
          <w:rFonts w:ascii="Calibri" w:hAnsi="Calibri" w:cs="Calibri"/>
        </w:rPr>
        <w:tab/>
      </w:r>
      <w:r w:rsidRPr="00FA02DB">
        <w:rPr>
          <w:rFonts w:ascii="Calibri" w:hAnsi="Calibri" w:cs="Calibri"/>
        </w:rPr>
        <w:tab/>
      </w:r>
      <w:r w:rsidRPr="00FA02DB">
        <w:rPr>
          <w:rFonts w:ascii="Calibri" w:hAnsi="Calibri" w:cs="Calibri"/>
        </w:rPr>
        <w:tab/>
        <w:t>Ing. Ivana Solařová</w:t>
      </w:r>
      <w:r>
        <w:rPr>
          <w:rFonts w:ascii="Calibri" w:hAnsi="Calibri" w:cs="Calibri"/>
        </w:rPr>
        <w:t>, v. r.</w:t>
      </w:r>
    </w:p>
    <w:p w14:paraId="33B2A560" w14:textId="48476909" w:rsidR="00430F84" w:rsidRPr="005824B2" w:rsidRDefault="00DB5195" w:rsidP="005824B2">
      <w:pPr>
        <w:spacing w:after="0"/>
        <w:ind w:firstLine="708"/>
        <w:jc w:val="both"/>
        <w:rPr>
          <w:rFonts w:ascii="Calibri" w:hAnsi="Calibri" w:cs="Calibri"/>
        </w:rPr>
      </w:pPr>
      <w:r w:rsidRPr="00FA02DB">
        <w:rPr>
          <w:rFonts w:ascii="Calibri" w:hAnsi="Calibri" w:cs="Calibri"/>
        </w:rPr>
        <w:t>místostarostka</w:t>
      </w:r>
      <w:r w:rsidRPr="00FA02DB">
        <w:rPr>
          <w:rFonts w:ascii="Calibri" w:hAnsi="Calibri" w:cs="Calibri"/>
        </w:rPr>
        <w:tab/>
      </w:r>
      <w:r w:rsidRPr="00FA02DB">
        <w:rPr>
          <w:rFonts w:ascii="Calibri" w:hAnsi="Calibri" w:cs="Calibri"/>
        </w:rPr>
        <w:tab/>
      </w:r>
      <w:r w:rsidRPr="00FA02DB">
        <w:rPr>
          <w:rFonts w:ascii="Calibri" w:hAnsi="Calibri" w:cs="Calibri"/>
        </w:rPr>
        <w:tab/>
      </w:r>
      <w:r w:rsidRPr="00FA02DB">
        <w:rPr>
          <w:rFonts w:ascii="Calibri" w:hAnsi="Calibri" w:cs="Calibri"/>
        </w:rPr>
        <w:tab/>
      </w:r>
      <w:r w:rsidRPr="00FA02DB">
        <w:rPr>
          <w:rFonts w:ascii="Calibri" w:hAnsi="Calibri" w:cs="Calibri"/>
        </w:rPr>
        <w:tab/>
      </w:r>
      <w:r w:rsidRPr="00FA02DB">
        <w:rPr>
          <w:rFonts w:ascii="Calibri" w:hAnsi="Calibri" w:cs="Calibri"/>
        </w:rPr>
        <w:tab/>
      </w:r>
      <w:r w:rsidRPr="00FA02DB">
        <w:rPr>
          <w:rFonts w:ascii="Calibri" w:hAnsi="Calibri" w:cs="Calibri"/>
        </w:rPr>
        <w:tab/>
      </w:r>
      <w:r w:rsidRPr="00FA02DB">
        <w:rPr>
          <w:rFonts w:ascii="Calibri" w:hAnsi="Calibri" w:cs="Calibri"/>
        </w:rPr>
        <w:tab/>
        <w:t>starostka</w:t>
      </w:r>
    </w:p>
    <w:sectPr w:rsidR="00430F84" w:rsidRPr="00582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38445" w14:textId="77777777" w:rsidR="0088360D" w:rsidRDefault="0088360D" w:rsidP="00801BA9">
      <w:pPr>
        <w:spacing w:after="0" w:line="240" w:lineRule="auto"/>
      </w:pPr>
      <w:r>
        <w:separator/>
      </w:r>
    </w:p>
  </w:endnote>
  <w:endnote w:type="continuationSeparator" w:id="0">
    <w:p w14:paraId="0144DBCA" w14:textId="77777777" w:rsidR="0088360D" w:rsidRDefault="0088360D" w:rsidP="00801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4F5E5" w14:textId="77777777" w:rsidR="0088360D" w:rsidRDefault="0088360D" w:rsidP="00801BA9">
      <w:pPr>
        <w:spacing w:after="0" w:line="240" w:lineRule="auto"/>
      </w:pPr>
      <w:r>
        <w:separator/>
      </w:r>
    </w:p>
  </w:footnote>
  <w:footnote w:type="continuationSeparator" w:id="0">
    <w:p w14:paraId="67F0F735" w14:textId="77777777" w:rsidR="0088360D" w:rsidRDefault="0088360D" w:rsidP="00801BA9">
      <w:pPr>
        <w:spacing w:after="0" w:line="240" w:lineRule="auto"/>
      </w:pPr>
      <w:r>
        <w:continuationSeparator/>
      </w:r>
    </w:p>
  </w:footnote>
  <w:footnote w:id="1">
    <w:p w14:paraId="517F1800" w14:textId="25C2C3E2" w:rsidR="00801BA9" w:rsidRPr="00186C00" w:rsidRDefault="00801BA9">
      <w:pPr>
        <w:pStyle w:val="Textpoznpodarou"/>
        <w:rPr>
          <w:rFonts w:ascii="Calibri" w:hAnsi="Calibri" w:cs="Calibri"/>
        </w:rPr>
      </w:pPr>
      <w:r w:rsidRPr="00186C00">
        <w:rPr>
          <w:rStyle w:val="Znakapoznpodarou"/>
          <w:rFonts w:ascii="Calibri" w:hAnsi="Calibri" w:cs="Calibri"/>
        </w:rPr>
        <w:footnoteRef/>
      </w:r>
      <w:r w:rsidRPr="00186C00">
        <w:rPr>
          <w:rFonts w:ascii="Calibri" w:hAnsi="Calibri" w:cs="Calibri"/>
        </w:rPr>
        <w:t xml:space="preserve"> </w:t>
      </w:r>
      <w:r w:rsidRPr="00186C00">
        <w:rPr>
          <w:rFonts w:ascii="Calibri" w:hAnsi="Calibri" w:cs="Calibri"/>
        </w:rPr>
        <w:t>§ 10o odst. 1 zákona o místních poplatcích</w:t>
      </w:r>
    </w:p>
  </w:footnote>
  <w:footnote w:id="2">
    <w:p w14:paraId="2299912B" w14:textId="46472E10" w:rsidR="00801BA9" w:rsidRPr="00186C00" w:rsidRDefault="00801BA9">
      <w:pPr>
        <w:pStyle w:val="Textpoznpodarou"/>
        <w:rPr>
          <w:rFonts w:ascii="Calibri" w:hAnsi="Calibri" w:cs="Calibri"/>
        </w:rPr>
      </w:pPr>
      <w:r w:rsidRPr="00186C00">
        <w:rPr>
          <w:rStyle w:val="Znakapoznpodarou"/>
          <w:rFonts w:ascii="Calibri" w:hAnsi="Calibri" w:cs="Calibri"/>
        </w:rPr>
        <w:footnoteRef/>
      </w:r>
      <w:r w:rsidRPr="00186C00">
        <w:rPr>
          <w:rFonts w:ascii="Calibri" w:hAnsi="Calibri" w:cs="Calibri"/>
        </w:rPr>
        <w:t xml:space="preserve"> </w:t>
      </w:r>
      <w:r w:rsidRPr="00186C00">
        <w:rPr>
          <w:rFonts w:ascii="Calibri" w:hAnsi="Calibri" w:cs="Calibri"/>
        </w:rPr>
        <w:t>§ 15 odst. 1 zákona o místních poplatcích</w:t>
      </w:r>
    </w:p>
  </w:footnote>
  <w:footnote w:id="3">
    <w:p w14:paraId="6AC5A93E" w14:textId="0E91D9C4" w:rsidR="00801BA9" w:rsidRPr="00186C00" w:rsidRDefault="00801BA9">
      <w:pPr>
        <w:pStyle w:val="Textpoznpodarou"/>
        <w:rPr>
          <w:rFonts w:ascii="Calibri" w:hAnsi="Calibri" w:cs="Calibri"/>
        </w:rPr>
      </w:pPr>
      <w:r w:rsidRPr="00186C00">
        <w:rPr>
          <w:rStyle w:val="Znakapoznpodarou"/>
          <w:rFonts w:ascii="Calibri" w:hAnsi="Calibri" w:cs="Calibri"/>
        </w:rPr>
        <w:footnoteRef/>
      </w:r>
      <w:r w:rsidRPr="00186C00">
        <w:rPr>
          <w:rFonts w:ascii="Calibri" w:hAnsi="Calibri" w:cs="Calibri"/>
        </w:rPr>
        <w:t xml:space="preserve"> § </w:t>
      </w:r>
      <w:r w:rsidRPr="00186C00">
        <w:rPr>
          <w:rFonts w:ascii="Calibri" w:hAnsi="Calibri" w:cs="Calibri"/>
        </w:rPr>
        <w:t>10e zákona o místních poplatcích</w:t>
      </w:r>
    </w:p>
  </w:footnote>
  <w:footnote w:id="4">
    <w:p w14:paraId="51A81755" w14:textId="77777777" w:rsidR="00801BA9" w:rsidRPr="00186C00" w:rsidRDefault="00801BA9" w:rsidP="00801BA9">
      <w:pPr>
        <w:pStyle w:val="Textpoznpodarou"/>
        <w:jc w:val="both"/>
        <w:rPr>
          <w:rFonts w:ascii="Calibri" w:hAnsi="Calibri" w:cs="Calibri"/>
        </w:rPr>
      </w:pPr>
      <w:r w:rsidRPr="00186C00">
        <w:rPr>
          <w:rStyle w:val="Znakapoznpodarou"/>
          <w:rFonts w:ascii="Calibri" w:hAnsi="Calibri" w:cs="Calibri"/>
        </w:rPr>
        <w:footnoteRef/>
      </w:r>
      <w:r w:rsidRPr="00186C00">
        <w:rPr>
          <w:rFonts w:ascii="Calibri" w:hAnsi="Calibri" w:cs="Calibri"/>
        </w:rPr>
        <w:t xml:space="preserve"> </w:t>
      </w:r>
      <w:r w:rsidRPr="00186C00">
        <w:rPr>
          <w:rFonts w:ascii="Calibri" w:hAnsi="Calibri" w:cs="Calibri"/>
        </w:rPr>
        <w:t xml:space="preserve">Za přihlášení fyzické osoby se podle § 16c zákona o místních poplatcích považuje </w:t>
      </w:r>
    </w:p>
    <w:p w14:paraId="3893EB20" w14:textId="77777777" w:rsidR="00801BA9" w:rsidRPr="00186C00" w:rsidRDefault="00801BA9" w:rsidP="00801BA9">
      <w:pPr>
        <w:pStyle w:val="Textpoznpodarou"/>
        <w:jc w:val="both"/>
        <w:rPr>
          <w:rFonts w:ascii="Calibri" w:hAnsi="Calibri" w:cs="Calibri"/>
        </w:rPr>
      </w:pPr>
      <w:r w:rsidRPr="00186C00">
        <w:rPr>
          <w:rFonts w:ascii="Calibri" w:hAnsi="Calibri" w:cs="Calibri"/>
        </w:rPr>
        <w:t xml:space="preserve">a) přihlášení k trvalému pobytu podle zákona o evidenci obyvatel, nebo  </w:t>
      </w:r>
    </w:p>
    <w:p w14:paraId="1DAFFCE6" w14:textId="77777777" w:rsidR="00801BA9" w:rsidRPr="00186C00" w:rsidRDefault="00801BA9" w:rsidP="00801BA9">
      <w:pPr>
        <w:pStyle w:val="Textpoznpodarou"/>
        <w:jc w:val="both"/>
        <w:rPr>
          <w:rFonts w:ascii="Calibri" w:hAnsi="Calibri" w:cs="Calibri"/>
        </w:rPr>
      </w:pPr>
      <w:r w:rsidRPr="00186C00">
        <w:rPr>
          <w:rFonts w:ascii="Calibri" w:hAnsi="Calibri" w:cs="Calibri"/>
        </w:rPr>
        <w:t>b) ohlášení místa pobytu podle zákona o pobytu cizinců na území České republiky, zákona o azylu nebo zákona o dočasné ochraně cizinců, jde-li o cizince,</w:t>
      </w:r>
    </w:p>
    <w:p w14:paraId="0385C7F8" w14:textId="77777777" w:rsidR="00801BA9" w:rsidRPr="00186C00" w:rsidRDefault="00801BA9" w:rsidP="00801BA9">
      <w:pPr>
        <w:pStyle w:val="Textpoznpodarou"/>
        <w:jc w:val="both"/>
        <w:rPr>
          <w:rFonts w:ascii="Calibri" w:hAnsi="Calibri" w:cs="Calibri"/>
        </w:rPr>
      </w:pPr>
      <w:r w:rsidRPr="00186C00">
        <w:rPr>
          <w:rFonts w:ascii="Calibri" w:hAnsi="Calibri" w:cs="Calibri"/>
        </w:rPr>
        <w:t>1. kterému byl povolen trvalý pobyt,</w:t>
      </w:r>
    </w:p>
    <w:p w14:paraId="3E55225A" w14:textId="77777777" w:rsidR="00801BA9" w:rsidRPr="00186C00" w:rsidRDefault="00801BA9" w:rsidP="00801BA9">
      <w:pPr>
        <w:pStyle w:val="Textpoznpodarou"/>
        <w:jc w:val="both"/>
        <w:rPr>
          <w:rFonts w:ascii="Calibri" w:hAnsi="Calibri" w:cs="Calibri"/>
        </w:rPr>
      </w:pPr>
      <w:r w:rsidRPr="00186C00">
        <w:rPr>
          <w:rFonts w:ascii="Calibri" w:hAnsi="Calibri" w:cs="Calibri"/>
        </w:rPr>
        <w:t>2. který na území České republiky pobývá přechodně po dobu delší než 3 měsíce,</w:t>
      </w:r>
    </w:p>
    <w:p w14:paraId="6313A571" w14:textId="77777777" w:rsidR="00801BA9" w:rsidRPr="00186C00" w:rsidRDefault="00801BA9" w:rsidP="00801BA9">
      <w:pPr>
        <w:pStyle w:val="Textpoznpodarou"/>
        <w:jc w:val="both"/>
        <w:rPr>
          <w:rFonts w:ascii="Calibri" w:hAnsi="Calibri" w:cs="Calibri"/>
        </w:rPr>
      </w:pPr>
      <w:r w:rsidRPr="00186C00">
        <w:rPr>
          <w:rFonts w:ascii="Calibri" w:hAnsi="Calibri" w:cs="Calibri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32ED84D" w14:textId="03BEDC96" w:rsidR="00801BA9" w:rsidRPr="00186C00" w:rsidRDefault="00801BA9" w:rsidP="00801BA9">
      <w:pPr>
        <w:pStyle w:val="Textpoznpodarou"/>
        <w:rPr>
          <w:rFonts w:ascii="Calibri" w:hAnsi="Calibri" w:cs="Calibri"/>
        </w:rPr>
      </w:pPr>
      <w:r w:rsidRPr="00186C00">
        <w:rPr>
          <w:rFonts w:ascii="Calibri" w:hAnsi="Calibri" w:cs="Calibri"/>
        </w:rPr>
        <w:t>4. kterému byla udělena mezinárodní ochrana nebo jde o cizince požívajícího dočasné ochrany cizinců.</w:t>
      </w:r>
    </w:p>
  </w:footnote>
  <w:footnote w:id="5">
    <w:p w14:paraId="69295074" w14:textId="6ABCB42A" w:rsidR="00801BA9" w:rsidRPr="00186C00" w:rsidRDefault="00801BA9">
      <w:pPr>
        <w:pStyle w:val="Textpoznpodarou"/>
        <w:rPr>
          <w:rFonts w:ascii="Calibri" w:hAnsi="Calibri" w:cs="Calibri"/>
        </w:rPr>
      </w:pPr>
      <w:r w:rsidRPr="00186C00">
        <w:rPr>
          <w:rStyle w:val="Znakapoznpodarou"/>
          <w:rFonts w:ascii="Calibri" w:hAnsi="Calibri" w:cs="Calibri"/>
        </w:rPr>
        <w:footnoteRef/>
      </w:r>
      <w:r w:rsidRPr="00186C00">
        <w:rPr>
          <w:rFonts w:ascii="Calibri" w:hAnsi="Calibri" w:cs="Calibri"/>
        </w:rPr>
        <w:t xml:space="preserve"> § </w:t>
      </w:r>
      <w:r w:rsidRPr="00186C00">
        <w:rPr>
          <w:rFonts w:ascii="Calibri" w:hAnsi="Calibri" w:cs="Calibri"/>
        </w:rPr>
        <w:t>10p zákona o místních poplatcích</w:t>
      </w:r>
    </w:p>
  </w:footnote>
  <w:footnote w:id="6">
    <w:p w14:paraId="445486E8" w14:textId="2D1BF7EB" w:rsidR="005871D8" w:rsidRPr="00186C00" w:rsidRDefault="005871D8">
      <w:pPr>
        <w:pStyle w:val="Textpoznpodarou"/>
        <w:rPr>
          <w:rFonts w:ascii="Calibri" w:hAnsi="Calibri" w:cs="Calibri"/>
        </w:rPr>
      </w:pPr>
      <w:r w:rsidRPr="00186C00">
        <w:rPr>
          <w:rStyle w:val="Znakapoznpodarou"/>
          <w:rFonts w:ascii="Calibri" w:hAnsi="Calibri" w:cs="Calibri"/>
        </w:rPr>
        <w:footnoteRef/>
      </w:r>
      <w:r w:rsidRPr="00186C00">
        <w:rPr>
          <w:rFonts w:ascii="Calibri" w:hAnsi="Calibri" w:cs="Calibri"/>
        </w:rPr>
        <w:t xml:space="preserve"> </w:t>
      </w:r>
      <w:r w:rsidRPr="00186C00">
        <w:rPr>
          <w:rFonts w:ascii="Calibri" w:hAnsi="Calibri" w:cs="Calibri"/>
        </w:rPr>
        <w:t>§ 14a odst. 1 a 2 zákona o místních poplatcích; v ohlášení poplatník uvede zejména své identifikační údaje a skutečnosti rozhodné pro stanovení poplatku</w:t>
      </w:r>
    </w:p>
  </w:footnote>
  <w:footnote w:id="7">
    <w:p w14:paraId="1007E5E9" w14:textId="7ABEFC96" w:rsidR="005871D8" w:rsidRPr="00186C00" w:rsidRDefault="005871D8">
      <w:pPr>
        <w:pStyle w:val="Textpoznpodarou"/>
        <w:rPr>
          <w:rFonts w:ascii="Calibri" w:hAnsi="Calibri" w:cs="Calibri"/>
        </w:rPr>
      </w:pPr>
      <w:r w:rsidRPr="00186C00">
        <w:rPr>
          <w:rStyle w:val="Znakapoznpodarou"/>
          <w:rFonts w:ascii="Calibri" w:hAnsi="Calibri" w:cs="Calibri"/>
        </w:rPr>
        <w:footnoteRef/>
      </w:r>
      <w:r w:rsidRPr="00186C00">
        <w:rPr>
          <w:rFonts w:ascii="Calibri" w:hAnsi="Calibri" w:cs="Calibri"/>
        </w:rPr>
        <w:t xml:space="preserve"> </w:t>
      </w:r>
      <w:r w:rsidRPr="00186C00">
        <w:rPr>
          <w:rFonts w:ascii="Calibri" w:hAnsi="Calibri" w:cs="Calibri"/>
        </w:rPr>
        <w:t>§ 14a odst. 4 zákona o místních poplatcích</w:t>
      </w:r>
    </w:p>
  </w:footnote>
  <w:footnote w:id="8">
    <w:p w14:paraId="54B478C2" w14:textId="3F06FC4A" w:rsidR="00B203EC" w:rsidRPr="00186C00" w:rsidRDefault="00B203EC">
      <w:pPr>
        <w:pStyle w:val="Textpoznpodarou"/>
        <w:rPr>
          <w:rFonts w:ascii="Calibri" w:hAnsi="Calibri" w:cs="Calibri"/>
        </w:rPr>
      </w:pPr>
      <w:r w:rsidRPr="00186C00">
        <w:rPr>
          <w:rStyle w:val="Znakapoznpodarou"/>
          <w:rFonts w:ascii="Calibri" w:hAnsi="Calibri" w:cs="Calibri"/>
        </w:rPr>
        <w:footnoteRef/>
      </w:r>
      <w:r w:rsidRPr="00186C00">
        <w:rPr>
          <w:rFonts w:ascii="Calibri" w:hAnsi="Calibri" w:cs="Calibri"/>
        </w:rPr>
        <w:t xml:space="preserve"> </w:t>
      </w:r>
      <w:r w:rsidRPr="00186C00">
        <w:rPr>
          <w:rFonts w:ascii="Calibri" w:hAnsi="Calibri" w:cs="Calibri"/>
        </w:rPr>
        <w:t>§ 10h odst. 2 ve spojení s § 10o odst. 2 zákona o místních poplatcích</w:t>
      </w:r>
    </w:p>
  </w:footnote>
  <w:footnote w:id="9">
    <w:p w14:paraId="4F986781" w14:textId="53893FB6" w:rsidR="00B203EC" w:rsidRPr="00186C00" w:rsidRDefault="00B203EC">
      <w:pPr>
        <w:pStyle w:val="Textpoznpodarou"/>
        <w:rPr>
          <w:rFonts w:ascii="Calibri" w:hAnsi="Calibri" w:cs="Calibri"/>
        </w:rPr>
      </w:pPr>
      <w:r w:rsidRPr="00186C00">
        <w:rPr>
          <w:rStyle w:val="Znakapoznpodarou"/>
          <w:rFonts w:ascii="Calibri" w:hAnsi="Calibri" w:cs="Calibri"/>
        </w:rPr>
        <w:footnoteRef/>
      </w:r>
      <w:r w:rsidRPr="00186C00">
        <w:rPr>
          <w:rFonts w:ascii="Calibri" w:hAnsi="Calibri" w:cs="Calibri"/>
        </w:rPr>
        <w:t xml:space="preserve"> </w:t>
      </w:r>
      <w:r w:rsidRPr="00186C00">
        <w:rPr>
          <w:rFonts w:ascii="Calibri" w:hAnsi="Calibri" w:cs="Calibri"/>
        </w:rPr>
        <w:t>§ 10h odst. 3 ve spojení s § 10o odst. 2 zákona o místních poplatcích</w:t>
      </w:r>
    </w:p>
  </w:footnote>
  <w:footnote w:id="10">
    <w:p w14:paraId="224A1E50" w14:textId="220C1C92" w:rsidR="00F36A85" w:rsidRDefault="00F36A85">
      <w:pPr>
        <w:pStyle w:val="Textpoznpodarou"/>
      </w:pPr>
      <w:r w:rsidRPr="00186C00">
        <w:rPr>
          <w:rStyle w:val="Znakapoznpodarou"/>
          <w:rFonts w:ascii="Calibri" w:hAnsi="Calibri" w:cs="Calibri"/>
        </w:rPr>
        <w:footnoteRef/>
      </w:r>
      <w:r w:rsidRPr="00186C00">
        <w:rPr>
          <w:rFonts w:ascii="Calibri" w:hAnsi="Calibri" w:cs="Calibri"/>
        </w:rPr>
        <w:t xml:space="preserve"> </w:t>
      </w:r>
      <w:r w:rsidRPr="00186C00">
        <w:rPr>
          <w:rFonts w:ascii="Calibri" w:hAnsi="Calibri" w:cs="Calibri"/>
        </w:rPr>
        <w:t>§ 10g zákona o místních poplatcích</w:t>
      </w:r>
    </w:p>
  </w:footnote>
  <w:footnote w:id="11">
    <w:p w14:paraId="2E66106C" w14:textId="124342EA" w:rsidR="001E00EF" w:rsidRPr="00186C00" w:rsidRDefault="001E00EF">
      <w:pPr>
        <w:pStyle w:val="Textpoznpodarou"/>
        <w:rPr>
          <w:rFonts w:ascii="Calibri" w:hAnsi="Calibri" w:cs="Calibri"/>
        </w:rPr>
      </w:pPr>
      <w:r w:rsidRPr="00186C00">
        <w:rPr>
          <w:rStyle w:val="Znakapoznpodarou"/>
          <w:rFonts w:ascii="Calibri" w:hAnsi="Calibri" w:cs="Calibri"/>
        </w:rPr>
        <w:footnoteRef/>
      </w:r>
      <w:r w:rsidRPr="00186C00">
        <w:rPr>
          <w:rFonts w:ascii="Calibri" w:hAnsi="Calibri" w:cs="Calibri"/>
        </w:rPr>
        <w:t xml:space="preserve"> </w:t>
      </w:r>
      <w:r w:rsidRPr="00186C00">
        <w:rPr>
          <w:rFonts w:ascii="Calibri" w:hAnsi="Calibri" w:cs="Calibri"/>
        </w:rPr>
        <w:t>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016"/>
    <w:multiLevelType w:val="hybridMultilevel"/>
    <w:tmpl w:val="AA4EF3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D5F72"/>
    <w:multiLevelType w:val="hybridMultilevel"/>
    <w:tmpl w:val="F06E75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F72AC"/>
    <w:multiLevelType w:val="hybridMultilevel"/>
    <w:tmpl w:val="0E0421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A56FC"/>
    <w:multiLevelType w:val="hybridMultilevel"/>
    <w:tmpl w:val="AA4EF3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E56CB"/>
    <w:multiLevelType w:val="hybridMultilevel"/>
    <w:tmpl w:val="A3EC01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05E03"/>
    <w:multiLevelType w:val="hybridMultilevel"/>
    <w:tmpl w:val="FA949F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469EB"/>
    <w:multiLevelType w:val="hybridMultilevel"/>
    <w:tmpl w:val="FA949F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920F0"/>
    <w:multiLevelType w:val="hybridMultilevel"/>
    <w:tmpl w:val="AA4EF3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7954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54938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91983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29667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30720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8903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56787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99163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E0"/>
    <w:rsid w:val="00186C00"/>
    <w:rsid w:val="001E00EF"/>
    <w:rsid w:val="00336017"/>
    <w:rsid w:val="00430F84"/>
    <w:rsid w:val="005824B2"/>
    <w:rsid w:val="005871D8"/>
    <w:rsid w:val="007731E0"/>
    <w:rsid w:val="007C2BE6"/>
    <w:rsid w:val="00801BA9"/>
    <w:rsid w:val="0088360D"/>
    <w:rsid w:val="00B203EC"/>
    <w:rsid w:val="00D74CE5"/>
    <w:rsid w:val="00DB5195"/>
    <w:rsid w:val="00F36A85"/>
    <w:rsid w:val="00F6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0059C"/>
  <w15:chartTrackingRefBased/>
  <w15:docId w15:val="{F07E395B-3C3D-4A21-A5A7-C536C3AF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31E0"/>
    <w:pPr>
      <w:spacing w:after="200" w:line="276" w:lineRule="auto"/>
    </w:pPr>
    <w:rPr>
      <w:rFonts w:ascii="Times New Roman" w:eastAsia="Calibri" w:hAnsi="Times New Roman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31E0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801BA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01BA9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semiHidden/>
    <w:unhideWhenUsed/>
    <w:rsid w:val="00801BA9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801BA9"/>
    <w:pPr>
      <w:spacing w:after="0" w:line="240" w:lineRule="auto"/>
      <w:ind w:left="708" w:firstLine="357"/>
      <w:jc w:val="both"/>
    </w:pPr>
    <w:rPr>
      <w:rFonts w:eastAsia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01BA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2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894C5-4DAE-4A7C-9CE9-B58A4D3DA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800</Words>
  <Characters>4723</Characters>
  <Application>Microsoft Office Word</Application>
  <DocSecurity>0</DocSecurity>
  <Lines>39</Lines>
  <Paragraphs>11</Paragraphs>
  <ScaleCrop>false</ScaleCrop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Lukášová Veronika</dc:creator>
  <cp:keywords/>
  <dc:description/>
  <cp:lastModifiedBy>Lukášová Veronika</cp:lastModifiedBy>
  <cp:revision>16</cp:revision>
  <cp:lastPrinted>2023-12-14T10:59:00Z</cp:lastPrinted>
  <dcterms:created xsi:type="dcterms:W3CDTF">2023-12-14T09:41:00Z</dcterms:created>
  <dcterms:modified xsi:type="dcterms:W3CDTF">2023-12-14T11:06:00Z</dcterms:modified>
</cp:coreProperties>
</file>