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4FE8" w14:textId="1836C06D" w:rsidR="00E2489C" w:rsidRPr="0009583F" w:rsidRDefault="002172CC" w:rsidP="00E2489C">
      <w:pPr>
        <w:pStyle w:val="Nzev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  <w:r w:rsidRPr="0009583F">
        <w:rPr>
          <w:rStyle w:val="Siln"/>
          <w:rFonts w:ascii="Arial" w:hAnsi="Arial" w:cs="Arial"/>
        </w:rPr>
        <w:t>Město</w:t>
      </w:r>
      <w:r w:rsidR="00AF17EA" w:rsidRPr="0009583F">
        <w:rPr>
          <w:rStyle w:val="Siln"/>
          <w:rFonts w:ascii="Arial" w:hAnsi="Arial" w:cs="Arial"/>
        </w:rPr>
        <w:t xml:space="preserve"> Skalná </w:t>
      </w:r>
    </w:p>
    <w:p w14:paraId="4D3C315A" w14:textId="77777777" w:rsidR="00E2489C" w:rsidRPr="0009583F" w:rsidRDefault="00E2489C" w:rsidP="00E2489C">
      <w:pPr>
        <w:pStyle w:val="Nzev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</w:p>
    <w:p w14:paraId="193E1AC5" w14:textId="750216E9" w:rsidR="00E2489C" w:rsidRPr="0009583F" w:rsidRDefault="00E2489C" w:rsidP="00E2489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9583F">
        <w:rPr>
          <w:rFonts w:ascii="Arial" w:hAnsi="Arial" w:cs="Arial"/>
          <w:b/>
          <w:szCs w:val="24"/>
        </w:rPr>
        <w:t xml:space="preserve">Zastupitelstvo města </w:t>
      </w:r>
      <w:r w:rsidR="00AF17EA" w:rsidRPr="0009583F">
        <w:rPr>
          <w:rFonts w:ascii="Arial" w:hAnsi="Arial" w:cs="Arial"/>
          <w:b/>
          <w:szCs w:val="24"/>
        </w:rPr>
        <w:t>Skalná</w:t>
      </w:r>
      <w:r w:rsidRPr="0009583F">
        <w:rPr>
          <w:rFonts w:ascii="Arial" w:hAnsi="Arial" w:cs="Arial"/>
          <w:szCs w:val="24"/>
        </w:rPr>
        <w:t> </w:t>
      </w:r>
    </w:p>
    <w:p w14:paraId="7E95BF92" w14:textId="2AEEDF1D" w:rsidR="00E2489C" w:rsidRPr="0009583F" w:rsidRDefault="00E2489C" w:rsidP="00E2489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9583F">
        <w:rPr>
          <w:rFonts w:ascii="Arial" w:hAnsi="Arial" w:cs="Arial"/>
          <w:b/>
          <w:sz w:val="24"/>
          <w:szCs w:val="24"/>
        </w:rPr>
        <w:t>Obecně  závazná</w:t>
      </w:r>
      <w:proofErr w:type="gramEnd"/>
      <w:r w:rsidRPr="0009583F">
        <w:rPr>
          <w:rFonts w:ascii="Arial" w:hAnsi="Arial" w:cs="Arial"/>
          <w:b/>
          <w:sz w:val="24"/>
          <w:szCs w:val="24"/>
        </w:rPr>
        <w:t xml:space="preserve">  vyhláška</w:t>
      </w:r>
      <w:r w:rsidR="00983363">
        <w:rPr>
          <w:rFonts w:ascii="Arial" w:hAnsi="Arial" w:cs="Arial"/>
          <w:b/>
          <w:sz w:val="24"/>
          <w:szCs w:val="24"/>
        </w:rPr>
        <w:t>,</w:t>
      </w:r>
    </w:p>
    <w:p w14:paraId="31C47FA2" w14:textId="77777777" w:rsidR="007D7D00" w:rsidRPr="0009583F" w:rsidRDefault="00E2489C" w:rsidP="007D7D00">
      <w:pPr>
        <w:spacing w:after="120"/>
        <w:jc w:val="center"/>
        <w:rPr>
          <w:rFonts w:ascii="Arial" w:hAnsi="Arial" w:cs="Arial"/>
          <w:b/>
        </w:rPr>
      </w:pPr>
      <w:r w:rsidRPr="0009583F">
        <w:rPr>
          <w:rFonts w:ascii="Arial" w:hAnsi="Arial" w:cs="Arial"/>
          <w:sz w:val="24"/>
          <w:szCs w:val="24"/>
        </w:rPr>
        <w:t> </w:t>
      </w:r>
      <w:r w:rsidRPr="0009583F">
        <w:rPr>
          <w:rFonts w:ascii="Arial" w:hAnsi="Arial" w:cs="Arial"/>
          <w:b/>
          <w:sz w:val="24"/>
          <w:szCs w:val="24"/>
        </w:rPr>
        <w:t xml:space="preserve">       </w:t>
      </w:r>
      <w:r w:rsidR="007D7D00" w:rsidRPr="0009583F"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14:paraId="14314D8E" w14:textId="5A612857" w:rsidR="00E2489C" w:rsidRPr="0009583F" w:rsidRDefault="00E2489C" w:rsidP="00E2489C">
      <w:pPr>
        <w:jc w:val="center"/>
        <w:rPr>
          <w:rFonts w:ascii="Arial" w:hAnsi="Arial" w:cs="Arial"/>
          <w:b/>
          <w:sz w:val="24"/>
          <w:szCs w:val="24"/>
        </w:rPr>
      </w:pPr>
    </w:p>
    <w:p w14:paraId="3E4E6B36" w14:textId="521FA941" w:rsidR="007D7D00" w:rsidRPr="0009583F" w:rsidRDefault="007D7D00" w:rsidP="007D7D00">
      <w:pPr>
        <w:spacing w:after="120"/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 xml:space="preserve">Zastupitelstvo města Skalná se na svém zasedání dne 15. 12. 2022 usnesením č. </w:t>
      </w:r>
      <w:r w:rsidR="0045775F">
        <w:rPr>
          <w:rFonts w:ascii="Arial" w:hAnsi="Arial" w:cs="Arial"/>
        </w:rPr>
        <w:t>13/06/22</w:t>
      </w:r>
      <w:r w:rsidRPr="0009583F">
        <w:rPr>
          <w:rFonts w:ascii="Arial" w:hAnsi="Arial" w:cs="Arial"/>
        </w:rPr>
        <w:t xml:space="preserve"> usneslo vydat na základě ustanovení § 10 písm. a) a ustanovení </w:t>
      </w:r>
      <w:r w:rsidRPr="0009583F">
        <w:rPr>
          <w:rFonts w:ascii="Arial" w:hAnsi="Arial" w:cs="Arial"/>
        </w:rPr>
        <w:br/>
        <w:t>§ 84 odst. 2 písm. h) zákona č. 128/2000 Sb., o obcích (obecní zřízení), ve znění pozdějších předpisů, tuto obecně závaznou vyhlášku:</w:t>
      </w:r>
    </w:p>
    <w:p w14:paraId="375CE2C9" w14:textId="77777777" w:rsidR="00E2489C" w:rsidRPr="0009583F" w:rsidRDefault="00E2489C" w:rsidP="00E2489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174FE8F" w14:textId="77777777" w:rsidR="00E2489C" w:rsidRPr="0009583F" w:rsidRDefault="00E2489C" w:rsidP="00E2489C">
      <w:pPr>
        <w:tabs>
          <w:tab w:val="left" w:pos="1680"/>
          <w:tab w:val="center" w:pos="4536"/>
        </w:tabs>
        <w:spacing w:after="0"/>
        <w:rPr>
          <w:rFonts w:ascii="Arial" w:hAnsi="Arial" w:cs="Arial"/>
          <w:sz w:val="24"/>
          <w:szCs w:val="24"/>
        </w:rPr>
      </w:pPr>
      <w:r w:rsidRPr="0009583F">
        <w:rPr>
          <w:rFonts w:ascii="Arial" w:hAnsi="Arial" w:cs="Arial"/>
          <w:sz w:val="24"/>
          <w:szCs w:val="24"/>
        </w:rPr>
        <w:tab/>
      </w:r>
      <w:r w:rsidRPr="0009583F">
        <w:rPr>
          <w:rFonts w:ascii="Arial" w:hAnsi="Arial" w:cs="Arial"/>
          <w:sz w:val="24"/>
          <w:szCs w:val="24"/>
        </w:rPr>
        <w:tab/>
        <w:t>Čl. 1</w:t>
      </w:r>
    </w:p>
    <w:p w14:paraId="005656A5" w14:textId="6B696B60" w:rsidR="00E2489C" w:rsidRPr="0009583F" w:rsidRDefault="00E2489C" w:rsidP="00E248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583F">
        <w:rPr>
          <w:rFonts w:ascii="Arial" w:hAnsi="Arial" w:cs="Arial"/>
          <w:b/>
          <w:sz w:val="24"/>
          <w:szCs w:val="24"/>
        </w:rPr>
        <w:t xml:space="preserve">Předmět a cíl </w:t>
      </w:r>
    </w:p>
    <w:p w14:paraId="46493424" w14:textId="77777777" w:rsidR="007D7D00" w:rsidRPr="0009583F" w:rsidRDefault="007D7D00" w:rsidP="00E2489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BD9E73" w14:textId="3C2494EB" w:rsidR="00E2489C" w:rsidRPr="0009583F" w:rsidRDefault="007D7D00" w:rsidP="0009583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 xml:space="preserve">Předmětem této obecně závazné vyhlášky je zákaz požívání alkoholických </w:t>
      </w:r>
      <w:proofErr w:type="gramStart"/>
      <w:r w:rsidRPr="0009583F">
        <w:rPr>
          <w:rFonts w:ascii="Arial" w:hAnsi="Arial" w:cs="Arial"/>
        </w:rPr>
        <w:t>nápojů‚ neboť</w:t>
      </w:r>
      <w:proofErr w:type="gramEnd"/>
      <w:r w:rsidRPr="0009583F">
        <w:rPr>
          <w:rFonts w:ascii="Arial" w:hAnsi="Arial" w:cs="Arial"/>
        </w:rPr>
        <w:t xml:space="preserve"> se jedná o činnost, která by mohla narušit veřejný pořádek v</w:t>
      </w:r>
      <w:r w:rsidR="00983363">
        <w:rPr>
          <w:rFonts w:ascii="Arial" w:hAnsi="Arial" w:cs="Arial"/>
        </w:rPr>
        <w:t>e městě</w:t>
      </w:r>
      <w:r w:rsidRPr="0009583F">
        <w:rPr>
          <w:rFonts w:ascii="Arial" w:hAnsi="Arial" w:cs="Arial"/>
        </w:rPr>
        <w:t xml:space="preserve"> nebo být </w:t>
      </w:r>
      <w:r w:rsidRPr="0009583F">
        <w:rPr>
          <w:rFonts w:ascii="Arial" w:hAnsi="Arial" w:cs="Arial"/>
        </w:rPr>
        <w:br/>
        <w:t>v rozporu s dobrými mravy, ochranou bezpečnosti, zdraví a majetku.</w:t>
      </w:r>
    </w:p>
    <w:p w14:paraId="52746357" w14:textId="3D2B534D" w:rsidR="00E2489C" w:rsidRPr="0009583F" w:rsidRDefault="00E2489C" w:rsidP="0009583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 xml:space="preserve">Cílem této </w:t>
      </w:r>
      <w:r w:rsidR="007D7D00" w:rsidRPr="0009583F">
        <w:rPr>
          <w:rFonts w:ascii="Arial" w:hAnsi="Arial" w:cs="Arial"/>
        </w:rPr>
        <w:t xml:space="preserve">obecně závazné </w:t>
      </w:r>
      <w:r w:rsidRPr="0009583F">
        <w:rPr>
          <w:rFonts w:ascii="Arial" w:hAnsi="Arial" w:cs="Arial"/>
        </w:rPr>
        <w:t>vyhlášky v rámci zabezpečení místních záležitostí veřejného pořádku je vymezit některá místa veřejného prostranství, na kterých se zakazuje konzumovat alkoholické nápoje.</w:t>
      </w:r>
    </w:p>
    <w:p w14:paraId="5613D7F9" w14:textId="77777777" w:rsidR="00E2489C" w:rsidRPr="0009583F" w:rsidRDefault="00E2489C" w:rsidP="00E2489C">
      <w:pPr>
        <w:spacing w:after="0"/>
        <w:ind w:left="360"/>
        <w:rPr>
          <w:rFonts w:ascii="Arial" w:hAnsi="Arial" w:cs="Arial"/>
        </w:rPr>
      </w:pPr>
      <w:r w:rsidRPr="0009583F">
        <w:rPr>
          <w:rFonts w:ascii="Arial" w:hAnsi="Arial" w:cs="Arial"/>
        </w:rPr>
        <w:t> </w:t>
      </w:r>
    </w:p>
    <w:p w14:paraId="52513D5A" w14:textId="77777777" w:rsidR="00E2489C" w:rsidRPr="0009583F" w:rsidRDefault="00E2489C" w:rsidP="00E2489C">
      <w:pPr>
        <w:spacing w:after="0"/>
        <w:jc w:val="center"/>
        <w:rPr>
          <w:rFonts w:ascii="Arial" w:hAnsi="Arial" w:cs="Arial"/>
        </w:rPr>
      </w:pPr>
      <w:r w:rsidRPr="0009583F">
        <w:rPr>
          <w:rFonts w:ascii="Arial" w:hAnsi="Arial" w:cs="Arial"/>
        </w:rPr>
        <w:t>Čl. 2</w:t>
      </w:r>
    </w:p>
    <w:p w14:paraId="11AB93FE" w14:textId="77777777" w:rsidR="00E2489C" w:rsidRPr="0009583F" w:rsidRDefault="00E2489C" w:rsidP="00E2489C">
      <w:pPr>
        <w:spacing w:after="0"/>
        <w:jc w:val="center"/>
        <w:rPr>
          <w:rFonts w:ascii="Arial" w:hAnsi="Arial" w:cs="Arial"/>
          <w:b/>
        </w:rPr>
      </w:pPr>
      <w:r w:rsidRPr="0009583F">
        <w:rPr>
          <w:rFonts w:ascii="Arial" w:hAnsi="Arial" w:cs="Arial"/>
          <w:b/>
        </w:rPr>
        <w:t>Vymezení pojmů</w:t>
      </w:r>
    </w:p>
    <w:p w14:paraId="7E593922" w14:textId="77777777" w:rsidR="00E2489C" w:rsidRPr="0009583F" w:rsidRDefault="00E2489C" w:rsidP="00E2489C">
      <w:pPr>
        <w:spacing w:after="0"/>
        <w:jc w:val="center"/>
        <w:rPr>
          <w:rFonts w:ascii="Arial" w:hAnsi="Arial" w:cs="Arial"/>
          <w:b/>
        </w:rPr>
      </w:pPr>
    </w:p>
    <w:p w14:paraId="42EDF629" w14:textId="77777777" w:rsidR="007D7D00" w:rsidRPr="0009583F" w:rsidRDefault="007D7D00" w:rsidP="007D7D00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09583F">
        <w:rPr>
          <w:rStyle w:val="Znakapoznpodarou"/>
          <w:rFonts w:ascii="Arial" w:hAnsi="Arial" w:cs="Arial"/>
        </w:rPr>
        <w:footnoteReference w:id="1"/>
      </w:r>
    </w:p>
    <w:p w14:paraId="387648C8" w14:textId="77777777" w:rsidR="00E2489C" w:rsidRPr="0009583F" w:rsidRDefault="00E2489C" w:rsidP="00E2489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CD2F806" w14:textId="13AA7C46" w:rsidR="00E2489C" w:rsidRPr="0009583F" w:rsidRDefault="00E2489C" w:rsidP="007D7D00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9583F">
        <w:rPr>
          <w:rFonts w:ascii="Arial" w:hAnsi="Arial" w:cs="Arial"/>
          <w:sz w:val="22"/>
          <w:szCs w:val="22"/>
        </w:rPr>
        <w:t>Alkoholickým nápojem je nápoj obsahující více než 0,5 % objemových ethanolu.</w:t>
      </w:r>
    </w:p>
    <w:p w14:paraId="357F8953" w14:textId="77777777" w:rsidR="00ED5E07" w:rsidRPr="0009583F" w:rsidRDefault="00ED5E07" w:rsidP="00ED5E07">
      <w:pPr>
        <w:pStyle w:val="Odstavecseseznamem"/>
        <w:rPr>
          <w:rFonts w:ascii="Arial" w:hAnsi="Arial" w:cs="Arial"/>
          <w:sz w:val="22"/>
          <w:szCs w:val="22"/>
        </w:rPr>
      </w:pPr>
    </w:p>
    <w:p w14:paraId="73185732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09583F">
        <w:rPr>
          <w:rFonts w:ascii="Arial" w:hAnsi="Arial" w:cs="Arial"/>
        </w:rPr>
        <w:t>Čl. 3</w:t>
      </w:r>
    </w:p>
    <w:p w14:paraId="07D60165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09583F">
        <w:rPr>
          <w:rFonts w:ascii="Arial" w:hAnsi="Arial" w:cs="Arial"/>
          <w:b/>
          <w:bCs/>
        </w:rPr>
        <w:t xml:space="preserve">Zákaz požívání alkoholických nápojů </w:t>
      </w:r>
    </w:p>
    <w:p w14:paraId="38002648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0DC45E12" w14:textId="69845FCE" w:rsidR="00ED5E07" w:rsidRPr="0009583F" w:rsidRDefault="00ED5E07" w:rsidP="0009583F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>Požívání alkoholických nápojů a zdržování se s otevřenou nádobou s alkoholickým nápojem (dále jen „zákaz požívání alkoholických nápojů“) je zakázáno na veřejných prostranstvích vymezených v příloze č. 1 této obecně závazné vyhlášky.</w:t>
      </w:r>
    </w:p>
    <w:p w14:paraId="5DAD169C" w14:textId="77777777" w:rsidR="005E3003" w:rsidRPr="0009583F" w:rsidRDefault="005E3003" w:rsidP="00E2489C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09583F">
        <w:rPr>
          <w:rFonts w:ascii="Arial" w:hAnsi="Arial" w:cs="Arial"/>
          <w:sz w:val="24"/>
          <w:szCs w:val="24"/>
        </w:rPr>
        <w:t>Dále se zakazuje požívání alkoholických nápojů:</w:t>
      </w:r>
    </w:p>
    <w:p w14:paraId="78C0F0F7" w14:textId="5600D2C5" w:rsidR="00C15F84" w:rsidRPr="0009583F" w:rsidRDefault="0009583F" w:rsidP="000F6BC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E3003" w:rsidRPr="0009583F">
        <w:rPr>
          <w:rFonts w:ascii="Arial" w:hAnsi="Arial" w:cs="Arial"/>
        </w:rPr>
        <w:t xml:space="preserve">a veřejně přístupných dětských hřištích a sportovištích </w:t>
      </w:r>
    </w:p>
    <w:p w14:paraId="01A2A5E9" w14:textId="40C62424" w:rsidR="008E134D" w:rsidRPr="0009583F" w:rsidRDefault="008E134D" w:rsidP="007D7D0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>na všech autobusových zastávkách ve městě Skalná a v okruhu 30</w:t>
      </w:r>
      <w:r w:rsidR="00895162" w:rsidRPr="0009583F">
        <w:rPr>
          <w:rFonts w:ascii="Arial" w:hAnsi="Arial" w:cs="Arial"/>
        </w:rPr>
        <w:t xml:space="preserve"> </w:t>
      </w:r>
      <w:r w:rsidRPr="0009583F">
        <w:rPr>
          <w:rFonts w:ascii="Arial" w:hAnsi="Arial" w:cs="Arial"/>
        </w:rPr>
        <w:t>m od nich</w:t>
      </w:r>
      <w:r w:rsidR="005E3003" w:rsidRPr="0009583F">
        <w:rPr>
          <w:rFonts w:ascii="Arial" w:hAnsi="Arial" w:cs="Arial"/>
        </w:rPr>
        <w:t xml:space="preserve">, </w:t>
      </w:r>
    </w:p>
    <w:p w14:paraId="515685B6" w14:textId="7DBDE389" w:rsidR="005E3003" w:rsidRPr="0009583F" w:rsidRDefault="005E3003" w:rsidP="007D7D0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>v okruhu 50 m od kostela sv. Jana Křtitel</w:t>
      </w:r>
      <w:r w:rsidR="00895162" w:rsidRPr="0009583F">
        <w:rPr>
          <w:rFonts w:ascii="Arial" w:hAnsi="Arial" w:cs="Arial"/>
        </w:rPr>
        <w:t>e,</w:t>
      </w:r>
    </w:p>
    <w:p w14:paraId="3A58895E" w14:textId="78CEF141" w:rsidR="00895162" w:rsidRPr="0009583F" w:rsidRDefault="00895162" w:rsidP="007D7D0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>v okruhu 50 m od budov škol a školských zařízení,</w:t>
      </w:r>
    </w:p>
    <w:p w14:paraId="440FC3D0" w14:textId="360A31F1" w:rsidR="00895162" w:rsidRPr="0009583F" w:rsidRDefault="00895162" w:rsidP="007D7D0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>v okruhu 50 m od místní pošty – Česká 430,</w:t>
      </w:r>
    </w:p>
    <w:p w14:paraId="1174163D" w14:textId="402AB09C" w:rsidR="00895162" w:rsidRPr="0009583F" w:rsidRDefault="00895162" w:rsidP="007D7D0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>v okruhu 50 m od sportovní haly – Sportovní 412.</w:t>
      </w:r>
    </w:p>
    <w:p w14:paraId="57C396B0" w14:textId="77777777" w:rsidR="008E134D" w:rsidRPr="0009583F" w:rsidRDefault="008E134D" w:rsidP="008E134D">
      <w:pPr>
        <w:pStyle w:val="Odstavecseseznamem"/>
        <w:rPr>
          <w:rFonts w:ascii="Arial" w:hAnsi="Arial" w:cs="Arial"/>
          <w:sz w:val="22"/>
          <w:szCs w:val="22"/>
        </w:rPr>
      </w:pPr>
    </w:p>
    <w:p w14:paraId="125A2D67" w14:textId="7A1F4D3C" w:rsidR="00E2489C" w:rsidRPr="0009583F" w:rsidRDefault="00E2489C" w:rsidP="00E2489C">
      <w:pPr>
        <w:rPr>
          <w:rFonts w:ascii="Arial" w:hAnsi="Arial" w:cs="Arial"/>
        </w:rPr>
      </w:pPr>
      <w:r w:rsidRPr="0009583F">
        <w:rPr>
          <w:rFonts w:ascii="Arial" w:hAnsi="Arial" w:cs="Arial"/>
        </w:rPr>
        <w:lastRenderedPageBreak/>
        <w:t>3)   Zákaz požívání alkoholických nápojů se nevztahuje:</w:t>
      </w:r>
    </w:p>
    <w:p w14:paraId="288C8230" w14:textId="77777777" w:rsidR="00E2489C" w:rsidRPr="0009583F" w:rsidRDefault="00E2489C" w:rsidP="00E2489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9583F">
        <w:rPr>
          <w:rFonts w:ascii="Arial" w:hAnsi="Arial" w:cs="Arial"/>
        </w:rPr>
        <w:t>na restaurační zahrádky a předzahrádky, které jsou součástí restauračních zařízení, během jejich provozu,</w:t>
      </w:r>
    </w:p>
    <w:p w14:paraId="316B4700" w14:textId="193D9A26" w:rsidR="00E2489C" w:rsidRPr="0009583F" w:rsidRDefault="00E2489C" w:rsidP="00E2489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9583F">
        <w:rPr>
          <w:rFonts w:ascii="Arial" w:hAnsi="Arial" w:cs="Arial"/>
          <w:iCs/>
        </w:rPr>
        <w:t xml:space="preserve">na požívání </w:t>
      </w:r>
      <w:r w:rsidRPr="0009583F">
        <w:rPr>
          <w:rFonts w:ascii="Arial" w:hAnsi="Arial" w:cs="Arial"/>
        </w:rPr>
        <w:t>alkoholických nápojů</w:t>
      </w:r>
      <w:r w:rsidR="00895162" w:rsidRPr="0009583F">
        <w:rPr>
          <w:rFonts w:ascii="Arial" w:hAnsi="Arial" w:cs="Arial"/>
        </w:rPr>
        <w:t xml:space="preserve"> </w:t>
      </w:r>
      <w:r w:rsidRPr="0009583F">
        <w:rPr>
          <w:rFonts w:ascii="Arial" w:hAnsi="Arial" w:cs="Arial"/>
          <w:iCs/>
        </w:rPr>
        <w:t>při konání kulturních a jiných akcí pořádaných městem nebo spolupořádaných městem,</w:t>
      </w:r>
      <w:r w:rsidR="009C150E">
        <w:rPr>
          <w:rFonts w:ascii="Arial" w:hAnsi="Arial" w:cs="Arial"/>
          <w:iCs/>
        </w:rPr>
        <w:t xml:space="preserve"> či obdobných akcí oznámených městu</w:t>
      </w:r>
    </w:p>
    <w:p w14:paraId="7B8FA37D" w14:textId="0753A922" w:rsidR="00E2489C" w:rsidRPr="0009583F" w:rsidRDefault="00E2489C" w:rsidP="00E2489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09583F">
        <w:rPr>
          <w:rFonts w:ascii="Arial" w:hAnsi="Arial" w:cs="Arial"/>
          <w:iCs/>
        </w:rPr>
        <w:t xml:space="preserve">zákaz požívání </w:t>
      </w:r>
      <w:r w:rsidRPr="0009583F">
        <w:rPr>
          <w:rFonts w:ascii="Arial" w:hAnsi="Arial" w:cs="Arial"/>
        </w:rPr>
        <w:t xml:space="preserve">alkoholických nápojů </w:t>
      </w:r>
      <w:r w:rsidRPr="0009583F">
        <w:rPr>
          <w:rFonts w:ascii="Arial" w:hAnsi="Arial" w:cs="Arial"/>
          <w:iCs/>
        </w:rPr>
        <w:t xml:space="preserve">se nevztahuje </w:t>
      </w:r>
      <w:r w:rsidRPr="0009583F">
        <w:rPr>
          <w:rFonts w:ascii="Arial" w:hAnsi="Arial" w:cs="Arial"/>
        </w:rPr>
        <w:t xml:space="preserve">na dny </w:t>
      </w:r>
      <w:r w:rsidR="00895162" w:rsidRPr="0009583F">
        <w:rPr>
          <w:rFonts w:ascii="Arial" w:hAnsi="Arial" w:cs="Arial"/>
        </w:rPr>
        <w:t>3</w:t>
      </w:r>
      <w:r w:rsidRPr="0009583F">
        <w:rPr>
          <w:rFonts w:ascii="Arial" w:hAnsi="Arial" w:cs="Arial"/>
        </w:rPr>
        <w:t xml:space="preserve">1. </w:t>
      </w:r>
      <w:r w:rsidR="00895162" w:rsidRPr="0009583F">
        <w:rPr>
          <w:rFonts w:ascii="Arial" w:hAnsi="Arial" w:cs="Arial"/>
        </w:rPr>
        <w:t xml:space="preserve">prosince a </w:t>
      </w:r>
      <w:r w:rsidRPr="0009583F">
        <w:rPr>
          <w:rFonts w:ascii="Arial" w:hAnsi="Arial" w:cs="Arial"/>
        </w:rPr>
        <w:t xml:space="preserve">1. </w:t>
      </w:r>
      <w:r w:rsidR="00895162" w:rsidRPr="0009583F">
        <w:rPr>
          <w:rFonts w:ascii="Arial" w:hAnsi="Arial" w:cs="Arial"/>
        </w:rPr>
        <w:t>ledna</w:t>
      </w:r>
      <w:r w:rsidRPr="0009583F">
        <w:rPr>
          <w:rFonts w:ascii="Arial" w:hAnsi="Arial" w:cs="Arial"/>
        </w:rPr>
        <w:t xml:space="preserve"> a Pondělí velikonoční. </w:t>
      </w:r>
    </w:p>
    <w:p w14:paraId="507FE01B" w14:textId="77777777" w:rsidR="00E2489C" w:rsidRPr="0009583F" w:rsidRDefault="00E2489C" w:rsidP="00E2489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4C542A6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09583F">
        <w:rPr>
          <w:rFonts w:ascii="Arial" w:hAnsi="Arial" w:cs="Arial"/>
        </w:rPr>
        <w:t>Čl. 4</w:t>
      </w:r>
    </w:p>
    <w:p w14:paraId="2E9AC827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09583F">
        <w:rPr>
          <w:rFonts w:ascii="Arial" w:hAnsi="Arial" w:cs="Arial"/>
          <w:b/>
        </w:rPr>
        <w:t>Zrušovací ustanovení</w:t>
      </w:r>
    </w:p>
    <w:p w14:paraId="02FD3E96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4856BFBB" w14:textId="7A8512F6" w:rsidR="00E2489C" w:rsidRPr="0009583F" w:rsidRDefault="00E2489C" w:rsidP="00E2489C">
      <w:pPr>
        <w:autoSpaceDE w:val="0"/>
        <w:autoSpaceDN w:val="0"/>
        <w:adjustRightInd w:val="0"/>
        <w:rPr>
          <w:rFonts w:ascii="Arial" w:hAnsi="Arial" w:cs="Arial"/>
        </w:rPr>
      </w:pPr>
      <w:r w:rsidRPr="0009583F">
        <w:rPr>
          <w:rFonts w:ascii="Arial" w:hAnsi="Arial" w:cs="Arial"/>
        </w:rPr>
        <w:t xml:space="preserve">Zrušuje se obecně závazná vyhláška č. </w:t>
      </w:r>
      <w:r w:rsidR="00895162" w:rsidRPr="0009583F">
        <w:rPr>
          <w:rFonts w:ascii="Arial" w:hAnsi="Arial" w:cs="Arial"/>
        </w:rPr>
        <w:t>1</w:t>
      </w:r>
      <w:r w:rsidRPr="0009583F">
        <w:rPr>
          <w:rFonts w:ascii="Arial" w:hAnsi="Arial" w:cs="Arial"/>
        </w:rPr>
        <w:t>/201</w:t>
      </w:r>
      <w:r w:rsidR="00895162" w:rsidRPr="0009583F">
        <w:rPr>
          <w:rFonts w:ascii="Arial" w:hAnsi="Arial" w:cs="Arial"/>
        </w:rPr>
        <w:t>3</w:t>
      </w:r>
      <w:r w:rsidRPr="0009583F">
        <w:rPr>
          <w:rFonts w:ascii="Arial" w:hAnsi="Arial" w:cs="Arial"/>
        </w:rPr>
        <w:t xml:space="preserve">, o zákazu </w:t>
      </w:r>
      <w:r w:rsidR="00895162" w:rsidRPr="0009583F">
        <w:rPr>
          <w:rFonts w:ascii="Arial" w:hAnsi="Arial" w:cs="Arial"/>
        </w:rPr>
        <w:t>konzumace alkoholu na veřejnosti</w:t>
      </w:r>
      <w:r w:rsidRPr="0009583F">
        <w:rPr>
          <w:rFonts w:ascii="Arial" w:hAnsi="Arial" w:cs="Arial"/>
        </w:rPr>
        <w:t>, ze dne</w:t>
      </w:r>
      <w:r w:rsidR="00895162" w:rsidRPr="0009583F">
        <w:rPr>
          <w:rFonts w:ascii="Arial" w:hAnsi="Arial" w:cs="Arial"/>
        </w:rPr>
        <w:t xml:space="preserve"> 22</w:t>
      </w:r>
      <w:r w:rsidRPr="0009583F">
        <w:rPr>
          <w:rFonts w:ascii="Arial" w:hAnsi="Arial" w:cs="Arial"/>
        </w:rPr>
        <w:t xml:space="preserve">. </w:t>
      </w:r>
      <w:r w:rsidR="00895162" w:rsidRPr="0009583F">
        <w:rPr>
          <w:rFonts w:ascii="Arial" w:hAnsi="Arial" w:cs="Arial"/>
        </w:rPr>
        <w:t xml:space="preserve">srpna </w:t>
      </w:r>
      <w:r w:rsidRPr="0009583F">
        <w:rPr>
          <w:rFonts w:ascii="Arial" w:hAnsi="Arial" w:cs="Arial"/>
        </w:rPr>
        <w:t>201</w:t>
      </w:r>
      <w:r w:rsidR="00895162" w:rsidRPr="0009583F">
        <w:rPr>
          <w:rFonts w:ascii="Arial" w:hAnsi="Arial" w:cs="Arial"/>
        </w:rPr>
        <w:t>3</w:t>
      </w:r>
      <w:r w:rsidRPr="0009583F">
        <w:rPr>
          <w:rFonts w:ascii="Arial" w:hAnsi="Arial" w:cs="Arial"/>
        </w:rPr>
        <w:t>.</w:t>
      </w:r>
    </w:p>
    <w:p w14:paraId="43064E77" w14:textId="77777777" w:rsidR="00E2489C" w:rsidRPr="0009583F" w:rsidRDefault="00E2489C" w:rsidP="00E2489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3FCFA6E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09583F">
        <w:rPr>
          <w:rFonts w:ascii="Arial" w:hAnsi="Arial" w:cs="Arial"/>
        </w:rPr>
        <w:t>Čl. 5</w:t>
      </w:r>
    </w:p>
    <w:p w14:paraId="7B202792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09583F">
        <w:rPr>
          <w:rFonts w:ascii="Arial" w:hAnsi="Arial" w:cs="Arial"/>
          <w:b/>
        </w:rPr>
        <w:t>Účinnost</w:t>
      </w:r>
    </w:p>
    <w:p w14:paraId="1B9B1589" w14:textId="77777777" w:rsidR="00E2489C" w:rsidRPr="0009583F" w:rsidRDefault="00E2489C" w:rsidP="00E2489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2795E83C" w14:textId="77777777" w:rsidR="00E2489C" w:rsidRPr="0009583F" w:rsidRDefault="00E2489C" w:rsidP="00E2489C">
      <w:pPr>
        <w:autoSpaceDE w:val="0"/>
        <w:autoSpaceDN w:val="0"/>
        <w:adjustRightInd w:val="0"/>
        <w:rPr>
          <w:rFonts w:ascii="Arial" w:hAnsi="Arial" w:cs="Arial"/>
        </w:rPr>
      </w:pPr>
      <w:r w:rsidRPr="0009583F">
        <w:rPr>
          <w:rFonts w:ascii="Arial" w:hAnsi="Arial" w:cs="Arial"/>
        </w:rPr>
        <w:t>Tato obecně závazná vyhláška nabývá účinnosti patnáctým dnem po dni vyhlášení.</w:t>
      </w:r>
    </w:p>
    <w:p w14:paraId="3CFB19DE" w14:textId="77777777" w:rsidR="00E2489C" w:rsidRPr="0009583F" w:rsidRDefault="00E2489C" w:rsidP="00E2489C">
      <w:pPr>
        <w:pStyle w:val="Nadpis5"/>
        <w:ind w:firstLine="708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081C2BD9" w14:textId="77777777" w:rsidR="00E2489C" w:rsidRPr="0009583F" w:rsidRDefault="00E2489C" w:rsidP="00E2489C">
      <w:pPr>
        <w:pStyle w:val="Nadpis5"/>
        <w:ind w:firstLine="708"/>
        <w:rPr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3BCAE146" w14:textId="77777777" w:rsidR="00E2489C" w:rsidRPr="0009583F" w:rsidRDefault="00E2489C" w:rsidP="00E2489C">
      <w:pPr>
        <w:rPr>
          <w:rFonts w:ascii="Arial" w:hAnsi="Arial" w:cs="Arial"/>
        </w:rPr>
      </w:pPr>
    </w:p>
    <w:p w14:paraId="7131122B" w14:textId="4628D764" w:rsidR="00E2489C" w:rsidRPr="00452C8B" w:rsidRDefault="00B555B2" w:rsidP="00E2489C">
      <w:pPr>
        <w:rPr>
          <w:rFonts w:ascii="Arial" w:hAnsi="Arial" w:cs="Arial"/>
        </w:rPr>
      </w:pP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 r.</w:t>
      </w:r>
    </w:p>
    <w:p w14:paraId="0292F05D" w14:textId="65E68455" w:rsidR="00E2489C" w:rsidRPr="00452C8B" w:rsidRDefault="00E2489C" w:rsidP="00E2489C">
      <w:pPr>
        <w:rPr>
          <w:rFonts w:ascii="Arial" w:hAnsi="Arial" w:cs="Arial"/>
          <w:bCs/>
        </w:rPr>
      </w:pPr>
      <w:r w:rsidRPr="00452C8B">
        <w:rPr>
          <w:rFonts w:ascii="Arial" w:hAnsi="Arial" w:cs="Arial"/>
          <w:bCs/>
        </w:rPr>
        <w:t xml:space="preserve">Ing. </w:t>
      </w:r>
      <w:r w:rsidR="00895162" w:rsidRPr="00452C8B">
        <w:rPr>
          <w:rFonts w:ascii="Arial" w:hAnsi="Arial" w:cs="Arial"/>
          <w:bCs/>
        </w:rPr>
        <w:t>Radomil Gold</w:t>
      </w:r>
      <w:r w:rsidRPr="00452C8B">
        <w:rPr>
          <w:rFonts w:ascii="Arial" w:hAnsi="Arial" w:cs="Arial"/>
          <w:bCs/>
        </w:rPr>
        <w:tab/>
      </w:r>
      <w:r w:rsidRPr="00452C8B">
        <w:rPr>
          <w:rFonts w:ascii="Arial" w:hAnsi="Arial" w:cs="Arial"/>
          <w:bCs/>
        </w:rPr>
        <w:tab/>
      </w:r>
      <w:r w:rsidRPr="00452C8B">
        <w:rPr>
          <w:rFonts w:ascii="Arial" w:hAnsi="Arial" w:cs="Arial"/>
          <w:bCs/>
        </w:rPr>
        <w:tab/>
      </w:r>
      <w:r w:rsidRPr="00452C8B">
        <w:rPr>
          <w:rFonts w:ascii="Arial" w:hAnsi="Arial" w:cs="Arial"/>
          <w:bCs/>
        </w:rPr>
        <w:tab/>
      </w:r>
      <w:r w:rsidRPr="00452C8B">
        <w:rPr>
          <w:rFonts w:ascii="Arial" w:hAnsi="Arial" w:cs="Arial"/>
          <w:bCs/>
        </w:rPr>
        <w:tab/>
      </w:r>
      <w:r w:rsidRPr="00452C8B">
        <w:rPr>
          <w:rFonts w:ascii="Arial" w:hAnsi="Arial" w:cs="Arial"/>
          <w:bCs/>
        </w:rPr>
        <w:tab/>
      </w:r>
      <w:r w:rsidR="00A1261C" w:rsidRPr="00452C8B">
        <w:rPr>
          <w:rFonts w:ascii="Arial" w:hAnsi="Arial" w:cs="Arial"/>
          <w:bCs/>
        </w:rPr>
        <w:tab/>
      </w:r>
      <w:r w:rsidRPr="00452C8B">
        <w:rPr>
          <w:rFonts w:ascii="Arial" w:hAnsi="Arial" w:cs="Arial"/>
          <w:bCs/>
        </w:rPr>
        <w:t xml:space="preserve">Mgr. </w:t>
      </w:r>
      <w:r w:rsidR="00895162" w:rsidRPr="00452C8B">
        <w:rPr>
          <w:rFonts w:ascii="Arial" w:hAnsi="Arial" w:cs="Arial"/>
          <w:bCs/>
        </w:rPr>
        <w:t>Rita Skalová</w:t>
      </w:r>
      <w:r w:rsidR="00A97C93" w:rsidRPr="00452C8B">
        <w:rPr>
          <w:rFonts w:ascii="Arial" w:hAnsi="Arial" w:cs="Arial"/>
          <w:bCs/>
        </w:rPr>
        <w:t xml:space="preserve"> </w:t>
      </w:r>
      <w:r w:rsidRPr="00452C8B">
        <w:rPr>
          <w:rFonts w:ascii="Arial" w:hAnsi="Arial" w:cs="Arial"/>
        </w:rPr>
        <w:t>místostarosta</w:t>
      </w:r>
      <w:r w:rsidRPr="00452C8B">
        <w:rPr>
          <w:rFonts w:ascii="Arial" w:hAnsi="Arial" w:cs="Arial"/>
        </w:rPr>
        <w:tab/>
      </w:r>
      <w:r w:rsidRPr="00452C8B">
        <w:rPr>
          <w:rFonts w:ascii="Arial" w:hAnsi="Arial" w:cs="Arial"/>
        </w:rPr>
        <w:tab/>
      </w:r>
      <w:r w:rsidRPr="00452C8B">
        <w:rPr>
          <w:rFonts w:ascii="Arial" w:hAnsi="Arial" w:cs="Arial"/>
        </w:rPr>
        <w:tab/>
      </w:r>
      <w:r w:rsidRPr="00452C8B">
        <w:rPr>
          <w:rFonts w:ascii="Arial" w:hAnsi="Arial" w:cs="Arial"/>
        </w:rPr>
        <w:tab/>
      </w:r>
      <w:r w:rsidRPr="00452C8B">
        <w:rPr>
          <w:rFonts w:ascii="Arial" w:hAnsi="Arial" w:cs="Arial"/>
        </w:rPr>
        <w:tab/>
      </w:r>
      <w:r w:rsidRPr="00452C8B">
        <w:rPr>
          <w:rFonts w:ascii="Arial" w:hAnsi="Arial" w:cs="Arial"/>
        </w:rPr>
        <w:tab/>
      </w:r>
      <w:r w:rsidRPr="00452C8B">
        <w:rPr>
          <w:rFonts w:ascii="Arial" w:hAnsi="Arial" w:cs="Arial"/>
        </w:rPr>
        <w:tab/>
      </w:r>
      <w:r w:rsidRPr="00452C8B">
        <w:rPr>
          <w:rFonts w:ascii="Arial" w:hAnsi="Arial" w:cs="Arial"/>
        </w:rPr>
        <w:tab/>
        <w:t>starosta</w:t>
      </w:r>
    </w:p>
    <w:p w14:paraId="5A1BD342" w14:textId="77777777" w:rsidR="00E2489C" w:rsidRPr="00E2489C" w:rsidRDefault="00E2489C" w:rsidP="00E2489C">
      <w:pPr>
        <w:pStyle w:val="Nadpis5"/>
        <w:ind w:firstLine="708"/>
        <w:rPr>
          <w:b w:val="0"/>
          <w:bCs w:val="0"/>
          <w:color w:val="auto"/>
          <w:sz w:val="24"/>
          <w:szCs w:val="24"/>
        </w:rPr>
      </w:pPr>
      <w:r w:rsidRPr="00452C8B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r w:rsidRPr="00452C8B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r w:rsidRPr="00E2489C">
        <w:rPr>
          <w:b w:val="0"/>
          <w:bCs w:val="0"/>
          <w:color w:val="auto"/>
          <w:sz w:val="24"/>
          <w:szCs w:val="24"/>
        </w:rPr>
        <w:tab/>
      </w:r>
      <w:r>
        <w:rPr>
          <w:b w:val="0"/>
          <w:bCs w:val="0"/>
          <w:color w:val="auto"/>
          <w:sz w:val="24"/>
          <w:szCs w:val="24"/>
        </w:rPr>
        <w:tab/>
      </w:r>
      <w:r>
        <w:rPr>
          <w:b w:val="0"/>
          <w:bCs w:val="0"/>
          <w:color w:val="auto"/>
          <w:sz w:val="24"/>
          <w:szCs w:val="24"/>
        </w:rPr>
        <w:tab/>
      </w:r>
    </w:p>
    <w:p w14:paraId="78848303" w14:textId="77777777" w:rsidR="00E2489C" w:rsidRPr="00E2489C" w:rsidRDefault="00E2489C" w:rsidP="00E2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2489C">
        <w:rPr>
          <w:rFonts w:ascii="Times New Roman" w:hAnsi="Times New Roman" w:cs="Times New Roman"/>
          <w:sz w:val="24"/>
          <w:szCs w:val="24"/>
        </w:rPr>
        <w:tab/>
      </w:r>
      <w:r w:rsidRPr="00E2489C">
        <w:rPr>
          <w:rFonts w:ascii="Times New Roman" w:hAnsi="Times New Roman" w:cs="Times New Roman"/>
          <w:sz w:val="24"/>
          <w:szCs w:val="24"/>
        </w:rPr>
        <w:tab/>
      </w:r>
      <w:r w:rsidRPr="00E2489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248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A2FA7C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702C35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35CB9D4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51EC48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CE26026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8F4B0E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3F02DF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5DF3FD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65F59E" w14:textId="77777777" w:rsidR="00E2489C" w:rsidRP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8C9DE4" w14:textId="77777777" w:rsidR="00E2489C" w:rsidRDefault="00E2489C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921876" w14:textId="77777777" w:rsidR="004B4751" w:rsidRPr="00E2489C" w:rsidRDefault="004B4751" w:rsidP="00E248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0C1182B" w14:textId="77777777" w:rsidR="00E2489C" w:rsidRDefault="00E2489C" w:rsidP="00E2489C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25198562" w14:textId="576FAA09" w:rsidR="00E2489C" w:rsidRPr="00E2489C" w:rsidRDefault="00E2489C" w:rsidP="008951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2489C">
        <w:rPr>
          <w:rFonts w:ascii="Times New Roman" w:hAnsi="Times New Roman" w:cs="Times New Roman"/>
          <w:sz w:val="24"/>
          <w:szCs w:val="24"/>
        </w:rPr>
        <w:lastRenderedPageBreak/>
        <w:t xml:space="preserve">Příloha č. 1 </w:t>
      </w:r>
    </w:p>
    <w:p w14:paraId="2EFC5A6F" w14:textId="77777777" w:rsidR="0009583F" w:rsidRDefault="0009583F" w:rsidP="00E2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06E9C0" wp14:editId="703D50E1">
            <wp:extent cx="5753100" cy="55149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EC622" w14:textId="4B965DF9" w:rsidR="00C1203C" w:rsidRPr="00E2489C" w:rsidRDefault="0009583F" w:rsidP="00E24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8D41BA6" wp14:editId="06A00738">
            <wp:extent cx="5753100" cy="50863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5B2">
        <w:rPr>
          <w:noProof/>
        </w:rPr>
        <w:lastRenderedPageBreak/>
        <w:drawing>
          <wp:inline distT="0" distB="0" distL="0" distR="0" wp14:anchorId="7458E851" wp14:editId="4468892E">
            <wp:extent cx="5760720" cy="387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593845" wp14:editId="298FD1D5">
            <wp:extent cx="5753100" cy="5924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03C" w:rsidRPr="00E2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F453" w14:textId="77777777" w:rsidR="00ED3AC3" w:rsidRDefault="00ED3AC3" w:rsidP="007D7D00">
      <w:pPr>
        <w:spacing w:after="0" w:line="240" w:lineRule="auto"/>
      </w:pPr>
      <w:r>
        <w:separator/>
      </w:r>
    </w:p>
  </w:endnote>
  <w:endnote w:type="continuationSeparator" w:id="0">
    <w:p w14:paraId="50154052" w14:textId="77777777" w:rsidR="00ED3AC3" w:rsidRDefault="00ED3AC3" w:rsidP="007D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29F4" w14:textId="77777777" w:rsidR="00ED3AC3" w:rsidRDefault="00ED3AC3" w:rsidP="007D7D00">
      <w:pPr>
        <w:spacing w:after="0" w:line="240" w:lineRule="auto"/>
      </w:pPr>
      <w:r>
        <w:separator/>
      </w:r>
    </w:p>
  </w:footnote>
  <w:footnote w:type="continuationSeparator" w:id="0">
    <w:p w14:paraId="024238AE" w14:textId="77777777" w:rsidR="00ED3AC3" w:rsidRDefault="00ED3AC3" w:rsidP="007D7D00">
      <w:pPr>
        <w:spacing w:after="0" w:line="240" w:lineRule="auto"/>
      </w:pPr>
      <w:r>
        <w:continuationSeparator/>
      </w:r>
    </w:p>
  </w:footnote>
  <w:footnote w:id="1">
    <w:p w14:paraId="3E095F6E" w14:textId="77777777" w:rsidR="007D7D00" w:rsidRDefault="007D7D00" w:rsidP="007D7D0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DA4"/>
    <w:multiLevelType w:val="hybridMultilevel"/>
    <w:tmpl w:val="217AC490"/>
    <w:lvl w:ilvl="0" w:tplc="EFE6C8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0B712C"/>
    <w:multiLevelType w:val="hybridMultilevel"/>
    <w:tmpl w:val="1B90CDD8"/>
    <w:lvl w:ilvl="0" w:tplc="7812C88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85820"/>
    <w:multiLevelType w:val="hybridMultilevel"/>
    <w:tmpl w:val="14708F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E02AA"/>
    <w:multiLevelType w:val="hybridMultilevel"/>
    <w:tmpl w:val="BC523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41C17"/>
    <w:multiLevelType w:val="hybridMultilevel"/>
    <w:tmpl w:val="8710D7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663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061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262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758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6600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1942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74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9C"/>
    <w:rsid w:val="00056D8B"/>
    <w:rsid w:val="0009583F"/>
    <w:rsid w:val="002172CC"/>
    <w:rsid w:val="00452C8B"/>
    <w:rsid w:val="0045775F"/>
    <w:rsid w:val="004B4751"/>
    <w:rsid w:val="005E3003"/>
    <w:rsid w:val="00676A86"/>
    <w:rsid w:val="007D7D00"/>
    <w:rsid w:val="00895162"/>
    <w:rsid w:val="008E134D"/>
    <w:rsid w:val="008E2802"/>
    <w:rsid w:val="0090148C"/>
    <w:rsid w:val="00903E9F"/>
    <w:rsid w:val="00983363"/>
    <w:rsid w:val="009C150E"/>
    <w:rsid w:val="00A1261C"/>
    <w:rsid w:val="00A238D1"/>
    <w:rsid w:val="00A42FBA"/>
    <w:rsid w:val="00A936B7"/>
    <w:rsid w:val="00A97C93"/>
    <w:rsid w:val="00AE5637"/>
    <w:rsid w:val="00AF17EA"/>
    <w:rsid w:val="00B555B2"/>
    <w:rsid w:val="00BC5302"/>
    <w:rsid w:val="00C1203C"/>
    <w:rsid w:val="00C15F84"/>
    <w:rsid w:val="00DD4CA0"/>
    <w:rsid w:val="00DE33FF"/>
    <w:rsid w:val="00DE5F9A"/>
    <w:rsid w:val="00E2489C"/>
    <w:rsid w:val="00ED3AC3"/>
    <w:rsid w:val="00E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C36C"/>
  <w15:chartTrackingRefBased/>
  <w15:docId w15:val="{15A9FF12-4EF7-4A62-B423-FB9641E7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E2489C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24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2489C"/>
    <w:rPr>
      <w:rFonts w:ascii="Times New Roman" w:eastAsia="Times New Roman" w:hAnsi="Times New Roman" w:cs="Times New Roman"/>
      <w:b/>
      <w:bCs/>
      <w:color w:val="000000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rsid w:val="00E2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248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2489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2489C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4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E2489C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qFormat/>
    <w:rsid w:val="00E2489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D0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D0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D7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Aš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Mgr. Martina Muchnová - MěÚ Skalná</cp:lastModifiedBy>
  <cp:revision>12</cp:revision>
  <cp:lastPrinted>2022-12-19T09:19:00Z</cp:lastPrinted>
  <dcterms:created xsi:type="dcterms:W3CDTF">2022-11-09T15:34:00Z</dcterms:created>
  <dcterms:modified xsi:type="dcterms:W3CDTF">2022-12-19T09:19:00Z</dcterms:modified>
</cp:coreProperties>
</file>