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SVS/2025/192677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210BB3F" w14:textId="77777777" w:rsidR="001B3E00" w:rsidRPr="00C15F8F" w:rsidRDefault="00C07FF1" w:rsidP="001B3E0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1B3E00">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1B3E00">
        <w:rPr>
          <w:rFonts w:ascii="Arial" w:eastAsia="Calibri" w:hAnsi="Arial" w:cs="Times New Roman"/>
        </w:rPr>
        <w:t>(„dále jen KVSH“)</w:t>
      </w:r>
      <w:r w:rsidR="001B3E00">
        <w:rPr>
          <w:rFonts w:ascii="Arial" w:eastAsia="Calibri" w:hAnsi="Arial" w:cs="Times New Roman"/>
        </w:rPr>
        <w:t xml:space="preserve"> </w:t>
      </w:r>
      <w:r w:rsidR="00616664" w:rsidRPr="00C15F8F">
        <w:rPr>
          <w:rFonts w:ascii="Arial" w:eastAsia="Calibri" w:hAnsi="Arial" w:cs="Times New Roman"/>
        </w:rPr>
        <w:t xml:space="preserve">jako místně a věcně příslušný správní orgán podle ustanovení </w:t>
      </w:r>
      <w:r w:rsidR="001B3E00">
        <w:rPr>
          <w:rFonts w:ascii="Arial" w:eastAsia="Calibri" w:hAnsi="Arial" w:cs="Times New Roman"/>
        </w:rPr>
        <w:t xml:space="preserve">§ 47 odst. 4 a 7 a </w:t>
      </w:r>
      <w:r w:rsidR="001B3E00" w:rsidRPr="00C15F8F">
        <w:rPr>
          <w:rFonts w:ascii="Arial" w:eastAsia="Calibri" w:hAnsi="Arial" w:cs="Times New Roman"/>
        </w:rPr>
        <w:t xml:space="preserve">§ 49 odst. 1 písm. c) </w:t>
      </w:r>
      <w:r w:rsidR="001B3E00" w:rsidRPr="00146FDF">
        <w:rPr>
          <w:rFonts w:ascii="Arial" w:eastAsia="Times New Roman" w:hAnsi="Arial" w:cs="Times New Roman"/>
          <w:szCs w:val="24"/>
          <w:lang w:eastAsia="cs-CZ"/>
        </w:rPr>
        <w:t>a dále dle § 54 odst. 2 písm. a) a odst. 3 zákona</w:t>
      </w:r>
      <w:r w:rsidR="001B3E00" w:rsidRPr="00C15F8F">
        <w:rPr>
          <w:rFonts w:ascii="Arial" w:eastAsia="Calibri" w:hAnsi="Arial" w:cs="Times New Roman"/>
        </w:rPr>
        <w:t xml:space="preserve"> č. 166/1999 Sb., o veterinární péči a o změně některých souvisejících zákonů (veterinární zákon), ve znění pozdějších předpisů, </w:t>
      </w:r>
      <w:r w:rsidR="001B3E00" w:rsidRPr="00146FDF">
        <w:rPr>
          <w:rFonts w:ascii="Arial" w:eastAsia="Times New Roman" w:hAnsi="Arial" w:cs="Times New Roman"/>
          <w:szCs w:val="24"/>
          <w:lang w:eastAsia="cs-CZ"/>
        </w:rPr>
        <w:t>nařízením Evropského parlamentu a Rady (EU) 2016/429 ze dne 9.</w:t>
      </w:r>
      <w:r w:rsidR="001B3E00">
        <w:rPr>
          <w:rFonts w:ascii="Arial" w:eastAsia="Times New Roman" w:hAnsi="Arial" w:cs="Times New Roman"/>
          <w:szCs w:val="24"/>
          <w:lang w:eastAsia="cs-CZ"/>
        </w:rPr>
        <w:t> </w:t>
      </w:r>
      <w:r w:rsidR="001B3E00"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1B3E00">
        <w:rPr>
          <w:rFonts w:ascii="Arial" w:eastAsia="Times New Roman" w:hAnsi="Arial" w:cs="Times New Roman"/>
          <w:szCs w:val="24"/>
          <w:lang w:eastAsia="cs-CZ"/>
        </w:rPr>
        <w:t xml:space="preserve"> </w:t>
      </w:r>
      <w:r w:rsidR="001B3E00" w:rsidRPr="00C15F8F">
        <w:rPr>
          <w:rFonts w:ascii="Arial" w:eastAsia="Calibri" w:hAnsi="Arial" w:cs="Times New Roman"/>
        </w:rPr>
        <w:t>v souladu s ustanovením § 75a odst. 1 a 2 veterinárního zákona nařizuje tato</w:t>
      </w:r>
    </w:p>
    <w:p w14:paraId="16EC35FB" w14:textId="77777777" w:rsidR="001B3E00" w:rsidRDefault="001B3E00" w:rsidP="001B3E00">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8E9EEA5" w14:textId="61736F6A" w:rsidR="00616664" w:rsidRPr="001B3E00" w:rsidRDefault="001B3E00" w:rsidP="001B3E00">
      <w:pPr>
        <w:spacing w:after="0" w:line="240" w:lineRule="auto"/>
        <w:ind w:firstLine="708"/>
        <w:jc w:val="both"/>
        <w:rPr>
          <w:rFonts w:ascii="Arial" w:eastAsia="Times New Roman" w:hAnsi="Arial" w:cs="Arial"/>
          <w:bCs/>
          <w:szCs w:val="20"/>
          <w:lang w:eastAsia="cs-CZ"/>
        </w:rPr>
      </w:pPr>
      <w:r w:rsidRPr="001B3E00">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B3E00">
        <w:rPr>
          <w:rFonts w:ascii="Arial" w:eastAsia="Times New Roman" w:hAnsi="Arial" w:cs="Arial"/>
          <w:b/>
          <w:bCs/>
          <w:szCs w:val="20"/>
          <w:lang w:eastAsia="cs-CZ"/>
        </w:rPr>
        <w:t xml:space="preserve">v katastrálním území </w:t>
      </w:r>
      <w:r w:rsidRPr="001B3E00">
        <w:rPr>
          <w:rFonts w:ascii="Arial" w:eastAsia="Times New Roman" w:hAnsi="Arial" w:cs="Arial"/>
          <w:b/>
          <w:bCs/>
          <w:szCs w:val="20"/>
          <w:lang w:eastAsia="cs-CZ"/>
        </w:rPr>
        <w:tab/>
      </w:r>
      <w:r w:rsidRPr="001B3E00">
        <w:rPr>
          <w:rFonts w:ascii="Arial" w:eastAsia="Times New Roman" w:hAnsi="Arial" w:cs="Arial"/>
          <w:b/>
          <w:bCs/>
          <w:szCs w:val="20"/>
          <w:lang w:eastAsia="cs-CZ"/>
        </w:rPr>
        <w:t>Bystřice 616907</w:t>
      </w:r>
      <w:r w:rsidRPr="001B3E00">
        <w:rPr>
          <w:rFonts w:ascii="Arial" w:eastAsia="Times New Roman" w:hAnsi="Arial" w:cs="Arial"/>
          <w:b/>
          <w:bCs/>
          <w:szCs w:val="20"/>
          <w:lang w:eastAsia="cs-CZ"/>
        </w:rPr>
        <w:t xml:space="preserve"> na území </w:t>
      </w:r>
      <w:r w:rsidRPr="001B3E00">
        <w:rPr>
          <w:rFonts w:ascii="Arial" w:eastAsia="Times New Roman" w:hAnsi="Arial" w:cs="Arial"/>
          <w:b/>
          <w:bCs/>
          <w:szCs w:val="20"/>
          <w:lang w:eastAsia="cs-CZ"/>
        </w:rPr>
        <w:t>Královéhradeckého</w:t>
      </w:r>
      <w:r w:rsidRPr="001B3E00">
        <w:rPr>
          <w:rFonts w:ascii="Arial" w:eastAsia="Times New Roman" w:hAnsi="Arial" w:cs="Arial"/>
          <w:b/>
          <w:bCs/>
          <w:szCs w:val="20"/>
          <w:lang w:eastAsia="cs-CZ"/>
        </w:rPr>
        <w:t xml:space="preserve"> kraje. </w:t>
      </w:r>
      <w:r w:rsidRPr="001B3E00">
        <w:rPr>
          <w:rFonts w:ascii="Arial" w:eastAsia="Times New Roman" w:hAnsi="Arial" w:cs="Arial"/>
          <w:bCs/>
          <w:szCs w:val="20"/>
          <w:lang w:eastAsia="cs-CZ"/>
        </w:rPr>
        <w:t>Nařízení je vydáváno k jednotnému postupu k zabránění dalšího vzniku a šíření této nebezpečné nákazy.</w:t>
      </w:r>
    </w:p>
    <w:p w14:paraId="5D87430F"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92F192A" w14:textId="77777777" w:rsidR="001B3E00" w:rsidRPr="00C07FF1" w:rsidRDefault="001B3E00" w:rsidP="001B3E00">
      <w:pPr>
        <w:autoSpaceDE w:val="0"/>
        <w:autoSpaceDN w:val="0"/>
        <w:adjustRightInd w:val="0"/>
        <w:spacing w:before="240" w:after="240" w:line="240" w:lineRule="auto"/>
        <w:jc w:val="center"/>
        <w:rPr>
          <w:rFonts w:ascii="Arial" w:hAnsi="Arial" w:cs="Arial"/>
          <w:b/>
          <w:bCs/>
          <w:sz w:val="26"/>
          <w:szCs w:val="26"/>
        </w:rPr>
      </w:pPr>
      <w:r w:rsidRPr="00C07FF1">
        <w:rPr>
          <w:rFonts w:ascii="Arial" w:hAnsi="Arial" w:cs="Arial"/>
          <w:b/>
          <w:bCs/>
          <w:sz w:val="26"/>
          <w:szCs w:val="26"/>
        </w:rPr>
        <w:t>Vymezení uzavřeného pásma</w:t>
      </w:r>
    </w:p>
    <w:p w14:paraId="146FF608" w14:textId="77777777" w:rsidR="001B3E00" w:rsidRDefault="001B3E00" w:rsidP="001B3E00">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263E3D57" w14:textId="77777777" w:rsidR="001B3E00" w:rsidRDefault="001B3E00" w:rsidP="001B3E00">
      <w:pPr>
        <w:autoSpaceDE w:val="0"/>
        <w:autoSpaceDN w:val="0"/>
        <w:adjustRightInd w:val="0"/>
        <w:spacing w:after="0" w:line="240" w:lineRule="auto"/>
        <w:rPr>
          <w:rFonts w:ascii="ArialMT" w:hAnsi="ArialMT" w:cs="ArialMT"/>
        </w:rPr>
      </w:pPr>
    </w:p>
    <w:p w14:paraId="3CC4016E" w14:textId="77777777" w:rsidR="001B3E00" w:rsidRPr="00C45199" w:rsidRDefault="001B3E00" w:rsidP="001B3E00">
      <w:pPr>
        <w:pStyle w:val="Odstavecseseznamem"/>
        <w:numPr>
          <w:ilvl w:val="0"/>
          <w:numId w:val="7"/>
        </w:numPr>
        <w:autoSpaceDE w:val="0"/>
        <w:autoSpaceDN w:val="0"/>
        <w:adjustRightInd w:val="0"/>
        <w:spacing w:after="120" w:line="240" w:lineRule="auto"/>
        <w:rPr>
          <w:rFonts w:ascii="Arial" w:hAnsi="Arial" w:cs="Arial"/>
        </w:rPr>
      </w:pPr>
      <w:r w:rsidRPr="00AA6DB7">
        <w:rPr>
          <w:rFonts w:ascii="Arial" w:hAnsi="Arial" w:cs="Arial"/>
          <w:b/>
          <w:bCs/>
        </w:rPr>
        <w:t xml:space="preserve">Ochranným pásmem </w:t>
      </w:r>
      <w:r w:rsidRPr="00AA6DB7">
        <w:rPr>
          <w:rFonts w:ascii="Arial" w:hAnsi="Arial" w:cs="Arial"/>
        </w:rPr>
        <w:t xml:space="preserve">se stanovují </w:t>
      </w:r>
      <w:r w:rsidRPr="00AA6DB7">
        <w:rPr>
          <w:rFonts w:ascii="Arial" w:hAnsi="Arial" w:cs="Arial"/>
          <w:u w:val="single"/>
        </w:rPr>
        <w:t>c</w:t>
      </w:r>
      <w:r w:rsidRPr="00AA6DB7">
        <w:rPr>
          <w:rFonts w:ascii="Arial" w:hAnsi="Arial" w:cs="Arial"/>
          <w:color w:val="333333"/>
          <w:u w:val="single"/>
        </w:rPr>
        <w:t>elá následující katastrální území:</w:t>
      </w:r>
    </w:p>
    <w:p w14:paraId="7991AE73" w14:textId="22FA79BB" w:rsidR="001B3E00" w:rsidRPr="001B3E00" w:rsidRDefault="001B3E00" w:rsidP="001B3E00">
      <w:pPr>
        <w:autoSpaceDE w:val="0"/>
        <w:autoSpaceDN w:val="0"/>
        <w:adjustRightInd w:val="0"/>
        <w:spacing w:after="0" w:line="240" w:lineRule="auto"/>
        <w:jc w:val="both"/>
        <w:rPr>
          <w:rFonts w:ascii="Arial" w:hAnsi="Arial" w:cs="Arial"/>
        </w:rPr>
      </w:pPr>
      <w:r w:rsidRPr="001B3E00">
        <w:rPr>
          <w:rFonts w:ascii="Arial" w:hAnsi="Arial" w:cs="Arial"/>
        </w:rPr>
        <w:t>Bukvice (778117); Bystřice (616907); Važice (616915); Chyjice (655431); Libáň (681679); Zliv u Libáně (793281); Hřmenín (649180); Rakov u Markvartic (691844); Sedliště u Starých Hradů (754374); Staré Hrady (754382); Nadslav (757551); Střevač (757560); Údrnice (772666); Údrnická Lhota (772674); Zelenecká Lhota (695033);</w:t>
      </w:r>
    </w:p>
    <w:p w14:paraId="64DE7C05" w14:textId="77777777" w:rsidR="001B3E00" w:rsidRPr="008A6234" w:rsidRDefault="001B3E00" w:rsidP="001B3E00">
      <w:pPr>
        <w:autoSpaceDE w:val="0"/>
        <w:autoSpaceDN w:val="0"/>
        <w:adjustRightInd w:val="0"/>
        <w:spacing w:after="0" w:line="240" w:lineRule="auto"/>
        <w:rPr>
          <w:rFonts w:ascii="Arial" w:hAnsi="Arial" w:cs="Arial"/>
        </w:rPr>
      </w:pPr>
    </w:p>
    <w:p w14:paraId="4648AA9A" w14:textId="77777777" w:rsidR="001B3E00" w:rsidRPr="00A83A4D" w:rsidRDefault="001B3E00" w:rsidP="001B3E00">
      <w:pPr>
        <w:pStyle w:val="Odstavecseseznamem"/>
        <w:numPr>
          <w:ilvl w:val="0"/>
          <w:numId w:val="7"/>
        </w:numPr>
        <w:shd w:val="clear" w:color="auto" w:fill="FFFFFF" w:themeFill="background1"/>
        <w:autoSpaceDE w:val="0"/>
        <w:autoSpaceDN w:val="0"/>
        <w:adjustRightInd w:val="0"/>
        <w:spacing w:after="12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celá následující katastrální území:</w:t>
      </w:r>
    </w:p>
    <w:p w14:paraId="543C97C5" w14:textId="216CA3CE" w:rsidR="00616664" w:rsidRPr="00C07FF1" w:rsidRDefault="001B3E00" w:rsidP="00C07FF1">
      <w:pPr>
        <w:jc w:val="both"/>
        <w:rPr>
          <w:rFonts w:ascii="Arial" w:hAnsi="Arial" w:cs="Arial"/>
        </w:rPr>
      </w:pPr>
      <w:r w:rsidRPr="001B3E00">
        <w:rPr>
          <w:rFonts w:ascii="Arial" w:hAnsi="Arial" w:cs="Arial"/>
        </w:rPr>
        <w:t xml:space="preserve">Bačalky (694991); Lično u Milkovic (695009); Běchary (601462); Brada (724521); Březina u Jičína (638871); Budčeves (615188); Češov (623466); Liběšice (623474); Brodek (625914); Dětenice (625922); Osenice (625931); Dolní Lochov (629596); Holín (641243); Horní Lochov (641251); Pařezská Lhota (641278); Prachov (641286); Cholenice (652334); Jičín (659541); Moravčice (740217); Popovice u Jičína (725838); Bartoušov u Jičíněvsi (659631); Dolany u Chyjic (655422); Jičíněves (659649); Keteň (631817); Labouň (678813); Žitětín (659665); Jinolice (724564); Kbelnice u Jičína (724572); Drahoraz (631809); Kopidlno (669296); Mlýnec u Kopidlna (697371); Pševes (631825); Kostelec u Jičíněvsi (659657); Křešice u Psinic (736449); Psinice (736457); Březka (683515); Markvartice u Sobotky (691801); Příchvoj (691836); Skuřina (691852); Hubojedy (696871); Mladějov v Čechách (696897); Střeleč (757420); Nemyčeves (703273); Ohařice (746096); Ohaveč (641260); Osek u Sobotky (713007); Ostružno u Jičína (716260); Čejkovice u Jičína (723738); Hlásná Lhota u Jičína </w:t>
      </w:r>
      <w:r w:rsidRPr="001B3E00">
        <w:rPr>
          <w:rFonts w:ascii="Arial" w:hAnsi="Arial" w:cs="Arial"/>
        </w:rPr>
        <w:lastRenderedPageBreak/>
        <w:t>(638889); Podhradí u Jičína (723746); Dolní Rokytňany (740861); Horní Rokytňany (740870); Drštěkryje (746070); Plhov (721786); Samšina (746100); Milíčeves (749842); Slatiny (749851); Slavhostice (797693); Čálovice (752070); Kdanice (664634); Lavice (752088); Sobotka (752096); Spyšova (752100); Staňkova Lhota (752118); Stéblovice (752126); Staré Místo (723754); Bílsko u Kopidlna (772658); Únětice (772682); Veliš u Jičína (778133); Vesec u Jičína (778141); Vitiněves (782912); Vršce (786608); Zámostí (746118); Záhuby (695025);</w:t>
      </w:r>
    </w:p>
    <w:p w14:paraId="33974280" w14:textId="77777777" w:rsidR="00616664" w:rsidRPr="00AB1E28" w:rsidRDefault="00616664" w:rsidP="00C07FF1">
      <w:pPr>
        <w:keepNext/>
        <w:numPr>
          <w:ilvl w:val="0"/>
          <w:numId w:val="3"/>
        </w:numPr>
        <w:tabs>
          <w:tab w:val="left" w:pos="709"/>
          <w:tab w:val="left" w:pos="5387"/>
        </w:tabs>
        <w:spacing w:before="480" w:after="240" w:line="240" w:lineRule="auto"/>
        <w:jc w:val="center"/>
        <w:outlineLvl w:val="0"/>
        <w:rPr>
          <w:rFonts w:ascii="Arial" w:eastAsia="Times New Roman" w:hAnsi="Arial" w:cs="Arial"/>
          <w:kern w:val="32"/>
          <w:lang w:eastAsia="cs-CZ"/>
        </w:rPr>
      </w:pPr>
    </w:p>
    <w:p w14:paraId="3B4D6F9F" w14:textId="77777777" w:rsidR="005C00AA" w:rsidRPr="005C00AA" w:rsidRDefault="005C00AA" w:rsidP="00C07FF1">
      <w:pPr>
        <w:autoSpaceDE w:val="0"/>
        <w:autoSpaceDN w:val="0"/>
        <w:adjustRightInd w:val="0"/>
        <w:spacing w:before="240" w:after="240" w:line="240" w:lineRule="auto"/>
        <w:jc w:val="center"/>
        <w:rPr>
          <w:rFonts w:ascii="Arial" w:hAnsi="Arial" w:cs="Arial"/>
          <w:b/>
          <w:bCs/>
          <w:sz w:val="24"/>
          <w:szCs w:val="24"/>
        </w:rPr>
      </w:pPr>
      <w:r w:rsidRPr="005C00AA">
        <w:rPr>
          <w:rFonts w:ascii="Arial" w:hAnsi="Arial" w:cs="Arial"/>
          <w:b/>
          <w:bCs/>
          <w:sz w:val="24"/>
          <w:szCs w:val="24"/>
        </w:rPr>
        <w:t>Opatření uzavřeného pásma</w:t>
      </w:r>
    </w:p>
    <w:p w14:paraId="3D08380B" w14:textId="77777777" w:rsidR="005C00AA" w:rsidRPr="00B2512A" w:rsidRDefault="005C00AA" w:rsidP="005C00AA">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7F5ACF71" w14:textId="77777777" w:rsidR="005C00AA" w:rsidRPr="005C00AA" w:rsidRDefault="005C00AA" w:rsidP="005C00AA">
      <w:pPr>
        <w:numPr>
          <w:ilvl w:val="0"/>
          <w:numId w:val="8"/>
        </w:numPr>
        <w:spacing w:after="111" w:line="250" w:lineRule="auto"/>
        <w:ind w:right="14" w:hanging="360"/>
        <w:jc w:val="both"/>
        <w:rPr>
          <w:rFonts w:ascii="Arial" w:eastAsia="Times New Roman" w:hAnsi="Arial" w:cs="Arial"/>
          <w:bCs/>
          <w:color w:val="000000"/>
          <w:lang w:eastAsia="cs-CZ"/>
        </w:rPr>
      </w:pPr>
      <w:r w:rsidRPr="005C00AA">
        <w:rPr>
          <w:rFonts w:ascii="Arial" w:eastAsia="Times New Roman" w:hAnsi="Arial" w:cs="Arial"/>
          <w:bCs/>
          <w:color w:val="000000"/>
          <w:u w:val="single"/>
          <w:lang w:eastAsia="cs-CZ"/>
        </w:rPr>
        <w:t>na základě hlášení chovatelů provést soupis všech hospodářství, kde je chována či držena drůbež</w:t>
      </w:r>
      <w:r w:rsidRPr="005C00AA">
        <w:rPr>
          <w:rFonts w:ascii="Arial" w:eastAsia="Times New Roman" w:hAnsi="Arial" w:cs="Arial"/>
          <w:bCs/>
          <w:color w:val="000000"/>
          <w:lang w:eastAsia="cs-CZ"/>
        </w:rPr>
        <w:t xml:space="preserve"> (dále jen „chovaní ptáci“), s výjimkou domácností, které chovají ptáky v zájmovém chovu (druhy ptáků jiné než kur domácí, krůty, perličky, kachny, husy, křepelky, holubi, bažanti, koroptve a běžci). </w:t>
      </w:r>
    </w:p>
    <w:p w14:paraId="59D50CE6" w14:textId="4DEA4DA9" w:rsidR="005C00AA" w:rsidRPr="00C07FF1" w:rsidRDefault="005C00AA" w:rsidP="005C00AA">
      <w:pPr>
        <w:spacing w:after="111" w:line="250" w:lineRule="auto"/>
        <w:ind w:left="285" w:right="14"/>
        <w:jc w:val="both"/>
        <w:rPr>
          <w:rFonts w:ascii="Arial" w:eastAsia="Times New Roman" w:hAnsi="Arial" w:cs="Arial"/>
          <w:bCs/>
          <w:color w:val="000000"/>
          <w:u w:val="single"/>
          <w:lang w:eastAsia="cs-CZ"/>
        </w:rPr>
      </w:pPr>
      <w:r w:rsidRPr="005C00AA">
        <w:rPr>
          <w:rFonts w:ascii="Arial" w:eastAsia="Times New Roman" w:hAnsi="Arial" w:cs="Arial"/>
          <w:bCs/>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w:t>
      </w:r>
      <w:r w:rsidRPr="00C07FF1">
        <w:rPr>
          <w:rFonts w:ascii="Arial" w:eastAsia="Times New Roman" w:hAnsi="Arial" w:cs="Arial"/>
          <w:bCs/>
          <w:color w:val="000000"/>
          <w:u w:val="single"/>
          <w:lang w:eastAsia="cs-CZ"/>
        </w:rPr>
        <w:t xml:space="preserve">tento soupis předat KVS </w:t>
      </w:r>
      <w:r w:rsidRPr="00C07FF1">
        <w:rPr>
          <w:rFonts w:ascii="Arial" w:eastAsia="Times New Roman" w:hAnsi="Arial" w:cs="Arial"/>
          <w:b/>
          <w:color w:val="000000"/>
          <w:lang w:eastAsia="cs-CZ"/>
        </w:rPr>
        <w:t xml:space="preserve">nejpozději do </w:t>
      </w:r>
      <w:r w:rsidR="00C07FF1" w:rsidRPr="00C07FF1">
        <w:rPr>
          <w:rFonts w:ascii="Arial" w:eastAsia="Times New Roman" w:hAnsi="Arial" w:cs="Arial"/>
          <w:b/>
          <w:color w:val="000000"/>
          <w:lang w:eastAsia="cs-CZ"/>
        </w:rPr>
        <w:t>05</w:t>
      </w:r>
      <w:r w:rsidRPr="00C07FF1">
        <w:rPr>
          <w:rFonts w:ascii="Arial" w:eastAsia="Times New Roman" w:hAnsi="Arial" w:cs="Arial"/>
          <w:b/>
          <w:color w:val="000000"/>
          <w:lang w:eastAsia="cs-CZ"/>
        </w:rPr>
        <w:t>.</w:t>
      </w:r>
      <w:r w:rsidR="00C07FF1" w:rsidRPr="00C07FF1">
        <w:rPr>
          <w:rFonts w:ascii="Arial" w:eastAsia="Times New Roman" w:hAnsi="Arial" w:cs="Arial"/>
          <w:b/>
          <w:color w:val="000000"/>
          <w:lang w:eastAsia="cs-CZ"/>
        </w:rPr>
        <w:t>01</w:t>
      </w:r>
      <w:r w:rsidRPr="00C07FF1">
        <w:rPr>
          <w:rFonts w:ascii="Arial" w:eastAsia="Times New Roman" w:hAnsi="Arial" w:cs="Arial"/>
          <w:b/>
          <w:color w:val="000000"/>
          <w:lang w:eastAsia="cs-CZ"/>
        </w:rPr>
        <w:t>.202</w:t>
      </w:r>
      <w:r w:rsidR="00C07FF1" w:rsidRPr="00C07FF1">
        <w:rPr>
          <w:rFonts w:ascii="Arial" w:eastAsia="Times New Roman" w:hAnsi="Arial" w:cs="Arial"/>
          <w:b/>
          <w:color w:val="000000"/>
          <w:lang w:eastAsia="cs-CZ"/>
        </w:rPr>
        <w:t>6</w:t>
      </w:r>
      <w:r w:rsidRPr="00C07FF1">
        <w:rPr>
          <w:rFonts w:ascii="Arial" w:eastAsia="Times New Roman" w:hAnsi="Arial" w:cs="Arial"/>
          <w:b/>
          <w:color w:val="000000"/>
          <w:lang w:eastAsia="cs-CZ"/>
        </w:rPr>
        <w:t xml:space="preserve"> </w:t>
      </w:r>
      <w:r w:rsidRPr="00C07FF1">
        <w:rPr>
          <w:rFonts w:ascii="Arial" w:eastAsia="Times New Roman" w:hAnsi="Arial" w:cs="Arial"/>
          <w:bCs/>
          <w:color w:val="000000"/>
          <w:u w:val="single"/>
          <w:lang w:eastAsia="cs-CZ"/>
        </w:rPr>
        <w:t xml:space="preserve">prostřednictvím následujících webových formuláře na webových stránkách Státní veterinární správy: </w:t>
      </w:r>
    </w:p>
    <w:p w14:paraId="5D5CAE4B" w14:textId="77777777" w:rsidR="005C00AA" w:rsidRPr="005C00AA" w:rsidRDefault="005C00AA" w:rsidP="005C00AA">
      <w:pPr>
        <w:spacing w:after="0" w:line="250" w:lineRule="auto"/>
        <w:ind w:left="295" w:hanging="10"/>
        <w:rPr>
          <w:rFonts w:ascii="Arial" w:eastAsia="Times New Roman" w:hAnsi="Arial" w:cs="Arial"/>
          <w:bCs/>
          <w:color w:val="000000"/>
          <w:lang w:eastAsia="cs-CZ"/>
        </w:rPr>
      </w:pPr>
      <w:r w:rsidRPr="005C00AA">
        <w:rPr>
          <w:rFonts w:ascii="Arial" w:eastAsia="Times New Roman" w:hAnsi="Arial" w:cs="Arial"/>
          <w:bCs/>
          <w:color w:val="000000"/>
          <w:lang w:eastAsia="cs-CZ"/>
        </w:rPr>
        <w:t xml:space="preserve">formulář pro soupis chovatelů v ochranném pásmu: </w:t>
      </w:r>
    </w:p>
    <w:p w14:paraId="32887DAF" w14:textId="77777777" w:rsidR="005C00AA" w:rsidRPr="005C00AA" w:rsidRDefault="005C00AA" w:rsidP="005C00AA">
      <w:pPr>
        <w:spacing w:after="0" w:line="250" w:lineRule="auto"/>
        <w:ind w:left="295" w:hanging="10"/>
        <w:rPr>
          <w:rFonts w:ascii="Arial" w:eastAsia="Times New Roman" w:hAnsi="Arial" w:cs="Arial"/>
          <w:bCs/>
          <w:color w:val="000000"/>
          <w:lang w:eastAsia="cs-CZ"/>
        </w:rPr>
      </w:pPr>
      <w:hyperlink r:id="rId8" w:anchor="pasmo=BYSTRICE-KVSH-2025-3KM" w:history="1">
        <w:r w:rsidRPr="005C00AA">
          <w:rPr>
            <w:rStyle w:val="Hypertextovodkaz"/>
            <w:rFonts w:ascii="Arial" w:eastAsia="Times New Roman" w:hAnsi="Arial" w:cs="Arial"/>
            <w:bCs/>
            <w:lang w:eastAsia="cs-CZ"/>
          </w:rPr>
          <w:t>https://www.svscr.cz/online-formulare/aviarni-influenza-stavy-drubeze-a-ostatnich-ptaku-v-obci-v2/#pasmo=BYSTRICE-KVSH-2025-3KM</w:t>
        </w:r>
      </w:hyperlink>
    </w:p>
    <w:p w14:paraId="32F58326" w14:textId="77777777" w:rsidR="005C00AA" w:rsidRPr="005C00AA" w:rsidRDefault="005C00AA" w:rsidP="005C00AA">
      <w:pPr>
        <w:spacing w:after="0" w:line="250" w:lineRule="auto"/>
        <w:ind w:left="295" w:hanging="10"/>
        <w:rPr>
          <w:rFonts w:ascii="Arial" w:eastAsia="Times New Roman" w:hAnsi="Arial" w:cs="Arial"/>
          <w:bCs/>
          <w:color w:val="000000"/>
          <w:lang w:eastAsia="cs-CZ"/>
        </w:rPr>
      </w:pPr>
    </w:p>
    <w:p w14:paraId="124438DE" w14:textId="77777777" w:rsidR="005C00AA" w:rsidRDefault="005C00AA" w:rsidP="005C00AA">
      <w:pPr>
        <w:spacing w:after="0" w:line="313" w:lineRule="auto"/>
        <w:ind w:left="280" w:right="869" w:hanging="10"/>
        <w:rPr>
          <w:rFonts w:ascii="Arial" w:eastAsia="Times New Roman" w:hAnsi="Arial" w:cs="Arial"/>
          <w:bCs/>
          <w:color w:val="000000"/>
          <w:lang w:eastAsia="cs-CZ"/>
        </w:rPr>
      </w:pPr>
      <w:r w:rsidRPr="005C00AA">
        <w:rPr>
          <w:rFonts w:ascii="Arial" w:eastAsia="Times New Roman" w:hAnsi="Arial" w:cs="Arial"/>
          <w:bCs/>
          <w:color w:val="000000"/>
          <w:lang w:eastAsia="cs-CZ"/>
        </w:rPr>
        <w:t xml:space="preserve">formulář pro soupis chovatelů v pásmu dozoru: </w:t>
      </w:r>
    </w:p>
    <w:p w14:paraId="6EE52305" w14:textId="77777777" w:rsidR="005C00AA" w:rsidRPr="005C00AA" w:rsidRDefault="005C00AA" w:rsidP="005C00AA">
      <w:pPr>
        <w:spacing w:after="0" w:line="313" w:lineRule="auto"/>
        <w:ind w:left="280" w:right="869" w:hanging="10"/>
        <w:rPr>
          <w:rFonts w:ascii="Arial" w:eastAsia="Times New Roman" w:hAnsi="Arial" w:cs="Arial"/>
          <w:bCs/>
          <w:color w:val="000000"/>
          <w:lang w:eastAsia="cs-CZ"/>
        </w:rPr>
      </w:pPr>
      <w:hyperlink r:id="rId9" w:anchor="pasmo=BYSTRICE-KVSH-2025-10KM" w:history="1">
        <w:r w:rsidRPr="005C00AA">
          <w:rPr>
            <w:rStyle w:val="Hypertextovodkaz"/>
            <w:rFonts w:ascii="Arial" w:eastAsia="Times New Roman" w:hAnsi="Arial" w:cs="Arial"/>
            <w:bCs/>
            <w:lang w:eastAsia="cs-CZ"/>
          </w:rPr>
          <w:t>https://www.svscr.cz/online-formulare/aviarni-influenza-stavy-drubeze-a-ostatnich-ptaku-v-obci-v2/#pasmo=BYSTRICE-KVSH-2025-10KM</w:t>
        </w:r>
      </w:hyperlink>
    </w:p>
    <w:p w14:paraId="496B9995" w14:textId="77777777" w:rsidR="005C00AA" w:rsidRPr="00F22489" w:rsidRDefault="005C00AA" w:rsidP="005C00AA">
      <w:pPr>
        <w:spacing w:after="0" w:line="250" w:lineRule="auto"/>
        <w:ind w:left="285" w:right="14"/>
        <w:jc w:val="both"/>
        <w:rPr>
          <w:rFonts w:ascii="Arial" w:eastAsia="Times New Roman" w:hAnsi="Arial" w:cs="Arial"/>
          <w:color w:val="000000"/>
          <w:lang w:eastAsia="cs-CZ"/>
        </w:rPr>
      </w:pPr>
    </w:p>
    <w:p w14:paraId="3FEFCA63" w14:textId="77777777" w:rsidR="005C00AA" w:rsidRPr="00B2512A" w:rsidRDefault="005C00AA" w:rsidP="005C00AA">
      <w:pPr>
        <w:numPr>
          <w:ilvl w:val="0"/>
          <w:numId w:val="8"/>
        </w:numPr>
        <w:spacing w:after="112" w:line="250" w:lineRule="auto"/>
        <w:ind w:right="14" w:hanging="360"/>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6D3408F6" w14:textId="77777777" w:rsidR="005C00AA" w:rsidRPr="00B2512A" w:rsidRDefault="005C00AA" w:rsidP="005C00AA">
      <w:pPr>
        <w:numPr>
          <w:ilvl w:val="0"/>
          <w:numId w:val="8"/>
        </w:numPr>
        <w:spacing w:after="112" w:line="250" w:lineRule="auto"/>
        <w:ind w:right="14" w:hanging="360"/>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0048ACC6" w14:textId="77777777" w:rsidR="005C00AA" w:rsidRPr="00B2512A" w:rsidRDefault="005C00AA" w:rsidP="005C00AA">
      <w:pPr>
        <w:numPr>
          <w:ilvl w:val="0"/>
          <w:numId w:val="8"/>
        </w:numPr>
        <w:spacing w:after="231" w:line="250" w:lineRule="auto"/>
        <w:ind w:right="14" w:hanging="360"/>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7F18CE84" w14:textId="77777777" w:rsidR="005C00AA" w:rsidRPr="00B2512A" w:rsidRDefault="005C00AA" w:rsidP="005C00AA">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75B78CB2"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w:t>
      </w:r>
      <w:r w:rsidRPr="00B2512A">
        <w:rPr>
          <w:rFonts w:ascii="Arial" w:eastAsia="Times New Roman" w:hAnsi="Arial" w:cs="Arial"/>
          <w:color w:val="000000"/>
          <w:lang w:eastAsia="cs-CZ"/>
        </w:rPr>
        <w:lastRenderedPageBreak/>
        <w:t xml:space="preserve">jiným ptactvem chovaným v zajetí z jiných hospodářství, dále se v tomto případě přijmou i přiměřená opatření k minimalizaci jejich kontaktů s volně žijícím ptactvem;  </w:t>
      </w:r>
    </w:p>
    <w:p w14:paraId="1D9D82BA"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p>
    <w:p w14:paraId="3EACC900"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05A7DE05"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13FD1134"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6E89B1E2"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337A1B92" w14:textId="77777777"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6E807C3D" w14:textId="4538F706" w:rsidR="005C00AA" w:rsidRPr="00B2512A" w:rsidRDefault="005C00AA" w:rsidP="005C00AA">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404910">
        <w:rPr>
          <w:rFonts w:ascii="Arial" w:eastAsia="Times New Roman" w:hAnsi="Arial" w:cs="Arial"/>
          <w:b/>
          <w:color w:val="000000"/>
          <w:lang w:eastAsia="cs-CZ"/>
        </w:rPr>
        <w:t xml:space="preserve">do </w:t>
      </w:r>
      <w:r w:rsidR="00C07FF1">
        <w:rPr>
          <w:rFonts w:ascii="Arial" w:eastAsia="Times New Roman" w:hAnsi="Arial" w:cs="Arial"/>
          <w:b/>
          <w:color w:val="000000"/>
          <w:lang w:eastAsia="cs-CZ"/>
        </w:rPr>
        <w:t>31</w:t>
      </w:r>
      <w:r w:rsidRPr="00404910">
        <w:rPr>
          <w:rFonts w:ascii="Arial" w:eastAsia="Times New Roman" w:hAnsi="Arial" w:cs="Arial"/>
          <w:b/>
          <w:color w:val="000000"/>
          <w:lang w:eastAsia="cs-CZ"/>
        </w:rPr>
        <w:t>.</w:t>
      </w:r>
      <w:r w:rsidR="00C07FF1">
        <w:rPr>
          <w:rFonts w:ascii="Arial" w:eastAsia="Times New Roman" w:hAnsi="Arial" w:cs="Arial"/>
          <w:b/>
          <w:color w:val="000000"/>
          <w:lang w:eastAsia="cs-CZ"/>
        </w:rPr>
        <w:t>12</w:t>
      </w:r>
      <w:r w:rsidRPr="00404910">
        <w:rPr>
          <w:rFonts w:ascii="Arial" w:eastAsia="Times New Roman" w:hAnsi="Arial" w:cs="Arial"/>
          <w:b/>
          <w:color w:val="000000"/>
          <w:lang w:eastAsia="cs-CZ"/>
        </w:rPr>
        <w:t>.202</w:t>
      </w:r>
      <w:r w:rsidR="00C07FF1">
        <w:rPr>
          <w:rFonts w:ascii="Arial" w:eastAsia="Times New Roman" w:hAnsi="Arial" w:cs="Arial"/>
          <w:b/>
          <w:color w:val="000000"/>
          <w:lang w:eastAsia="cs-CZ"/>
        </w:rPr>
        <w:t>5</w:t>
      </w:r>
      <w:r w:rsidRPr="00463EBC">
        <w:rPr>
          <w:rFonts w:ascii="Arial" w:eastAsia="Times New Roman" w:hAnsi="Arial" w:cs="Arial"/>
          <w:b/>
          <w:color w:val="000000"/>
          <w:lang w:eastAsia="cs-CZ"/>
        </w:rPr>
        <w:t>:</w:t>
      </w:r>
      <w:r w:rsidRPr="00B2512A">
        <w:rPr>
          <w:rFonts w:ascii="Arial" w:eastAsia="Times New Roman" w:hAnsi="Arial" w:cs="Arial"/>
          <w:b/>
          <w:color w:val="000000"/>
          <w:lang w:eastAsia="cs-CZ"/>
        </w:rPr>
        <w:t xml:space="preserve">  </w:t>
      </w:r>
    </w:p>
    <w:p w14:paraId="522B25F2" w14:textId="77777777" w:rsidR="005C00AA" w:rsidRPr="00B2512A" w:rsidRDefault="005C00AA" w:rsidP="005C00AA">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5C5BA36F" w14:textId="77777777" w:rsidR="005C00AA" w:rsidRPr="00B2512A" w:rsidRDefault="005C00AA" w:rsidP="005C00AA">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4299B017" w14:textId="77777777" w:rsidR="005C00AA" w:rsidRPr="00B2512A" w:rsidRDefault="005C00AA" w:rsidP="005C00AA">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1D05493C" w14:textId="77777777" w:rsidR="005C00AA" w:rsidRPr="00B2512A" w:rsidRDefault="005C00AA" w:rsidP="005C00AA">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6ED74555" w14:textId="77777777" w:rsidR="005C00AA" w:rsidRPr="00B2512A" w:rsidRDefault="005C00AA" w:rsidP="005C00AA">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538BB31B" w14:textId="77777777" w:rsidR="005C00AA" w:rsidRPr="00B2512A" w:rsidRDefault="005C00AA" w:rsidP="005C00AA">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3162FBEF" w14:textId="77777777" w:rsidR="005C00AA" w:rsidRPr="00B2512A" w:rsidRDefault="005C00AA" w:rsidP="005C00AA">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3D67D398" w14:textId="77777777" w:rsidR="005C00AA" w:rsidRPr="00B2512A" w:rsidRDefault="005C00AA" w:rsidP="005C00A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bažanti, …)  </w:t>
      </w:r>
    </w:p>
    <w:p w14:paraId="532D4AE7" w14:textId="77777777" w:rsidR="005C00AA" w:rsidRPr="00B2512A" w:rsidRDefault="005C00AA" w:rsidP="005C00A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0B9F7436" w14:textId="77777777" w:rsidR="005C00AA" w:rsidRPr="00B2512A" w:rsidRDefault="005C00AA" w:rsidP="005C00A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7F39EB7E" w14:textId="77777777" w:rsidR="005C00AA" w:rsidRPr="00B2512A" w:rsidRDefault="005C00AA" w:rsidP="005C00AA">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6C0C4399" w14:textId="77777777" w:rsidR="005C00AA" w:rsidRPr="00B2512A" w:rsidRDefault="005C00AA" w:rsidP="005C00AA">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(papouškovití,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2D8A241E" w14:textId="77777777" w:rsidR="005C00AA" w:rsidRPr="00B2512A" w:rsidRDefault="005C00AA" w:rsidP="005C00AA">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27985D27" w14:textId="77777777" w:rsidR="005C00AA" w:rsidRPr="00B2512A" w:rsidRDefault="005C00AA" w:rsidP="005C00AA">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14:paraId="1B3A7B3C" w14:textId="77777777" w:rsidR="005C00AA" w:rsidRPr="00B2512A" w:rsidRDefault="005C00AA" w:rsidP="005C00A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2D966D03" w14:textId="77777777" w:rsidR="005C00AA" w:rsidRPr="00B2512A" w:rsidRDefault="005C00AA" w:rsidP="005C00A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7EE0D91D" w14:textId="77777777" w:rsidR="005C00AA" w:rsidRPr="00B2512A" w:rsidRDefault="005C00AA" w:rsidP="005C00AA">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12F62340" w14:textId="77777777" w:rsidR="005C00AA" w:rsidRPr="00B2512A" w:rsidRDefault="005C00AA" w:rsidP="005C00A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07B30F84" w14:textId="77777777" w:rsidR="005C00AA" w:rsidRPr="00B2512A" w:rsidRDefault="005C00AA" w:rsidP="005C00A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7B66F671" w14:textId="77777777" w:rsidR="005C00AA" w:rsidRPr="00B2512A" w:rsidRDefault="005C00AA" w:rsidP="005C00AA">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s vyhýbáním se blízkosti zařízení, která chovají ptáky; </w:t>
      </w:r>
    </w:p>
    <w:p w14:paraId="380955CC" w14:textId="77777777" w:rsidR="005C00AA" w:rsidRPr="00B2512A" w:rsidRDefault="005C00AA" w:rsidP="005C00AA">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B2512A">
        <w:rPr>
          <w:rFonts w:ascii="Arial" w:eastAsia="Times New Roman" w:hAnsi="Arial" w:cs="Arial"/>
          <w:color w:val="000000"/>
          <w:u w:val="single"/>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592D399E" w14:textId="77777777" w:rsidR="005C00AA" w:rsidRPr="00B2512A" w:rsidRDefault="005C00AA" w:rsidP="005C00AA">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37083951" w14:textId="77777777" w:rsidR="005C00AA" w:rsidRPr="00B2512A" w:rsidRDefault="005C00AA" w:rsidP="005C00AA">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518BA6E0" w14:textId="77777777" w:rsidR="005C00AA" w:rsidRPr="00B2512A" w:rsidRDefault="005C00AA" w:rsidP="005C00AA">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758DC008" w14:textId="77777777" w:rsidR="005C00AA" w:rsidRDefault="005C00AA" w:rsidP="005C00AA">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43599043" w14:textId="77777777" w:rsidR="005F297E" w:rsidRPr="00B2512A" w:rsidRDefault="005F297E" w:rsidP="005F297E">
      <w:pPr>
        <w:spacing w:after="82" w:line="250" w:lineRule="auto"/>
        <w:ind w:left="431" w:right="14"/>
        <w:jc w:val="both"/>
        <w:rPr>
          <w:rFonts w:ascii="Arial" w:eastAsia="Times New Roman" w:hAnsi="Arial" w:cs="Arial"/>
          <w:color w:val="000000"/>
          <w:lang w:eastAsia="cs-CZ"/>
        </w:rPr>
      </w:pPr>
    </w:p>
    <w:p w14:paraId="2E8466F6" w14:textId="77777777" w:rsidR="005F297E" w:rsidRPr="00B2512A" w:rsidRDefault="005F297E" w:rsidP="005F297E">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286EB207" w14:textId="77777777" w:rsidR="005F297E" w:rsidRPr="00B2512A" w:rsidRDefault="005F297E" w:rsidP="005F297E">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doba jejich trvání </w:t>
      </w:r>
    </w:p>
    <w:p w14:paraId="39B07509" w14:textId="77777777" w:rsidR="005F297E" w:rsidRPr="00B2512A" w:rsidRDefault="005F297E" w:rsidP="005F297E">
      <w:pPr>
        <w:spacing w:after="237"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4186A07A"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64C749BA"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4C644381"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3D7E8B06"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3AA832E2"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61B4C970"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6FA0B682" w14:textId="77777777" w:rsidR="005F297E" w:rsidRPr="00B2512A" w:rsidRDefault="005F297E" w:rsidP="005F297E">
      <w:pPr>
        <w:numPr>
          <w:ilvl w:val="0"/>
          <w:numId w:val="13"/>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03869DDB" w14:textId="77777777" w:rsidR="005F297E" w:rsidRDefault="005F297E" w:rsidP="005F297E">
      <w:pPr>
        <w:numPr>
          <w:ilvl w:val="0"/>
          <w:numId w:val="13"/>
        </w:numPr>
        <w:spacing w:after="7"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5E627B27" w14:textId="77777777" w:rsidR="005F297E" w:rsidRPr="00B2512A" w:rsidRDefault="005F297E" w:rsidP="005F297E">
      <w:pPr>
        <w:numPr>
          <w:ilvl w:val="0"/>
          <w:numId w:val="13"/>
        </w:numPr>
        <w:spacing w:before="120" w:after="7" w:line="250" w:lineRule="auto"/>
        <w:ind w:left="567" w:right="14" w:hanging="285"/>
        <w:jc w:val="both"/>
        <w:rPr>
          <w:rFonts w:ascii="Arial" w:eastAsia="Times New Roman" w:hAnsi="Arial" w:cs="Arial"/>
          <w:color w:val="000000"/>
          <w:lang w:eastAsia="cs-CZ"/>
        </w:rPr>
      </w:pPr>
      <w:r>
        <w:rPr>
          <w:rFonts w:ascii="Arial" w:eastAsia="Times New Roman" w:hAnsi="Arial" w:cs="Arial"/>
          <w:color w:val="000000"/>
          <w:lang w:eastAsia="cs-CZ"/>
        </w:rPr>
        <w:lastRenderedPageBreak/>
        <w:t>zákaz pořádání honů na pernatou zvěř, KVS může vydat rozhodnutí o výjimce z tohoto zákazu, o kterou je třeba požádat minimálně 5 pracovních dnů před plánovaným termínem konání honu.</w:t>
      </w:r>
    </w:p>
    <w:p w14:paraId="031B6189" w14:textId="77777777" w:rsidR="005F297E" w:rsidRPr="00B2512A" w:rsidRDefault="005F297E" w:rsidP="005F297E">
      <w:pPr>
        <w:spacing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4C797A7E" w14:textId="77777777" w:rsidR="005F297E" w:rsidRPr="001E06CF" w:rsidRDefault="005F297E" w:rsidP="005F297E">
      <w:pPr>
        <w:numPr>
          <w:ilvl w:val="1"/>
          <w:numId w:val="13"/>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 (1) tohoto článku. </w:t>
      </w:r>
    </w:p>
    <w:p w14:paraId="1EFCDCB9" w14:textId="7DC65718" w:rsidR="00616664" w:rsidRDefault="00616664" w:rsidP="00616664">
      <w:pPr>
        <w:spacing w:before="120" w:after="0" w:line="240" w:lineRule="auto"/>
        <w:ind w:left="709" w:firstLine="652"/>
        <w:jc w:val="both"/>
        <w:rPr>
          <w:rFonts w:ascii="Arial" w:eastAsia="Times New Roman" w:hAnsi="Arial" w:cs="Times New Roman"/>
          <w:lang w:eastAsia="cs-CZ"/>
        </w:rPr>
      </w:pPr>
    </w:p>
    <w:p w14:paraId="05AD0C4B" w14:textId="77777777" w:rsidR="005F297E" w:rsidRPr="00C07FF1" w:rsidRDefault="005F297E" w:rsidP="005F297E">
      <w:pPr>
        <w:spacing w:after="112" w:line="250" w:lineRule="auto"/>
        <w:ind w:left="-10" w:right="14"/>
        <w:jc w:val="center"/>
        <w:rPr>
          <w:rFonts w:ascii="Arial" w:eastAsia="Times New Roman" w:hAnsi="Arial" w:cs="Arial"/>
          <w:bCs/>
          <w:color w:val="000000"/>
          <w:lang w:eastAsia="cs-CZ"/>
        </w:rPr>
      </w:pPr>
      <w:r w:rsidRPr="00C07FF1">
        <w:rPr>
          <w:rFonts w:ascii="Arial" w:eastAsia="Times New Roman" w:hAnsi="Arial" w:cs="Arial"/>
          <w:bCs/>
          <w:color w:val="000000"/>
          <w:lang w:eastAsia="cs-CZ"/>
        </w:rPr>
        <w:t>Čl. 4</w:t>
      </w:r>
    </w:p>
    <w:p w14:paraId="5ABD57F6" w14:textId="77777777" w:rsidR="005F297E" w:rsidRPr="00B2512A" w:rsidRDefault="005F297E" w:rsidP="00C07FF1">
      <w:pPr>
        <w:spacing w:before="240" w:after="24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2CE4537B" w14:textId="77777777" w:rsidR="005F297E" w:rsidRPr="00B2512A" w:rsidRDefault="005F297E" w:rsidP="005F297E">
      <w:pPr>
        <w:numPr>
          <w:ilvl w:val="0"/>
          <w:numId w:val="14"/>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4E636ABA" w14:textId="77777777" w:rsidR="005F297E" w:rsidRPr="00B2512A" w:rsidRDefault="005F297E" w:rsidP="005F297E">
      <w:pPr>
        <w:spacing w:after="112" w:line="250" w:lineRule="auto"/>
        <w:ind w:left="426" w:right="14"/>
        <w:contextualSpacing/>
        <w:jc w:val="both"/>
        <w:rPr>
          <w:rFonts w:ascii="Arial" w:eastAsia="Times New Roman" w:hAnsi="Arial" w:cs="Arial"/>
          <w:color w:val="000000"/>
          <w:lang w:eastAsia="cs-CZ"/>
        </w:rPr>
      </w:pPr>
    </w:p>
    <w:p w14:paraId="3A6A638E" w14:textId="2792E979" w:rsidR="005F297E" w:rsidRPr="005F297E" w:rsidRDefault="005F297E" w:rsidP="005F297E">
      <w:pPr>
        <w:numPr>
          <w:ilvl w:val="0"/>
          <w:numId w:val="14"/>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65AC7587" w14:textId="55199827" w:rsidR="00616664" w:rsidRPr="00C07FF1" w:rsidRDefault="00C07FF1" w:rsidP="00C07FF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C07FF1">
        <w:rPr>
          <w:rFonts w:ascii="Arial" w:eastAsia="Times New Roman" w:hAnsi="Arial" w:cs="Arial"/>
          <w:kern w:val="32"/>
          <w:lang w:eastAsia="cs-CZ"/>
        </w:rPr>
        <w:t>Čl. 5</w:t>
      </w: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3FBB4C0" w14:textId="7258E410" w:rsidR="005C00AA"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F2C8CE7" w14:textId="77777777" w:rsidR="005C00AA" w:rsidRPr="00C07FF1" w:rsidRDefault="005C00AA" w:rsidP="005C00AA">
      <w:pPr>
        <w:spacing w:before="360" w:after="0" w:line="240" w:lineRule="auto"/>
        <w:jc w:val="center"/>
        <w:rPr>
          <w:rFonts w:ascii="Arial" w:eastAsia="Times New Roman" w:hAnsi="Arial" w:cs="Arial"/>
          <w:szCs w:val="20"/>
          <w:lang w:eastAsia="cs-CZ"/>
        </w:rPr>
      </w:pPr>
      <w:r w:rsidRPr="00C07FF1">
        <w:rPr>
          <w:rFonts w:ascii="Arial" w:eastAsia="Times New Roman" w:hAnsi="Arial" w:cs="Arial"/>
          <w:szCs w:val="20"/>
          <w:lang w:eastAsia="cs-CZ"/>
        </w:rPr>
        <w:t>Čl. 6</w:t>
      </w:r>
    </w:p>
    <w:p w14:paraId="2B265808" w14:textId="77777777" w:rsidR="005C00AA" w:rsidRPr="00B2512A" w:rsidRDefault="005C00AA" w:rsidP="005C00AA">
      <w:pPr>
        <w:spacing w:before="120" w:after="12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790BE3C6" w14:textId="77777777" w:rsidR="005C00AA" w:rsidRPr="00762986" w:rsidRDefault="005C00AA" w:rsidP="005C00AA">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582E1DF6" w14:textId="77777777" w:rsidR="005C00AA" w:rsidRPr="00762986" w:rsidRDefault="005C00AA" w:rsidP="005C00AA">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7C404A18" w14:textId="77777777" w:rsidR="005C00AA" w:rsidRPr="00762986" w:rsidRDefault="005C00AA" w:rsidP="005C00AA">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496771DB" w14:textId="77777777" w:rsidR="005C00AA" w:rsidRPr="00762986" w:rsidRDefault="005C00AA" w:rsidP="005C00AA">
      <w:pPr>
        <w:spacing w:after="0"/>
        <w:jc w:val="both"/>
        <w:rPr>
          <w:rFonts w:ascii="Arial" w:eastAsia="Times New Roman" w:hAnsi="Arial" w:cs="Arial"/>
        </w:rPr>
      </w:pPr>
      <w:r w:rsidRPr="00762986">
        <w:rPr>
          <w:rFonts w:ascii="Arial" w:eastAsia="Times New Roman" w:hAnsi="Arial" w:cs="Arial"/>
        </w:rPr>
        <w:t>b) zazvěření zvěře pernaté,</w:t>
      </w:r>
    </w:p>
    <w:p w14:paraId="2087B135" w14:textId="77777777" w:rsidR="005C00AA" w:rsidRPr="00762986" w:rsidRDefault="005C00AA" w:rsidP="005C00AA">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10A5FF25" w14:textId="77777777" w:rsidR="005C00AA" w:rsidRPr="00762986" w:rsidRDefault="005C00AA" w:rsidP="005C00AA">
      <w:pPr>
        <w:spacing w:before="240" w:after="240"/>
        <w:jc w:val="both"/>
        <w:rPr>
          <w:rFonts w:ascii="Arial" w:eastAsia="Times New Roman" w:hAnsi="Arial" w:cs="Arial"/>
        </w:rPr>
      </w:pPr>
      <w:r w:rsidRPr="00762986">
        <w:rPr>
          <w:rFonts w:ascii="Arial" w:eastAsia="Times New Roman" w:hAnsi="Arial" w:cs="Arial"/>
        </w:rPr>
        <w:t>„ptáky chovaným</w:t>
      </w:r>
      <w:r>
        <w:rPr>
          <w:rFonts w:ascii="Arial" w:eastAsia="Times New Roman" w:hAnsi="Arial" w:cs="Arial"/>
        </w:rPr>
        <w:t>i</w:t>
      </w:r>
      <w:r w:rsidRPr="00762986">
        <w:rPr>
          <w:rFonts w:ascii="Arial" w:eastAsia="Times New Roman" w:hAnsi="Arial" w:cs="Arial"/>
        </w:rPr>
        <w:t xml:space="preserve"> v zajetí“ ptáci jiní než drůbež, kteří jsou drženi v zajetí z jiných důvodů, než jsou důvody uvedené u „drůbeže“, včetně ptáků, kteří jsou drženi za účelem přehlídek, závodů, výstav, soutěží, šlechtění nebo prodeje.</w:t>
      </w:r>
    </w:p>
    <w:p w14:paraId="32C6871E" w14:textId="5001DBC5" w:rsidR="005C00AA" w:rsidRPr="005C00AA" w:rsidRDefault="005C00AA" w:rsidP="005C00AA">
      <w:pPr>
        <w:spacing w:before="120" w:after="0" w:line="240" w:lineRule="auto"/>
        <w:ind w:firstLine="708"/>
        <w:jc w:val="both"/>
        <w:rPr>
          <w:rFonts w:ascii="Arial" w:eastAsia="Times New Roman" w:hAnsi="Arial" w:cs="Arial"/>
          <w:bCs/>
          <w:szCs w:val="20"/>
          <w:lang w:eastAsia="cs-CZ"/>
        </w:rPr>
      </w:pPr>
      <w:r w:rsidRPr="00762986">
        <w:rPr>
          <w:rFonts w:ascii="Arial" w:eastAsia="Times New Roman" w:hAnsi="Arial" w:cs="Arial"/>
          <w:lang w:eastAsia="cs-CZ"/>
        </w:rPr>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mi, otoky na hlavě, krváceninami</w:t>
      </w:r>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w:t>
      </w:r>
      <w:r w:rsidRPr="00762986">
        <w:rPr>
          <w:rFonts w:ascii="Arial" w:eastAsia="Times New Roman" w:hAnsi="Arial" w:cs="Arial"/>
          <w:lang w:eastAsia="cs-CZ"/>
        </w:rPr>
        <w:lastRenderedPageBreak/>
        <w:t xml:space="preserve">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1C7846CA" w14:textId="77777777" w:rsidR="00C07FF1" w:rsidRDefault="00C07FF1" w:rsidP="00616664">
      <w:pPr>
        <w:keepNext/>
        <w:spacing w:before="240" w:after="240" w:line="240" w:lineRule="auto"/>
        <w:jc w:val="center"/>
        <w:outlineLvl w:val="0"/>
        <w:rPr>
          <w:rFonts w:ascii="Arial" w:eastAsia="Times New Roman" w:hAnsi="Arial" w:cs="Arial"/>
          <w:kern w:val="32"/>
          <w:lang w:eastAsia="cs-CZ"/>
        </w:rPr>
      </w:pPr>
    </w:p>
    <w:p w14:paraId="3BED49A1" w14:textId="37BCE46A" w:rsidR="00C07FF1" w:rsidRDefault="00C07FF1" w:rsidP="00616664">
      <w:pPr>
        <w:keepNext/>
        <w:spacing w:before="24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7</w:t>
      </w:r>
    </w:p>
    <w:p w14:paraId="42D5DCCD" w14:textId="4D406EF3"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r w:rsidR="005C00AA">
        <w:rPr>
          <w:rFonts w:ascii="Arial" w:eastAsia="Times New Roman" w:hAnsi="Arial" w:cs="Arial"/>
          <w:b/>
          <w:bCs/>
          <w:kern w:val="32"/>
          <w:sz w:val="26"/>
          <w:szCs w:val="26"/>
          <w:lang w:eastAsia="cs-CZ"/>
        </w:rPr>
        <w:t xml:space="preserve"> o náhradách nákladů a ztrát</w:t>
      </w:r>
    </w:p>
    <w:p w14:paraId="21848429" w14:textId="24C50F4F"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337B196" w14:textId="77777777" w:rsidR="00C07FF1" w:rsidRPr="00C15F8F" w:rsidRDefault="00C07FF1"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0804E6D3" w14:textId="4269B906" w:rsidR="00C07FF1" w:rsidRPr="00C07FF1" w:rsidRDefault="00C07FF1" w:rsidP="00616664">
      <w:pPr>
        <w:keepNext/>
        <w:spacing w:before="240" w:after="240" w:line="240" w:lineRule="auto"/>
        <w:jc w:val="center"/>
        <w:outlineLvl w:val="0"/>
        <w:rPr>
          <w:rFonts w:ascii="Arial" w:eastAsia="Times New Roman" w:hAnsi="Arial" w:cs="Arial"/>
          <w:kern w:val="32"/>
          <w:lang w:eastAsia="cs-CZ"/>
        </w:rPr>
      </w:pPr>
      <w:r w:rsidRPr="00C07FF1">
        <w:rPr>
          <w:rFonts w:ascii="Arial" w:eastAsia="Times New Roman" w:hAnsi="Arial" w:cs="Arial"/>
          <w:kern w:val="32"/>
          <w:lang w:eastAsia="cs-CZ"/>
        </w:rPr>
        <w:t>Čl. 8</w:t>
      </w:r>
    </w:p>
    <w:p w14:paraId="5F410D28" w14:textId="64937539"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2C4E2569"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2"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5C00AA">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bookmarkEnd w:id="2"/>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FE781A8" w14:textId="506009C2" w:rsidR="00312826" w:rsidRPr="00C07FF1" w:rsidRDefault="00616664" w:rsidP="00C07FF1">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5C00AA">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3" w:name="_Hlk215552278"/>
      <w:sdt>
        <w:sdtPr>
          <w:rPr>
            <w:rFonts w:ascii="Arial" w:hAnsi="Arial" w:cs="Arial"/>
          </w:rPr>
          <w:alias w:val="Datum"/>
          <w:tag w:val="Datum"/>
          <w:id w:val="1655103604"/>
          <w:placeholder>
            <w:docPart w:val="3A90340AB5DA49C2B4A31F3843048C7A"/>
          </w:placeholder>
          <w:date w:fullDate="2025-12-19T00:00:00Z">
            <w:dateFormat w:val="dd.MM.yyyy"/>
            <w:lid w:val="cs-CZ"/>
            <w:storeMappedDataAs w:val="dateTime"/>
            <w:calendar w:val="gregorian"/>
          </w:date>
        </w:sdtPr>
        <w:sdtEndPr/>
        <w:sdtContent>
          <w:r w:rsidR="005C00AA">
            <w:rPr>
              <w:rFonts w:ascii="Arial" w:hAnsi="Arial" w:cs="Arial"/>
            </w:rPr>
            <w:t>19.12.2025</w:t>
          </w:r>
        </w:sdtContent>
      </w:sdt>
      <w:bookmarkEnd w:id="3"/>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C07FF1"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C07FF1"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7777777" w:rsidR="00850D2F" w:rsidRPr="00850D2F" w:rsidRDefault="00850D2F" w:rsidP="005C00AA">
      <w:pPr>
        <w:widowControl w:val="0"/>
        <w:autoSpaceDE w:val="0"/>
        <w:autoSpaceDN w:val="0"/>
        <w:adjustRightInd w:val="0"/>
        <w:spacing w:after="0" w:line="240" w:lineRule="auto"/>
        <w:ind w:left="6237"/>
        <w:rPr>
          <w:rFonts w:ascii="Arial" w:eastAsia="Calibri" w:hAnsi="Arial" w:cs="Arial"/>
          <w:bCs/>
          <w:sz w:val="20"/>
          <w:szCs w:val="20"/>
        </w:rPr>
      </w:pPr>
      <w:r w:rsidRPr="00850D2F">
        <w:rPr>
          <w:rFonts w:ascii="Arial" w:hAnsi="Arial" w:cs="Arial"/>
          <w:sz w:val="20"/>
          <w:szCs w:val="20"/>
        </w:rPr>
        <w:t>podepsáno elektronicky</w:t>
      </w:r>
    </w:p>
    <w:p w14:paraId="269D7B32" w14:textId="028C031C" w:rsidR="00C07FF1"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lastRenderedPageBreak/>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rPr>
            <w:alias w:val="Jméno a příjmení"/>
            <w:tag w:val="espis_dsb/adresa/full_name"/>
            <w:id w:val="374363762"/>
            <w:placeholder>
              <w:docPart w:val="DC95F453D35E4263BE5D0DEA8148B758"/>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6D4A5D1FCFD242E7A1237D15AB726D33"/>
                </w:placeholder>
              </w:sdtPr>
              <w:sdtContent>
                <w:p w14:paraId="5B54D35D" w14:textId="77777777" w:rsidR="00C07FF1" w:rsidRPr="00245C73" w:rsidRDefault="00C07FF1" w:rsidP="00C07FF1">
                  <w:pPr>
                    <w:tabs>
                      <w:tab w:val="left" w:pos="709"/>
                      <w:tab w:val="left" w:pos="5387"/>
                    </w:tabs>
                    <w:spacing w:after="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6D4A5D1FCFD242E7A1237D15AB726D33"/>
                </w:placeholder>
              </w:sdtPr>
              <w:sdtContent>
                <w:p w14:paraId="603D7D49" w14:textId="77777777" w:rsidR="00C07FF1" w:rsidRPr="00245C73" w:rsidRDefault="00C07FF1" w:rsidP="00C07FF1">
                  <w:pPr>
                    <w:tabs>
                      <w:tab w:val="left" w:pos="709"/>
                      <w:tab w:val="left" w:pos="5387"/>
                    </w:tabs>
                    <w:spacing w:after="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31FC45F1" w14:textId="77777777" w:rsidR="00C07FF1" w:rsidRPr="00245C73" w:rsidRDefault="00C07FF1" w:rsidP="00C07FF1">
              <w:pPr>
                <w:spacing w:after="0"/>
                <w:rPr>
                  <w:rFonts w:ascii="Arial" w:hAnsi="Arial" w:cs="Arial"/>
                </w:rPr>
              </w:pPr>
              <w:r w:rsidRPr="00245C73">
                <w:rPr>
                  <w:rFonts w:ascii="Arial" w:hAnsi="Arial" w:cs="Arial"/>
                </w:rPr>
                <w:t>Krajské ředitelství policie Královéhradeckého kraje</w:t>
              </w:r>
            </w:p>
            <w:p w14:paraId="5FB0C16E" w14:textId="34B0FB54" w:rsidR="00616664" w:rsidRPr="00C07FF1" w:rsidRDefault="00C07FF1" w:rsidP="00C07FF1">
              <w:pPr>
                <w:spacing w:after="0"/>
                <w:rPr>
                  <w:rFonts w:ascii="Arial" w:hAnsi="Arial" w:cs="Arial"/>
                </w:rPr>
              </w:pPr>
              <w:r w:rsidRPr="00245C73">
                <w:rPr>
                  <w:rFonts w:ascii="Arial" w:hAnsi="Arial" w:cs="Arial"/>
                </w:rPr>
                <w:t>Krajská hygienická stanice Královéhradeckého kraje</w:t>
              </w:r>
            </w:p>
          </w:sdtContent>
        </w:sdt>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C07FF1"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2F111CF4" w14:textId="77777777" w:rsidR="00C07FF1" w:rsidRDefault="00C07FF1" w:rsidP="00C07FF1">
      <w:r w:rsidRPr="000E63D5">
        <w:rPr>
          <w:b/>
          <w:bCs/>
        </w:rPr>
        <w:t>Ochranné pásmo (3KM)</w:t>
      </w:r>
      <w:r w:rsidRPr="000E63D5">
        <w:t>:</w:t>
      </w:r>
      <w:r w:rsidRPr="000E63D5">
        <w:br/>
        <w:t>Bukvice (573353); Bystřice (572772); Chyjice (549223); Libáň (573108); Markvartice (573167); Sedliště (548961); Staré Hrady (530735); Střevač (573540); Údrnice (573663); Zelenecká Lhota (573183);</w:t>
      </w:r>
      <w:r w:rsidRPr="000E63D5">
        <w:br/>
      </w:r>
      <w:r w:rsidRPr="000E63D5">
        <w:br/>
      </w:r>
      <w:r w:rsidRPr="000E63D5">
        <w:rPr>
          <w:b/>
          <w:bCs/>
        </w:rPr>
        <w:t>Pásmo dozoru (10KM)</w:t>
      </w:r>
      <w:r w:rsidRPr="000E63D5">
        <w:t>:</w:t>
      </w:r>
      <w:r w:rsidRPr="000E63D5">
        <w:br/>
        <w:t>Bačalky (553701); Běchary (572675); Brada-Rybníček (549100); Březina (549070); Budčeves (548952); Češov (572811); Dětenice (572829); Dolní Lochov (549088); Holín (572900); Cholenice (549355); Jičín (572659); Jičíněves (573001); Jinolice (549151); Kbelnice (549169); Kopidlno (573060); Kostelec (548928); Libáň (573108); Libuň (573124); Markvartice (573167); Mladějov (573205); Nemyčeves (573230); Ohařice (549185); Ohaveč (548910); Osek (573264); Ostružno (573281); Podhradí (573329); Rokytňany (548898); Samšina (573442); Slatiny (573469); Slavhostice (572187); Sobotka (573493); Staré Místo (549096); Údrnice (573663); Veliš (573728); Vitiněves (573752); Vršce (573795); Zámostí-Blata (549193); Zelenecká Lhota (573183);</w:t>
      </w:r>
    </w:p>
    <w:p w14:paraId="72C96532" w14:textId="77777777" w:rsidR="00616664" w:rsidRDefault="00616664" w:rsidP="00616664"/>
    <w:p w14:paraId="333C2F2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5"/>
  </w:num>
  <w:num w:numId="2" w16cid:durableId="508908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35468438">
    <w:abstractNumId w:val="6"/>
  </w:num>
  <w:num w:numId="8" w16cid:durableId="1422263643">
    <w:abstractNumId w:val="4"/>
  </w:num>
  <w:num w:numId="9" w16cid:durableId="1563057478">
    <w:abstractNumId w:val="1"/>
  </w:num>
  <w:num w:numId="10" w16cid:durableId="376902502">
    <w:abstractNumId w:val="3"/>
  </w:num>
  <w:num w:numId="11" w16cid:durableId="89161646">
    <w:abstractNumId w:val="0"/>
  </w:num>
  <w:num w:numId="12" w16cid:durableId="1978950741">
    <w:abstractNumId w:val="2"/>
  </w:num>
  <w:num w:numId="13" w16cid:durableId="1292057106">
    <w:abstractNumId w:val="7"/>
  </w:num>
  <w:num w:numId="14" w16cid:durableId="1522090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1B3E00"/>
    <w:rsid w:val="00256328"/>
    <w:rsid w:val="00312826"/>
    <w:rsid w:val="00362F56"/>
    <w:rsid w:val="00461078"/>
    <w:rsid w:val="005C00AA"/>
    <w:rsid w:val="005F297E"/>
    <w:rsid w:val="00616664"/>
    <w:rsid w:val="00661489"/>
    <w:rsid w:val="00740498"/>
    <w:rsid w:val="007B6A92"/>
    <w:rsid w:val="00850D2F"/>
    <w:rsid w:val="009066E7"/>
    <w:rsid w:val="009D7D39"/>
    <w:rsid w:val="00AB1E28"/>
    <w:rsid w:val="00BB5C31"/>
    <w:rsid w:val="00C07FF1"/>
    <w:rsid w:val="00C8101C"/>
    <w:rsid w:val="00DC4873"/>
    <w:rsid w:val="00E0754C"/>
    <w:rsid w:val="00F7355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5C00AA"/>
    <w:rPr>
      <w:color w:val="0563C1"/>
      <w:u w:val="single"/>
    </w:rPr>
  </w:style>
  <w:style w:type="character" w:styleId="Nevyeenzmnka">
    <w:name w:val="Unresolved Mention"/>
    <w:basedOn w:val="Standardnpsmoodstavce"/>
    <w:uiPriority w:val="99"/>
    <w:semiHidden/>
    <w:unhideWhenUsed/>
    <w:rsid w:val="005C0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DC95F453D35E4263BE5D0DEA8148B758"/>
        <w:category>
          <w:name w:val="Obecné"/>
          <w:gallery w:val="placeholder"/>
        </w:category>
        <w:types>
          <w:type w:val="bbPlcHdr"/>
        </w:types>
        <w:behaviors>
          <w:behavior w:val="content"/>
        </w:behaviors>
        <w:guid w:val="{25939CB7-618E-4432-9A72-F7991A1F4658}"/>
      </w:docPartPr>
      <w:docPartBody>
        <w:p w:rsidR="00367432" w:rsidRDefault="00367432" w:rsidP="00367432">
          <w:pPr>
            <w:pStyle w:val="DC95F453D35E4263BE5D0DEA8148B758"/>
          </w:pPr>
          <w:r>
            <w:rPr>
              <w:rStyle w:val="Zstupntext"/>
            </w:rPr>
            <w:t>Klikněte sem a zadejte text.</w:t>
          </w:r>
        </w:p>
      </w:docPartBody>
    </w:docPart>
    <w:docPart>
      <w:docPartPr>
        <w:name w:val="6D4A5D1FCFD242E7A1237D15AB726D33"/>
        <w:category>
          <w:name w:val="Obecné"/>
          <w:gallery w:val="placeholder"/>
        </w:category>
        <w:types>
          <w:type w:val="bbPlcHdr"/>
        </w:types>
        <w:behaviors>
          <w:behavior w:val="content"/>
        </w:behaviors>
        <w:guid w:val="{541B9259-58DD-4555-845C-E4CBA2A28AF3}"/>
      </w:docPartPr>
      <w:docPartBody>
        <w:p w:rsidR="00367432" w:rsidRDefault="00367432" w:rsidP="00367432">
          <w:pPr>
            <w:pStyle w:val="6D4A5D1FCFD242E7A1237D15AB726D3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67432"/>
    <w:rsid w:val="003A5764"/>
    <w:rsid w:val="005E611E"/>
    <w:rsid w:val="00702975"/>
    <w:rsid w:val="009D7D39"/>
    <w:rsid w:val="00E0754C"/>
    <w:rsid w:val="00EB786E"/>
    <w:rsid w:val="00F735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367432"/>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DC95F453D35E4263BE5D0DEA8148B758">
    <w:name w:val="DC95F453D35E4263BE5D0DEA8148B758"/>
    <w:rsid w:val="00367432"/>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6D4A5D1FCFD242E7A1237D15AB726D33">
    <w:name w:val="6D4A5D1FCFD242E7A1237D15AB726D33"/>
    <w:rsid w:val="00367432"/>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2277</Words>
  <Characters>15623</Characters>
  <Application>Microsoft Office Word</Application>
  <DocSecurity>0</DocSecurity>
  <Lines>289</Lines>
  <Paragraphs>26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12</cp:revision>
  <dcterms:created xsi:type="dcterms:W3CDTF">2022-01-27T08:47:00Z</dcterms:created>
  <dcterms:modified xsi:type="dcterms:W3CDTF">2025-12-19T07:51:00Z</dcterms:modified>
</cp:coreProperties>
</file>