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5E76D" w14:textId="0E5EBBE7" w:rsidR="00883B59" w:rsidRPr="00E334F9" w:rsidRDefault="00A55DA2" w:rsidP="00A55DA2">
      <w:pPr>
        <w:spacing w:after="0" w:line="240" w:lineRule="auto"/>
        <w:ind w:left="2832" w:hanging="138"/>
        <w:rPr>
          <w:rFonts w:ascii="Times New Roman" w:hAnsi="Times New Roman"/>
          <w:b/>
          <w:i/>
          <w:sz w:val="36"/>
          <w:szCs w:val="36"/>
        </w:rPr>
      </w:pPr>
      <w:bookmarkStart w:id="0" w:name="_Hlk85892477"/>
      <w:r>
        <w:rPr>
          <w:noProof/>
        </w:rPr>
        <w:drawing>
          <wp:anchor distT="0" distB="0" distL="0" distR="0" simplePos="0" relativeHeight="251659264" behindDoc="0" locked="0" layoutInCell="0" allowOverlap="1" wp14:anchorId="09394966" wp14:editId="7512A1F3">
            <wp:simplePos x="0" y="0"/>
            <wp:positionH relativeFrom="column">
              <wp:posOffset>-409575</wp:posOffset>
            </wp:positionH>
            <wp:positionV relativeFrom="paragraph">
              <wp:posOffset>-162560</wp:posOffset>
            </wp:positionV>
            <wp:extent cx="847725" cy="975652"/>
            <wp:effectExtent l="0" t="0" r="0" b="0"/>
            <wp:wrapNone/>
            <wp:docPr id="1" name="2a87aa54-8e46-4a4e-8d87-82d5a5491e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a87aa54-8e46-4a4e-8d87-82d5a5491e5a"/>
                    <pic:cNvPicPr>
                      <a:picLocks noChangeAspect="1" noChangeArrowheads="1"/>
                    </pic:cNvPicPr>
                  </pic:nvPicPr>
                  <pic:blipFill>
                    <a:blip r:embed="rId8"/>
                    <a:stretch>
                      <a:fillRect/>
                    </a:stretch>
                  </pic:blipFill>
                  <pic:spPr bwMode="auto">
                    <a:xfrm>
                      <a:off x="0" y="0"/>
                      <a:ext cx="847725" cy="975652"/>
                    </a:xfrm>
                    <a:prstGeom prst="rect">
                      <a:avLst/>
                    </a:prstGeom>
                  </pic:spPr>
                </pic:pic>
              </a:graphicData>
            </a:graphic>
            <wp14:sizeRelH relativeFrom="margin">
              <wp14:pctWidth>0</wp14:pctWidth>
            </wp14:sizeRelH>
            <wp14:sizeRelV relativeFrom="margin">
              <wp14:pctHeight>0</wp14:pctHeight>
            </wp14:sizeRelV>
          </wp:anchor>
        </w:drawing>
      </w:r>
      <w:r w:rsidR="00883B59" w:rsidRPr="00E334F9">
        <w:rPr>
          <w:rFonts w:ascii="Times New Roman" w:hAnsi="Times New Roman"/>
          <w:b/>
          <w:i/>
          <w:sz w:val="36"/>
          <w:szCs w:val="36"/>
        </w:rPr>
        <w:t>Obec Hostín u Vojkovic</w:t>
      </w:r>
    </w:p>
    <w:p w14:paraId="77FC3808" w14:textId="77777777" w:rsidR="00883B59" w:rsidRPr="00E334F9" w:rsidRDefault="00883B59" w:rsidP="00883B59">
      <w:pPr>
        <w:spacing w:after="0" w:line="240" w:lineRule="auto"/>
        <w:jc w:val="center"/>
        <w:rPr>
          <w:rFonts w:ascii="Times New Roman" w:hAnsi="Times New Roman"/>
          <w:i/>
        </w:rPr>
      </w:pPr>
      <w:r w:rsidRPr="00E334F9">
        <w:rPr>
          <w:rFonts w:ascii="Times New Roman" w:hAnsi="Times New Roman"/>
          <w:i/>
        </w:rPr>
        <w:t>sídlo: Hostín u Vojkovic čp. 80, 277 44 Vojkovice u Kralup nad Vltavou</w:t>
      </w:r>
    </w:p>
    <w:p w14:paraId="21FE7947" w14:textId="77777777" w:rsidR="00883B59" w:rsidRPr="00E334F9" w:rsidRDefault="00883B59" w:rsidP="00883B59">
      <w:pPr>
        <w:spacing w:after="0" w:line="240" w:lineRule="auto"/>
        <w:jc w:val="center"/>
        <w:rPr>
          <w:rFonts w:ascii="Times New Roman" w:hAnsi="Times New Roman"/>
          <w:i/>
        </w:rPr>
      </w:pPr>
      <w:r w:rsidRPr="00E334F9">
        <w:rPr>
          <w:rFonts w:ascii="Times New Roman" w:hAnsi="Times New Roman"/>
          <w:i/>
        </w:rPr>
        <w:t>IČO: 00662291,  DIČ: CZ00662291, tel. a fax: 315792045, ID datové schránky: ea3bkzi,</w:t>
      </w:r>
    </w:p>
    <w:p w14:paraId="3A7F61B3" w14:textId="77777777" w:rsidR="00883B59" w:rsidRPr="00E334F9" w:rsidRDefault="00883B59" w:rsidP="00883B59">
      <w:pPr>
        <w:spacing w:after="0" w:line="240" w:lineRule="auto"/>
        <w:jc w:val="center"/>
        <w:rPr>
          <w:rFonts w:ascii="Times New Roman" w:hAnsi="Times New Roman"/>
          <w:i/>
        </w:rPr>
      </w:pPr>
      <w:r w:rsidRPr="00E334F9">
        <w:rPr>
          <w:rFonts w:ascii="Times New Roman" w:hAnsi="Times New Roman"/>
          <w:i/>
        </w:rPr>
        <w:t xml:space="preserve">bankovní spojení: Česká spořitelna a.s., </w:t>
      </w:r>
      <w:proofErr w:type="spellStart"/>
      <w:r w:rsidRPr="00E334F9">
        <w:rPr>
          <w:rFonts w:ascii="Times New Roman" w:hAnsi="Times New Roman"/>
          <w:i/>
        </w:rPr>
        <w:t>č.ú</w:t>
      </w:r>
      <w:proofErr w:type="spellEnd"/>
      <w:r w:rsidRPr="00E334F9">
        <w:rPr>
          <w:rFonts w:ascii="Times New Roman" w:hAnsi="Times New Roman"/>
          <w:i/>
        </w:rPr>
        <w:t>. 0460047379/0800,</w:t>
      </w:r>
    </w:p>
    <w:p w14:paraId="43D3DFC0" w14:textId="77777777" w:rsidR="00883B59" w:rsidRPr="00E334F9" w:rsidRDefault="00883B59" w:rsidP="00883B59">
      <w:pPr>
        <w:pBdr>
          <w:bottom w:val="single" w:sz="4" w:space="1" w:color="auto"/>
        </w:pBdr>
        <w:spacing w:after="0" w:line="240" w:lineRule="auto"/>
        <w:jc w:val="center"/>
        <w:rPr>
          <w:rFonts w:ascii="Times New Roman" w:hAnsi="Times New Roman"/>
          <w:i/>
        </w:rPr>
      </w:pPr>
      <w:r w:rsidRPr="00E334F9">
        <w:rPr>
          <w:rFonts w:ascii="Times New Roman" w:hAnsi="Times New Roman"/>
          <w:i/>
        </w:rPr>
        <w:t xml:space="preserve">e-mail: </w:t>
      </w:r>
      <w:hyperlink r:id="rId9" w:history="1">
        <w:r w:rsidRPr="00A55DA2">
          <w:rPr>
            <w:rStyle w:val="Hypertextovodkaz"/>
            <w:rFonts w:ascii="Times New Roman" w:hAnsi="Times New Roman"/>
            <w:i/>
            <w:color w:val="auto"/>
          </w:rPr>
          <w:t>obec.hostin@hostinuvojkovic.cz</w:t>
        </w:r>
      </w:hyperlink>
      <w:r w:rsidRPr="00A55DA2">
        <w:rPr>
          <w:rFonts w:ascii="Times New Roman" w:hAnsi="Times New Roman"/>
          <w:i/>
        </w:rPr>
        <w:t>,</w:t>
      </w:r>
      <w:r w:rsidRPr="00E334F9">
        <w:rPr>
          <w:rFonts w:ascii="Times New Roman" w:hAnsi="Times New Roman"/>
          <w:i/>
        </w:rPr>
        <w:t xml:space="preserve"> http://www.hostinuvojkovic.cz/</w:t>
      </w:r>
    </w:p>
    <w:p w14:paraId="323BACC8" w14:textId="77777777" w:rsidR="00883B59" w:rsidRPr="00A55DA2" w:rsidRDefault="00883B59" w:rsidP="00883B59">
      <w:pPr>
        <w:autoSpaceDE w:val="0"/>
        <w:autoSpaceDN w:val="0"/>
        <w:adjustRightInd w:val="0"/>
        <w:spacing w:before="120" w:after="0" w:line="240" w:lineRule="auto"/>
        <w:jc w:val="center"/>
        <w:rPr>
          <w:rFonts w:ascii="Times New Roman" w:hAnsi="Times New Roman"/>
          <w:bCs/>
          <w:caps/>
        </w:rPr>
      </w:pPr>
      <w:r w:rsidRPr="00A55DA2">
        <w:rPr>
          <w:rFonts w:ascii="Times New Roman" w:hAnsi="Times New Roman"/>
          <w:bCs/>
          <w:caps/>
        </w:rPr>
        <w:t xml:space="preserve">Zastupitelstvo obce </w:t>
      </w:r>
    </w:p>
    <w:p w14:paraId="36603AF1" w14:textId="77777777" w:rsidR="005070E5" w:rsidRPr="00883B59" w:rsidRDefault="005070E5" w:rsidP="007408A7">
      <w:pPr>
        <w:pStyle w:val="NormlnIMP"/>
        <w:spacing w:line="240" w:lineRule="auto"/>
        <w:jc w:val="center"/>
        <w:rPr>
          <w:b/>
          <w:color w:val="000000"/>
          <w:sz w:val="22"/>
          <w:szCs w:val="22"/>
        </w:rPr>
      </w:pPr>
    </w:p>
    <w:p w14:paraId="24C1F191" w14:textId="77777777" w:rsidR="000A4D2F" w:rsidRPr="00883B59" w:rsidRDefault="000A4D2F" w:rsidP="007408A7">
      <w:pPr>
        <w:pStyle w:val="NormlnIMP"/>
        <w:spacing w:line="240" w:lineRule="auto"/>
        <w:jc w:val="center"/>
        <w:rPr>
          <w:b/>
          <w:color w:val="000000"/>
          <w:sz w:val="32"/>
          <w:szCs w:val="32"/>
        </w:rPr>
      </w:pPr>
    </w:p>
    <w:p w14:paraId="3F5CFC20" w14:textId="77777777" w:rsidR="001B1D48" w:rsidRPr="00883B59" w:rsidRDefault="001B1D48" w:rsidP="007408A7">
      <w:pPr>
        <w:pStyle w:val="NormlnIMP"/>
        <w:spacing w:line="240" w:lineRule="auto"/>
        <w:jc w:val="center"/>
        <w:rPr>
          <w:b/>
          <w:color w:val="000000"/>
          <w:sz w:val="32"/>
          <w:szCs w:val="32"/>
        </w:rPr>
      </w:pPr>
      <w:r w:rsidRPr="00883B59">
        <w:rPr>
          <w:b/>
          <w:color w:val="000000"/>
          <w:sz w:val="32"/>
          <w:szCs w:val="32"/>
        </w:rPr>
        <w:t>Obecně závazná vyhláška</w:t>
      </w:r>
    </w:p>
    <w:p w14:paraId="6D413728" w14:textId="77777777" w:rsidR="001B1D48" w:rsidRPr="00883B59" w:rsidRDefault="001B1D48" w:rsidP="007408A7">
      <w:pPr>
        <w:pStyle w:val="NormlnIMP"/>
        <w:spacing w:line="240" w:lineRule="auto"/>
        <w:jc w:val="center"/>
        <w:rPr>
          <w:b/>
          <w:color w:val="000000"/>
          <w:sz w:val="32"/>
          <w:szCs w:val="32"/>
        </w:rPr>
      </w:pPr>
      <w:r w:rsidRPr="00883B59">
        <w:rPr>
          <w:b/>
          <w:color w:val="000000"/>
          <w:sz w:val="32"/>
          <w:szCs w:val="32"/>
        </w:rPr>
        <w:t xml:space="preserve">obce </w:t>
      </w:r>
      <w:r w:rsidR="00883B59">
        <w:rPr>
          <w:b/>
          <w:color w:val="000000"/>
          <w:sz w:val="32"/>
          <w:szCs w:val="32"/>
        </w:rPr>
        <w:t>Hostín u Vojkovic</w:t>
      </w:r>
    </w:p>
    <w:p w14:paraId="79EDEA12" w14:textId="62374E65" w:rsidR="001B1D48" w:rsidRPr="00883B59" w:rsidRDefault="0038041B" w:rsidP="0038041B">
      <w:pPr>
        <w:pStyle w:val="NormlnIMP"/>
        <w:tabs>
          <w:tab w:val="center" w:pos="4535"/>
          <w:tab w:val="left" w:pos="6495"/>
        </w:tabs>
        <w:spacing w:line="240" w:lineRule="auto"/>
        <w:jc w:val="left"/>
        <w:rPr>
          <w:b/>
          <w:color w:val="000000"/>
          <w:sz w:val="28"/>
          <w:szCs w:val="28"/>
        </w:rPr>
      </w:pPr>
      <w:r w:rsidRPr="00883B59">
        <w:rPr>
          <w:b/>
          <w:color w:val="000000"/>
          <w:sz w:val="28"/>
          <w:szCs w:val="28"/>
        </w:rPr>
        <w:tab/>
      </w:r>
      <w:r w:rsidR="007408A7" w:rsidRPr="00883B59">
        <w:rPr>
          <w:b/>
          <w:color w:val="000000"/>
          <w:sz w:val="28"/>
          <w:szCs w:val="28"/>
        </w:rPr>
        <w:t xml:space="preserve">č. </w:t>
      </w:r>
      <w:r w:rsidR="00A55DA2">
        <w:rPr>
          <w:b/>
          <w:color w:val="000000"/>
          <w:sz w:val="28"/>
          <w:szCs w:val="28"/>
        </w:rPr>
        <w:t>1</w:t>
      </w:r>
      <w:r w:rsidR="001B1D48" w:rsidRPr="00883B59">
        <w:rPr>
          <w:b/>
          <w:color w:val="000000"/>
          <w:sz w:val="28"/>
          <w:szCs w:val="28"/>
        </w:rPr>
        <w:t>/20</w:t>
      </w:r>
      <w:r w:rsidR="00E12B60">
        <w:rPr>
          <w:b/>
          <w:color w:val="000000"/>
          <w:sz w:val="28"/>
          <w:szCs w:val="28"/>
        </w:rPr>
        <w:t>2</w:t>
      </w:r>
      <w:r w:rsidR="00A55DA2">
        <w:rPr>
          <w:b/>
          <w:color w:val="000000"/>
          <w:sz w:val="28"/>
          <w:szCs w:val="28"/>
        </w:rPr>
        <w:t>2</w:t>
      </w:r>
      <w:r w:rsidRPr="00883B59">
        <w:rPr>
          <w:b/>
          <w:color w:val="000000"/>
          <w:sz w:val="28"/>
          <w:szCs w:val="28"/>
        </w:rPr>
        <w:tab/>
      </w:r>
    </w:p>
    <w:p w14:paraId="3739AE26" w14:textId="77777777" w:rsidR="00C67B87" w:rsidRPr="00883B59" w:rsidRDefault="00C67B87" w:rsidP="007408A7">
      <w:pPr>
        <w:pStyle w:val="NormlnIMP"/>
        <w:spacing w:line="240" w:lineRule="auto"/>
        <w:jc w:val="center"/>
        <w:rPr>
          <w:b/>
          <w:color w:val="000000"/>
          <w:sz w:val="28"/>
          <w:szCs w:val="28"/>
        </w:rPr>
      </w:pPr>
    </w:p>
    <w:p w14:paraId="3ADABA27" w14:textId="4FE539D0" w:rsidR="001B1D48" w:rsidRPr="00E12BD8" w:rsidRDefault="001B1D48" w:rsidP="007408A7">
      <w:pPr>
        <w:pStyle w:val="NormlnIMP"/>
        <w:spacing w:line="240" w:lineRule="auto"/>
        <w:jc w:val="center"/>
        <w:rPr>
          <w:b/>
          <w:sz w:val="28"/>
          <w:szCs w:val="28"/>
        </w:rPr>
      </w:pPr>
      <w:r w:rsidRPr="00E12BD8">
        <w:rPr>
          <w:b/>
          <w:sz w:val="28"/>
          <w:szCs w:val="28"/>
        </w:rPr>
        <w:t xml:space="preserve">o </w:t>
      </w:r>
      <w:r w:rsidR="00E12BD8" w:rsidRPr="00E12BD8">
        <w:rPr>
          <w:b/>
          <w:sz w:val="28"/>
          <w:szCs w:val="28"/>
        </w:rPr>
        <w:t xml:space="preserve">místním </w:t>
      </w:r>
      <w:r w:rsidR="007408A7" w:rsidRPr="00E12BD8">
        <w:rPr>
          <w:b/>
          <w:sz w:val="28"/>
          <w:szCs w:val="28"/>
        </w:rPr>
        <w:t xml:space="preserve">poplatku za </w:t>
      </w:r>
      <w:r w:rsidR="00E12BD8" w:rsidRPr="00E12BD8">
        <w:rPr>
          <w:b/>
          <w:sz w:val="28"/>
          <w:szCs w:val="28"/>
        </w:rPr>
        <w:t>odkládání komunálního odpadu z nemovité věci</w:t>
      </w:r>
    </w:p>
    <w:bookmarkEnd w:id="0"/>
    <w:p w14:paraId="7424358B" w14:textId="77777777" w:rsidR="00C67B87" w:rsidRPr="00883B59" w:rsidRDefault="00C67B87" w:rsidP="007408A7">
      <w:pPr>
        <w:pStyle w:val="NormlnIMP"/>
        <w:spacing w:line="240" w:lineRule="auto"/>
        <w:jc w:val="center"/>
        <w:rPr>
          <w:b/>
          <w:color w:val="000000"/>
          <w:sz w:val="28"/>
          <w:szCs w:val="28"/>
        </w:rPr>
      </w:pPr>
    </w:p>
    <w:p w14:paraId="2C270B5C" w14:textId="78767CD1" w:rsidR="00B373A4" w:rsidRPr="00A55DA2" w:rsidRDefault="00B373A4" w:rsidP="008A76D2">
      <w:pPr>
        <w:pStyle w:val="Bezmezer"/>
        <w:rPr>
          <w:rFonts w:ascii="Times New Roman" w:hAnsi="Times New Roman"/>
          <w:sz w:val="24"/>
          <w:szCs w:val="24"/>
        </w:rPr>
      </w:pPr>
      <w:r w:rsidRPr="00A55DA2">
        <w:rPr>
          <w:rFonts w:ascii="Times New Roman" w:hAnsi="Times New Roman"/>
          <w:sz w:val="24"/>
          <w:szCs w:val="24"/>
        </w:rPr>
        <w:t xml:space="preserve">Zastupitelstvo obce </w:t>
      </w:r>
      <w:r w:rsidR="00883B59" w:rsidRPr="00A55DA2">
        <w:rPr>
          <w:rFonts w:ascii="Times New Roman" w:hAnsi="Times New Roman"/>
          <w:sz w:val="24"/>
          <w:szCs w:val="24"/>
        </w:rPr>
        <w:t>Hostín u Vojkovic</w:t>
      </w:r>
      <w:r w:rsidRPr="00A55DA2">
        <w:rPr>
          <w:rFonts w:ascii="Times New Roman" w:hAnsi="Times New Roman"/>
          <w:sz w:val="24"/>
          <w:szCs w:val="24"/>
        </w:rPr>
        <w:t xml:space="preserve"> schvaluje a vydává dne</w:t>
      </w:r>
      <w:r w:rsidR="00A55DA2" w:rsidRPr="00A55DA2">
        <w:rPr>
          <w:rFonts w:ascii="Times New Roman" w:hAnsi="Times New Roman"/>
          <w:sz w:val="24"/>
          <w:szCs w:val="24"/>
        </w:rPr>
        <w:t xml:space="preserve"> 14.12</w:t>
      </w:r>
      <w:r w:rsidR="00851EB4" w:rsidRPr="00A55DA2">
        <w:rPr>
          <w:rFonts w:ascii="Times New Roman" w:hAnsi="Times New Roman"/>
          <w:sz w:val="24"/>
          <w:szCs w:val="24"/>
        </w:rPr>
        <w:t>.202</w:t>
      </w:r>
      <w:r w:rsidR="00A55DA2" w:rsidRPr="00A55DA2">
        <w:rPr>
          <w:rFonts w:ascii="Times New Roman" w:hAnsi="Times New Roman"/>
          <w:sz w:val="24"/>
          <w:szCs w:val="24"/>
        </w:rPr>
        <w:t>2</w:t>
      </w:r>
      <w:r w:rsidR="00851EB4" w:rsidRPr="00A55DA2">
        <w:rPr>
          <w:rFonts w:ascii="Times New Roman" w:hAnsi="Times New Roman"/>
          <w:sz w:val="24"/>
          <w:szCs w:val="24"/>
        </w:rPr>
        <w:t xml:space="preserve"> usnesením </w:t>
      </w:r>
      <w:r w:rsidR="008A76D2">
        <w:rPr>
          <w:rFonts w:ascii="Times New Roman" w:hAnsi="Times New Roman"/>
          <w:sz w:val="24"/>
          <w:szCs w:val="24"/>
        </w:rPr>
        <w:t xml:space="preserve">                  </w:t>
      </w:r>
      <w:r w:rsidR="00851EB4" w:rsidRPr="00A55DA2">
        <w:rPr>
          <w:rFonts w:ascii="Times New Roman" w:hAnsi="Times New Roman"/>
          <w:sz w:val="24"/>
          <w:szCs w:val="24"/>
        </w:rPr>
        <w:t>č.</w:t>
      </w:r>
      <w:r w:rsidR="00A55DA2">
        <w:rPr>
          <w:rFonts w:ascii="Times New Roman" w:hAnsi="Times New Roman"/>
          <w:sz w:val="24"/>
          <w:szCs w:val="24"/>
        </w:rPr>
        <w:t xml:space="preserve"> </w:t>
      </w:r>
      <w:r w:rsidR="00A55DA2" w:rsidRPr="00A55DA2">
        <w:rPr>
          <w:rFonts w:ascii="Times New Roman" w:hAnsi="Times New Roman"/>
          <w:sz w:val="24"/>
          <w:szCs w:val="24"/>
        </w:rPr>
        <w:t>VI/2022</w:t>
      </w:r>
      <w:r w:rsidR="00A55DA2">
        <w:rPr>
          <w:rFonts w:ascii="Times New Roman" w:hAnsi="Times New Roman"/>
          <w:sz w:val="24"/>
          <w:szCs w:val="24"/>
        </w:rPr>
        <w:t xml:space="preserve"> </w:t>
      </w:r>
      <w:r w:rsidRPr="00A55DA2">
        <w:rPr>
          <w:rFonts w:ascii="Times New Roman" w:hAnsi="Times New Roman"/>
          <w:sz w:val="24"/>
          <w:szCs w:val="24"/>
        </w:rPr>
        <w:t xml:space="preserve">v souladu s </w:t>
      </w:r>
      <w:proofErr w:type="spellStart"/>
      <w:r w:rsidRPr="00A55DA2">
        <w:rPr>
          <w:rFonts w:ascii="Times New Roman" w:hAnsi="Times New Roman"/>
          <w:sz w:val="24"/>
          <w:szCs w:val="24"/>
        </w:rPr>
        <w:t>ust</w:t>
      </w:r>
      <w:proofErr w:type="spellEnd"/>
      <w:r w:rsidRPr="00A55DA2">
        <w:rPr>
          <w:rFonts w:ascii="Times New Roman" w:hAnsi="Times New Roman"/>
          <w:sz w:val="24"/>
          <w:szCs w:val="24"/>
        </w:rPr>
        <w:t>. § 10 písm. d), § 35 a § 84 odst. 2) písm. h) zákona</w:t>
      </w:r>
      <w:r w:rsidR="00A55DA2" w:rsidRPr="00A55DA2">
        <w:rPr>
          <w:rFonts w:ascii="Times New Roman" w:hAnsi="Times New Roman"/>
          <w:sz w:val="24"/>
          <w:szCs w:val="24"/>
        </w:rPr>
        <w:t xml:space="preserve"> </w:t>
      </w:r>
      <w:r w:rsidRPr="00A55DA2">
        <w:rPr>
          <w:rFonts w:ascii="Times New Roman" w:hAnsi="Times New Roman"/>
          <w:sz w:val="24"/>
          <w:szCs w:val="24"/>
        </w:rPr>
        <w:t xml:space="preserve">č. 128/2000 Sb., o obcích (obecní zřízení), ve znění pozdějších předpisů, a s </w:t>
      </w:r>
      <w:proofErr w:type="spellStart"/>
      <w:r w:rsidRPr="00A55DA2">
        <w:rPr>
          <w:rFonts w:ascii="Times New Roman" w:hAnsi="Times New Roman"/>
          <w:sz w:val="24"/>
          <w:szCs w:val="24"/>
        </w:rPr>
        <w:t>ust</w:t>
      </w:r>
      <w:proofErr w:type="spellEnd"/>
      <w:r w:rsidRPr="00A55DA2">
        <w:rPr>
          <w:rFonts w:ascii="Times New Roman" w:hAnsi="Times New Roman"/>
          <w:sz w:val="24"/>
          <w:szCs w:val="24"/>
        </w:rPr>
        <w:t xml:space="preserve">. § </w:t>
      </w:r>
      <w:r w:rsidR="00E12BD8" w:rsidRPr="00A55DA2">
        <w:rPr>
          <w:rFonts w:ascii="Times New Roman" w:hAnsi="Times New Roman"/>
          <w:sz w:val="24"/>
          <w:szCs w:val="24"/>
        </w:rPr>
        <w:t>14 zákona č. 565/1990 Sb., o místních poplatcích, ve znění pozdějších předpisů</w:t>
      </w:r>
      <w:r w:rsidRPr="00A55DA2">
        <w:rPr>
          <w:rFonts w:ascii="Times New Roman" w:hAnsi="Times New Roman"/>
          <w:sz w:val="24"/>
          <w:szCs w:val="24"/>
        </w:rPr>
        <w:t xml:space="preserve">, tuto obecně závaznou vyhlášku o </w:t>
      </w:r>
      <w:r w:rsidR="00E12BD8" w:rsidRPr="00A55DA2">
        <w:rPr>
          <w:rFonts w:ascii="Times New Roman" w:hAnsi="Times New Roman"/>
          <w:sz w:val="24"/>
          <w:szCs w:val="24"/>
        </w:rPr>
        <w:t xml:space="preserve">místním </w:t>
      </w:r>
      <w:r w:rsidR="007408A7" w:rsidRPr="00A55DA2">
        <w:rPr>
          <w:rFonts w:ascii="Times New Roman" w:hAnsi="Times New Roman"/>
          <w:sz w:val="24"/>
          <w:szCs w:val="24"/>
        </w:rPr>
        <w:t xml:space="preserve">poplatku za </w:t>
      </w:r>
      <w:r w:rsidR="00E12BD8" w:rsidRPr="00A55DA2">
        <w:rPr>
          <w:rFonts w:ascii="Times New Roman" w:hAnsi="Times New Roman"/>
          <w:sz w:val="24"/>
          <w:szCs w:val="24"/>
        </w:rPr>
        <w:t xml:space="preserve">odkládání </w:t>
      </w:r>
      <w:r w:rsidRPr="00A55DA2">
        <w:rPr>
          <w:rFonts w:ascii="Times New Roman" w:hAnsi="Times New Roman"/>
          <w:sz w:val="24"/>
          <w:szCs w:val="24"/>
        </w:rPr>
        <w:t>komunální</w:t>
      </w:r>
      <w:r w:rsidR="00E12BD8" w:rsidRPr="00A55DA2">
        <w:rPr>
          <w:rFonts w:ascii="Times New Roman" w:hAnsi="Times New Roman"/>
          <w:sz w:val="24"/>
          <w:szCs w:val="24"/>
        </w:rPr>
        <w:t>ho</w:t>
      </w:r>
      <w:r w:rsidRPr="00A55DA2">
        <w:rPr>
          <w:rFonts w:ascii="Times New Roman" w:hAnsi="Times New Roman"/>
          <w:sz w:val="24"/>
          <w:szCs w:val="24"/>
        </w:rPr>
        <w:t xml:space="preserve"> odpad</w:t>
      </w:r>
      <w:r w:rsidR="00E12BD8" w:rsidRPr="00A55DA2">
        <w:rPr>
          <w:rFonts w:ascii="Times New Roman" w:hAnsi="Times New Roman"/>
          <w:sz w:val="24"/>
          <w:szCs w:val="24"/>
        </w:rPr>
        <w:t>u z nemovité věci</w:t>
      </w:r>
      <w:r w:rsidRPr="00A55DA2">
        <w:rPr>
          <w:rFonts w:ascii="Times New Roman" w:hAnsi="Times New Roman"/>
          <w:sz w:val="24"/>
          <w:szCs w:val="24"/>
        </w:rPr>
        <w:t>:</w:t>
      </w:r>
    </w:p>
    <w:p w14:paraId="70EB979E" w14:textId="77777777" w:rsidR="00B373A4" w:rsidRPr="00883B59" w:rsidRDefault="00B373A4" w:rsidP="007408A7">
      <w:pPr>
        <w:pStyle w:val="ZkladntextIMP"/>
        <w:spacing w:line="240" w:lineRule="auto"/>
        <w:rPr>
          <w:szCs w:val="24"/>
        </w:rPr>
      </w:pPr>
    </w:p>
    <w:p w14:paraId="19248861" w14:textId="77777777" w:rsidR="00B373A4" w:rsidRPr="00883B59" w:rsidRDefault="00B373A4" w:rsidP="007408A7">
      <w:pPr>
        <w:pStyle w:val="ZkladntextIMP"/>
        <w:spacing w:line="240" w:lineRule="auto"/>
        <w:jc w:val="center"/>
        <w:rPr>
          <w:b/>
          <w:szCs w:val="24"/>
        </w:rPr>
      </w:pPr>
      <w:r w:rsidRPr="00883B59">
        <w:rPr>
          <w:b/>
          <w:szCs w:val="24"/>
        </w:rPr>
        <w:t>Čl. 1</w:t>
      </w:r>
    </w:p>
    <w:p w14:paraId="2990AE02" w14:textId="77777777" w:rsidR="00B373A4" w:rsidRPr="00883B59" w:rsidRDefault="00B373A4" w:rsidP="007408A7">
      <w:pPr>
        <w:pStyle w:val="ZkladntextIMP"/>
        <w:spacing w:after="120" w:line="240" w:lineRule="auto"/>
        <w:jc w:val="center"/>
        <w:rPr>
          <w:b/>
          <w:szCs w:val="24"/>
        </w:rPr>
      </w:pPr>
      <w:r w:rsidRPr="00883B59">
        <w:rPr>
          <w:b/>
          <w:szCs w:val="24"/>
        </w:rPr>
        <w:t>Základní ustanovení</w:t>
      </w:r>
    </w:p>
    <w:p w14:paraId="2E70421E" w14:textId="7929B27F" w:rsidR="007408A7" w:rsidRPr="00E12BD8" w:rsidRDefault="007408A7" w:rsidP="00FD4804">
      <w:pPr>
        <w:pStyle w:val="Seznamoslovan"/>
        <w:numPr>
          <w:ilvl w:val="0"/>
          <w:numId w:val="3"/>
        </w:numPr>
        <w:spacing w:after="120" w:line="240" w:lineRule="auto"/>
        <w:ind w:left="357" w:hanging="357"/>
        <w:textAlignment w:val="auto"/>
        <w:rPr>
          <w:szCs w:val="24"/>
        </w:rPr>
      </w:pPr>
      <w:r w:rsidRPr="00883B59">
        <w:rPr>
          <w:szCs w:val="24"/>
        </w:rPr>
        <w:t xml:space="preserve">Obec </w:t>
      </w:r>
      <w:r w:rsidR="00883B59">
        <w:rPr>
          <w:szCs w:val="24"/>
        </w:rPr>
        <w:t xml:space="preserve">Hostín </w:t>
      </w:r>
      <w:r w:rsidR="00883B59" w:rsidRPr="00E12BD8">
        <w:rPr>
          <w:szCs w:val="24"/>
        </w:rPr>
        <w:t>u Vojkovic</w:t>
      </w:r>
      <w:r w:rsidRPr="00E12BD8">
        <w:rPr>
          <w:szCs w:val="24"/>
        </w:rPr>
        <w:t xml:space="preserve"> zavádí </w:t>
      </w:r>
      <w:r w:rsidR="00E12BD8" w:rsidRPr="00E12BD8">
        <w:rPr>
          <w:szCs w:val="24"/>
        </w:rPr>
        <w:t xml:space="preserve">místní </w:t>
      </w:r>
      <w:r w:rsidRPr="00E12BD8">
        <w:rPr>
          <w:szCs w:val="24"/>
        </w:rPr>
        <w:t xml:space="preserve">poplatek za </w:t>
      </w:r>
      <w:r w:rsidR="00E12BD8" w:rsidRPr="00E12BD8">
        <w:rPr>
          <w:szCs w:val="24"/>
        </w:rPr>
        <w:t>odkládání komunálního odpadu z nemovité</w:t>
      </w:r>
      <w:r w:rsidR="00E12BD8" w:rsidRPr="00E12BD8">
        <w:rPr>
          <w:rStyle w:val="Znakapoznpodarou"/>
          <w:szCs w:val="24"/>
        </w:rPr>
        <w:t xml:space="preserve"> </w:t>
      </w:r>
      <w:r w:rsidR="00E12BD8" w:rsidRPr="00E12BD8">
        <w:rPr>
          <w:szCs w:val="24"/>
        </w:rPr>
        <w:t>věci</w:t>
      </w:r>
      <w:r w:rsidR="00E12BD8" w:rsidRPr="00E12BD8">
        <w:rPr>
          <w:rStyle w:val="Znakapoznpodarou"/>
          <w:szCs w:val="24"/>
        </w:rPr>
        <w:footnoteReference w:id="1"/>
      </w:r>
      <w:r w:rsidRPr="00E12BD8">
        <w:rPr>
          <w:szCs w:val="24"/>
        </w:rPr>
        <w:t xml:space="preserve"> (dále jen „poplatek“).</w:t>
      </w:r>
    </w:p>
    <w:p w14:paraId="06D9D54F" w14:textId="779DB16F" w:rsidR="00E12BD8" w:rsidRPr="00E12BD8" w:rsidRDefault="00E12BD8" w:rsidP="00FD4804">
      <w:pPr>
        <w:pStyle w:val="Seznamoslovan"/>
        <w:numPr>
          <w:ilvl w:val="0"/>
          <w:numId w:val="3"/>
        </w:numPr>
        <w:spacing w:after="120" w:line="240" w:lineRule="auto"/>
        <w:rPr>
          <w:szCs w:val="24"/>
        </w:rPr>
      </w:pPr>
      <w:r w:rsidRPr="00E12BD8">
        <w:rPr>
          <w:szCs w:val="24"/>
        </w:rPr>
        <w:t>Správcem poplatku</w:t>
      </w:r>
      <w:r w:rsidR="00205F46" w:rsidRPr="00E12BD8">
        <w:rPr>
          <w:rStyle w:val="Znakapoznpodarou"/>
          <w:szCs w:val="24"/>
        </w:rPr>
        <w:footnoteReference w:id="2"/>
      </w:r>
      <w:r w:rsidRPr="00E12BD8">
        <w:rPr>
          <w:szCs w:val="24"/>
        </w:rPr>
        <w:t xml:space="preserve"> je Obecní úřad </w:t>
      </w:r>
      <w:r>
        <w:rPr>
          <w:szCs w:val="24"/>
        </w:rPr>
        <w:t xml:space="preserve">Hostín </w:t>
      </w:r>
      <w:r w:rsidRPr="00E12BD8">
        <w:rPr>
          <w:szCs w:val="24"/>
        </w:rPr>
        <w:t>u Vojkovic a při správě poplatku se postupuje podle zvláštních právních předpisů</w:t>
      </w:r>
      <w:r w:rsidRPr="00E12BD8">
        <w:rPr>
          <w:rStyle w:val="Znakapoznpodarou"/>
          <w:szCs w:val="24"/>
        </w:rPr>
        <w:footnoteReference w:id="3"/>
      </w:r>
      <w:r w:rsidRPr="00E12BD8">
        <w:rPr>
          <w:szCs w:val="24"/>
        </w:rPr>
        <w:t>.</w:t>
      </w:r>
    </w:p>
    <w:p w14:paraId="167B4452" w14:textId="77777777" w:rsidR="007408A7" w:rsidRPr="00883B59" w:rsidRDefault="007408A7" w:rsidP="007408A7">
      <w:pPr>
        <w:spacing w:after="0" w:line="240" w:lineRule="auto"/>
        <w:jc w:val="center"/>
        <w:rPr>
          <w:rFonts w:ascii="Times New Roman" w:hAnsi="Times New Roman"/>
          <w:b/>
          <w:bCs/>
          <w:iCs/>
          <w:sz w:val="24"/>
          <w:szCs w:val="24"/>
        </w:rPr>
      </w:pPr>
    </w:p>
    <w:p w14:paraId="11F8BADC" w14:textId="1128172E" w:rsidR="007408A7" w:rsidRPr="00883B59" w:rsidRDefault="007408A7" w:rsidP="007408A7">
      <w:pPr>
        <w:spacing w:after="120" w:line="240" w:lineRule="auto"/>
        <w:jc w:val="center"/>
        <w:rPr>
          <w:rFonts w:ascii="Times New Roman" w:hAnsi="Times New Roman"/>
          <w:b/>
          <w:sz w:val="24"/>
          <w:szCs w:val="24"/>
        </w:rPr>
      </w:pPr>
      <w:r w:rsidRPr="00883B59">
        <w:rPr>
          <w:rFonts w:ascii="Times New Roman" w:hAnsi="Times New Roman"/>
          <w:b/>
          <w:bCs/>
          <w:iCs/>
          <w:sz w:val="24"/>
          <w:szCs w:val="24"/>
        </w:rPr>
        <w:t>Čl. 2</w:t>
      </w:r>
      <w:r w:rsidRPr="00883B59">
        <w:rPr>
          <w:rFonts w:ascii="Times New Roman" w:hAnsi="Times New Roman"/>
          <w:b/>
          <w:bCs/>
          <w:iCs/>
          <w:sz w:val="24"/>
          <w:szCs w:val="24"/>
        </w:rPr>
        <w:br/>
      </w:r>
      <w:r w:rsidR="00F86B8E">
        <w:rPr>
          <w:rFonts w:ascii="Times New Roman" w:hAnsi="Times New Roman"/>
          <w:b/>
          <w:sz w:val="24"/>
          <w:szCs w:val="24"/>
        </w:rPr>
        <w:t>Předmět poplatku, p</w:t>
      </w:r>
      <w:r w:rsidRPr="00883B59">
        <w:rPr>
          <w:rFonts w:ascii="Times New Roman" w:hAnsi="Times New Roman"/>
          <w:b/>
          <w:sz w:val="24"/>
          <w:szCs w:val="24"/>
        </w:rPr>
        <w:t>oplatník a plátce</w:t>
      </w:r>
    </w:p>
    <w:p w14:paraId="411A83BB" w14:textId="7966897E" w:rsidR="00F86B8E" w:rsidRPr="00F86B8E" w:rsidRDefault="00F86B8E" w:rsidP="00FD4804">
      <w:pPr>
        <w:pStyle w:val="Normlnweb"/>
        <w:numPr>
          <w:ilvl w:val="0"/>
          <w:numId w:val="6"/>
        </w:numPr>
        <w:spacing w:before="0" w:beforeAutospacing="0" w:after="120" w:afterAutospacing="0"/>
        <w:ind w:left="363" w:hanging="357"/>
        <w:jc w:val="both"/>
      </w:pPr>
      <w:r>
        <w:t>Předměte</w:t>
      </w:r>
      <w:r w:rsidRPr="00F86B8E">
        <w:t>m poplatku</w:t>
      </w:r>
      <w:r w:rsidRPr="00F86B8E">
        <w:rPr>
          <w:rStyle w:val="Znakapoznpodarou"/>
        </w:rPr>
        <w:footnoteReference w:id="4"/>
      </w:r>
      <w:r w:rsidRPr="00F86B8E">
        <w:t xml:space="preserve"> je</w:t>
      </w:r>
      <w:r w:rsidRPr="00F86B8E">
        <w:rPr>
          <w:color w:val="000000"/>
          <w:shd w:val="clear" w:color="auto" w:fill="FFFFFF"/>
        </w:rPr>
        <w:t xml:space="preserve"> odkládání směsného komunálního odpadu z jednotlivé nemovité věci zahrnující byt, rodinný dům nebo stavbu pro rodinnou rekreaci, která se nachází na území obce </w:t>
      </w:r>
      <w:r w:rsidRPr="00F86B8E">
        <w:t>Hostín u Vojkovic</w:t>
      </w:r>
      <w:r>
        <w:t xml:space="preserve"> </w:t>
      </w:r>
      <w:r>
        <w:rPr>
          <w:color w:val="000000"/>
          <w:shd w:val="clear" w:color="auto" w:fill="FFFFFF"/>
        </w:rPr>
        <w:t>(dále jen „nemovitá věc“)</w:t>
      </w:r>
      <w:r w:rsidRPr="00F86B8E">
        <w:rPr>
          <w:color w:val="000000"/>
          <w:shd w:val="clear" w:color="auto" w:fill="FFFFFF"/>
        </w:rPr>
        <w:t>.</w:t>
      </w:r>
    </w:p>
    <w:p w14:paraId="18EC9F25" w14:textId="57BE7850" w:rsidR="00205F46" w:rsidRDefault="007408A7" w:rsidP="00FD4804">
      <w:pPr>
        <w:pStyle w:val="Normlnweb"/>
        <w:numPr>
          <w:ilvl w:val="0"/>
          <w:numId w:val="6"/>
        </w:numPr>
        <w:spacing w:before="0" w:beforeAutospacing="0" w:after="0" w:afterAutospacing="0"/>
        <w:ind w:hanging="357"/>
        <w:jc w:val="both"/>
      </w:pPr>
      <w:r w:rsidRPr="00883B59">
        <w:t xml:space="preserve">Poplatníkem </w:t>
      </w:r>
      <w:r w:rsidR="00205F46">
        <w:t>poplatku</w:t>
      </w:r>
      <w:r w:rsidR="00205F46" w:rsidRPr="00E12BD8">
        <w:rPr>
          <w:rStyle w:val="Znakapoznpodarou"/>
        </w:rPr>
        <w:footnoteReference w:id="5"/>
      </w:r>
      <w:r w:rsidR="00205F46">
        <w:t xml:space="preserve"> </w:t>
      </w:r>
      <w:r w:rsidRPr="00883B59">
        <w:t>je</w:t>
      </w:r>
      <w:r w:rsidR="00205F46">
        <w:t>:</w:t>
      </w:r>
    </w:p>
    <w:p w14:paraId="47C9A6B9" w14:textId="77777777" w:rsidR="00205F46" w:rsidRPr="00205F46" w:rsidRDefault="00205F46" w:rsidP="00FD4804">
      <w:pPr>
        <w:pStyle w:val="Normlnweb"/>
        <w:numPr>
          <w:ilvl w:val="1"/>
          <w:numId w:val="10"/>
        </w:numPr>
        <w:spacing w:before="0" w:beforeAutospacing="0" w:after="0" w:afterAutospacing="0"/>
        <w:ind w:left="1134" w:hanging="357"/>
        <w:jc w:val="both"/>
      </w:pPr>
      <w:r w:rsidRPr="00205F46">
        <w:rPr>
          <w:rStyle w:val="s31"/>
          <w:color w:val="000000"/>
          <w:bdr w:val="none" w:sz="0" w:space="0" w:color="auto" w:frame="1"/>
          <w:shd w:val="clear" w:color="auto" w:fill="FFFFFF"/>
        </w:rPr>
        <w:t xml:space="preserve">fyzická osoba, která má v nemovité věci bydliště, </w:t>
      </w:r>
    </w:p>
    <w:p w14:paraId="0E6C154A" w14:textId="3BD048A2" w:rsidR="00205F46" w:rsidRPr="00205F46" w:rsidRDefault="00205F46" w:rsidP="00FD4804">
      <w:pPr>
        <w:pStyle w:val="Normlnweb"/>
        <w:numPr>
          <w:ilvl w:val="1"/>
          <w:numId w:val="10"/>
        </w:numPr>
        <w:spacing w:before="0" w:beforeAutospacing="0" w:after="120" w:afterAutospacing="0"/>
        <w:ind w:left="1134" w:hanging="357"/>
        <w:jc w:val="both"/>
      </w:pPr>
      <w:r w:rsidRPr="00205F46">
        <w:rPr>
          <w:rStyle w:val="s31"/>
          <w:color w:val="000000"/>
          <w:bdr w:val="none" w:sz="0" w:space="0" w:color="auto" w:frame="1"/>
          <w:shd w:val="clear" w:color="auto" w:fill="FFFFFF"/>
        </w:rPr>
        <w:t>vlastník nemovité věci, ve které nemá bydliště žádná fyzická osoba.</w:t>
      </w:r>
    </w:p>
    <w:p w14:paraId="3ACC99C1" w14:textId="58C10E28" w:rsidR="00205F46" w:rsidRDefault="007408A7" w:rsidP="00FD4804">
      <w:pPr>
        <w:pStyle w:val="Normlnweb"/>
        <w:numPr>
          <w:ilvl w:val="0"/>
          <w:numId w:val="6"/>
        </w:numPr>
        <w:spacing w:before="0" w:beforeAutospacing="0" w:after="0" w:afterAutospacing="0"/>
        <w:ind w:hanging="357"/>
        <w:jc w:val="both"/>
      </w:pPr>
      <w:r w:rsidRPr="00883B59">
        <w:t>Plátcem poplatku</w:t>
      </w:r>
      <w:r w:rsidR="00205F46" w:rsidRPr="00E12BD8">
        <w:rPr>
          <w:rStyle w:val="Znakapoznpodarou"/>
        </w:rPr>
        <w:footnoteReference w:id="6"/>
      </w:r>
      <w:r w:rsidRPr="00883B59">
        <w:t xml:space="preserve"> je</w:t>
      </w:r>
      <w:r w:rsidR="00205F46">
        <w:t>:</w:t>
      </w:r>
      <w:r w:rsidRPr="00883B59">
        <w:t xml:space="preserve"> </w:t>
      </w:r>
    </w:p>
    <w:p w14:paraId="3B78535D" w14:textId="77777777" w:rsidR="00205F46" w:rsidRPr="00205F46" w:rsidRDefault="00205F46" w:rsidP="00FD4804">
      <w:pPr>
        <w:pStyle w:val="Normlnweb"/>
        <w:numPr>
          <w:ilvl w:val="1"/>
          <w:numId w:val="10"/>
        </w:numPr>
        <w:spacing w:before="0" w:beforeAutospacing="0" w:after="0" w:afterAutospacing="0"/>
        <w:ind w:left="1134" w:hanging="357"/>
        <w:jc w:val="both"/>
        <w:rPr>
          <w:rStyle w:val="s31"/>
        </w:rPr>
      </w:pPr>
      <w:r w:rsidRPr="00205F46">
        <w:rPr>
          <w:rStyle w:val="s31"/>
          <w:color w:val="000000"/>
          <w:bdr w:val="none" w:sz="0" w:space="0" w:color="auto" w:frame="1"/>
          <w:shd w:val="clear" w:color="auto" w:fill="FFFFFF"/>
        </w:rPr>
        <w:t>společenství vlastníků jednotek, pokud pro dům vzniklo,</w:t>
      </w:r>
    </w:p>
    <w:p w14:paraId="3B31E2B2" w14:textId="1FDCFB14" w:rsidR="00205F46" w:rsidRPr="00205F46" w:rsidRDefault="00205F46" w:rsidP="00FD4804">
      <w:pPr>
        <w:pStyle w:val="Normlnweb"/>
        <w:numPr>
          <w:ilvl w:val="1"/>
          <w:numId w:val="10"/>
        </w:numPr>
        <w:spacing w:before="0" w:beforeAutospacing="0" w:after="120" w:afterAutospacing="0"/>
        <w:ind w:left="1134" w:hanging="357"/>
        <w:jc w:val="both"/>
        <w:rPr>
          <w:rStyle w:val="s31"/>
        </w:rPr>
      </w:pPr>
      <w:r w:rsidRPr="00205F46">
        <w:rPr>
          <w:rStyle w:val="s31"/>
          <w:color w:val="000000"/>
          <w:bdr w:val="none" w:sz="0" w:space="0" w:color="auto" w:frame="1"/>
          <w:shd w:val="clear" w:color="auto" w:fill="FFFFFF"/>
        </w:rPr>
        <w:t>vlastník nemovité věci v ostatních případech.</w:t>
      </w:r>
    </w:p>
    <w:p w14:paraId="45E7E145" w14:textId="34659256" w:rsidR="007408A7" w:rsidRPr="00205F46" w:rsidRDefault="007408A7" w:rsidP="00FD4804">
      <w:pPr>
        <w:pStyle w:val="Normlnweb"/>
        <w:numPr>
          <w:ilvl w:val="0"/>
          <w:numId w:val="6"/>
        </w:numPr>
        <w:spacing w:before="0" w:beforeAutospacing="0" w:after="120" w:afterAutospacing="0"/>
        <w:jc w:val="both"/>
      </w:pPr>
      <w:r w:rsidRPr="00205F46">
        <w:t xml:space="preserve">Plátce </w:t>
      </w:r>
      <w:r w:rsidR="00205F46" w:rsidRPr="00205F46">
        <w:t xml:space="preserve">poplatku </w:t>
      </w:r>
      <w:r w:rsidR="00205F46" w:rsidRPr="00205F46">
        <w:rPr>
          <w:color w:val="000000"/>
          <w:shd w:val="clear" w:color="auto" w:fill="FFFFFF"/>
        </w:rPr>
        <w:t>je povinen vybrat poplatek od poplatníka</w:t>
      </w:r>
      <w:r w:rsidR="00205F46" w:rsidRPr="00E12BD8">
        <w:rPr>
          <w:rStyle w:val="Znakapoznpodarou"/>
        </w:rPr>
        <w:footnoteReference w:id="7"/>
      </w:r>
      <w:r w:rsidRPr="00205F46">
        <w:t>.</w:t>
      </w:r>
    </w:p>
    <w:p w14:paraId="569B1272" w14:textId="77777777" w:rsidR="007408A7" w:rsidRPr="00883B59" w:rsidRDefault="007408A7" w:rsidP="007408A7">
      <w:pPr>
        <w:pStyle w:val="Nadpis4"/>
        <w:spacing w:before="0" w:after="120" w:line="240" w:lineRule="auto"/>
        <w:jc w:val="center"/>
        <w:rPr>
          <w:rFonts w:ascii="Times New Roman" w:hAnsi="Times New Roman" w:cs="Times New Roman"/>
          <w:bCs w:val="0"/>
          <w:i w:val="0"/>
          <w:iCs w:val="0"/>
          <w:color w:val="auto"/>
          <w:sz w:val="24"/>
          <w:szCs w:val="24"/>
        </w:rPr>
      </w:pPr>
      <w:r w:rsidRPr="00883B59">
        <w:rPr>
          <w:rFonts w:ascii="Times New Roman" w:hAnsi="Times New Roman" w:cs="Times New Roman"/>
          <w:bCs w:val="0"/>
          <w:i w:val="0"/>
          <w:color w:val="auto"/>
          <w:sz w:val="24"/>
          <w:szCs w:val="24"/>
        </w:rPr>
        <w:lastRenderedPageBreak/>
        <w:t>Čl. 3</w:t>
      </w:r>
      <w:r w:rsidRPr="00883B59">
        <w:rPr>
          <w:rFonts w:ascii="Times New Roman" w:hAnsi="Times New Roman" w:cs="Times New Roman"/>
          <w:bCs w:val="0"/>
          <w:i w:val="0"/>
          <w:color w:val="auto"/>
          <w:sz w:val="24"/>
          <w:szCs w:val="24"/>
        </w:rPr>
        <w:br/>
        <w:t>Ohlašovací povinnost</w:t>
      </w:r>
    </w:p>
    <w:p w14:paraId="34128B4A" w14:textId="39CEB285" w:rsidR="00F86B8E" w:rsidRPr="00E4796D" w:rsidRDefault="00205F46" w:rsidP="00FD4804">
      <w:pPr>
        <w:pStyle w:val="Seznamoslovan"/>
        <w:numPr>
          <w:ilvl w:val="0"/>
          <w:numId w:val="7"/>
        </w:numPr>
        <w:spacing w:after="113" w:line="240" w:lineRule="auto"/>
        <w:rPr>
          <w:szCs w:val="24"/>
        </w:rPr>
      </w:pPr>
      <w:r w:rsidRPr="00E4796D">
        <w:rPr>
          <w:szCs w:val="24"/>
        </w:rPr>
        <w:t xml:space="preserve">Plátce poplatku je povinen </w:t>
      </w:r>
      <w:r w:rsidR="00F86B8E" w:rsidRPr="00E4796D">
        <w:rPr>
          <w:szCs w:val="24"/>
        </w:rPr>
        <w:t xml:space="preserve">podat </w:t>
      </w:r>
      <w:r w:rsidRPr="00E4796D">
        <w:rPr>
          <w:szCs w:val="24"/>
        </w:rPr>
        <w:t>správci poplatku ohlá</w:t>
      </w:r>
      <w:r w:rsidR="00F86B8E" w:rsidRPr="00E4796D">
        <w:rPr>
          <w:szCs w:val="24"/>
        </w:rPr>
        <w:t>šení</w:t>
      </w:r>
      <w:r w:rsidRPr="00E4796D">
        <w:rPr>
          <w:rStyle w:val="Znakapoznpodarou"/>
          <w:szCs w:val="24"/>
        </w:rPr>
        <w:footnoteReference w:id="8"/>
      </w:r>
      <w:r w:rsidR="00F86B8E" w:rsidRPr="00E4796D">
        <w:rPr>
          <w:szCs w:val="24"/>
        </w:rPr>
        <w:t xml:space="preserve">, a to </w:t>
      </w:r>
      <w:r w:rsidR="00E4796D" w:rsidRPr="00E4796D">
        <w:rPr>
          <w:szCs w:val="24"/>
        </w:rPr>
        <w:t xml:space="preserve">do 30 dnů ode dne účinnosti této obecně závazné vyhlášky nebo do 30 dnů ode dne, kdy se stal plátcem poplatku. Skutečnost, že plátce poplatku pozbyl postavení plátce poplatku, je plátce poplatku povinen ohlásit správci poplatku do 30 dnů </w:t>
      </w:r>
      <w:r w:rsidRPr="00E4796D">
        <w:rPr>
          <w:szCs w:val="24"/>
        </w:rPr>
        <w:t>ode dne, kdy tato skutečnost nastala</w:t>
      </w:r>
      <w:r w:rsidR="00E4796D" w:rsidRPr="00E4796D">
        <w:rPr>
          <w:szCs w:val="24"/>
        </w:rPr>
        <w:t>.</w:t>
      </w:r>
    </w:p>
    <w:p w14:paraId="59B50789" w14:textId="094112D5" w:rsidR="00E4796D" w:rsidRPr="00E4796D" w:rsidRDefault="00205F46" w:rsidP="00FD4804">
      <w:pPr>
        <w:numPr>
          <w:ilvl w:val="0"/>
          <w:numId w:val="7"/>
        </w:numPr>
        <w:suppressAutoHyphens/>
        <w:overflowPunct w:val="0"/>
        <w:autoSpaceDE w:val="0"/>
        <w:autoSpaceDN w:val="0"/>
        <w:adjustRightInd w:val="0"/>
        <w:spacing w:after="113" w:line="240" w:lineRule="auto"/>
        <w:jc w:val="both"/>
        <w:textAlignment w:val="baseline"/>
        <w:rPr>
          <w:rFonts w:ascii="Times New Roman" w:hAnsi="Times New Roman"/>
          <w:sz w:val="24"/>
          <w:szCs w:val="24"/>
        </w:rPr>
      </w:pPr>
      <w:r w:rsidRPr="00E4796D">
        <w:rPr>
          <w:rFonts w:ascii="Times New Roman" w:hAnsi="Times New Roman"/>
          <w:sz w:val="24"/>
          <w:szCs w:val="24"/>
        </w:rPr>
        <w:t xml:space="preserve">V rámci ohlašovací povinnosti </w:t>
      </w:r>
      <w:r w:rsidR="00F86B8E" w:rsidRPr="00E4796D">
        <w:rPr>
          <w:rFonts w:ascii="Times New Roman" w:hAnsi="Times New Roman"/>
          <w:sz w:val="24"/>
          <w:szCs w:val="24"/>
        </w:rPr>
        <w:t xml:space="preserve">plátce poplatku </w:t>
      </w:r>
      <w:r w:rsidRPr="00E4796D">
        <w:rPr>
          <w:rFonts w:ascii="Times New Roman" w:hAnsi="Times New Roman"/>
          <w:sz w:val="24"/>
          <w:szCs w:val="24"/>
        </w:rPr>
        <w:t>uvede údaje podle zákona o místních poplatcích</w:t>
      </w:r>
      <w:r w:rsidR="00E4796D" w:rsidRPr="00E4796D">
        <w:rPr>
          <w:rStyle w:val="Znakapoznpodarou"/>
          <w:rFonts w:ascii="Times New Roman" w:hAnsi="Times New Roman"/>
          <w:sz w:val="24"/>
          <w:szCs w:val="24"/>
        </w:rPr>
        <w:footnoteReference w:id="9"/>
      </w:r>
      <w:r w:rsidR="00E4796D" w:rsidRPr="00E4796D">
        <w:rPr>
          <w:rFonts w:ascii="Times New Roman" w:hAnsi="Times New Roman"/>
          <w:sz w:val="24"/>
          <w:szCs w:val="24"/>
        </w:rPr>
        <w:t xml:space="preserve">, identifikaci nemovité věci údaji dle katastru nemovitostí, </w:t>
      </w:r>
      <w:r w:rsidR="007B283E">
        <w:rPr>
          <w:rFonts w:ascii="Times New Roman" w:hAnsi="Times New Roman"/>
          <w:sz w:val="24"/>
          <w:szCs w:val="24"/>
        </w:rPr>
        <w:t>p</w:t>
      </w:r>
      <w:r w:rsidR="00E4796D" w:rsidRPr="00E4796D">
        <w:rPr>
          <w:rFonts w:ascii="Times New Roman" w:hAnsi="Times New Roman"/>
          <w:sz w:val="24"/>
          <w:szCs w:val="24"/>
        </w:rPr>
        <w:t>očet, objem a frekvenci svozu sběrných nádob pro shromažďování směsného komunálního odpadu pro uvedenou nemovitou věc.</w:t>
      </w:r>
    </w:p>
    <w:p w14:paraId="6AB59B6E" w14:textId="67C35C32" w:rsidR="00205F46" w:rsidRPr="00D50855" w:rsidRDefault="00F86B8E" w:rsidP="00FD4804">
      <w:pPr>
        <w:pStyle w:val="Seznamoslovan"/>
        <w:numPr>
          <w:ilvl w:val="0"/>
          <w:numId w:val="7"/>
        </w:numPr>
        <w:spacing w:after="113" w:line="240" w:lineRule="auto"/>
        <w:rPr>
          <w:szCs w:val="24"/>
        </w:rPr>
      </w:pPr>
      <w:r w:rsidRPr="00D50855">
        <w:rPr>
          <w:szCs w:val="24"/>
        </w:rPr>
        <w:t xml:space="preserve">Plátce poplatku </w:t>
      </w:r>
      <w:r w:rsidR="00205F46" w:rsidRPr="00D50855">
        <w:rPr>
          <w:szCs w:val="24"/>
        </w:rPr>
        <w:t xml:space="preserve">je povinen správci poplatku ohlásit údaje rozhodné pro osvobození od poplatku nejpozději do splatnosti uvedeného poplatku, nebo do 15 dnů od skutečnosti zakládající nárok na osvobození, pokud tato skutečnost nastala po splatnosti uvedeného poplatku. V případě, že </w:t>
      </w:r>
      <w:r w:rsidRPr="00D50855">
        <w:rPr>
          <w:szCs w:val="24"/>
        </w:rPr>
        <w:t xml:space="preserve">plátce poplatku </w:t>
      </w:r>
      <w:r w:rsidR="00205F46" w:rsidRPr="00D50855">
        <w:rPr>
          <w:szCs w:val="24"/>
        </w:rPr>
        <w:t>nesplní povinnost ohlásit údaje rozhodné pro osvobození od poplatku v těchto lhůtách, nárok na osvobození zaniká</w:t>
      </w:r>
      <w:r w:rsidR="00205F46" w:rsidRPr="00D50855">
        <w:rPr>
          <w:rStyle w:val="Znakapoznpodarou"/>
          <w:szCs w:val="24"/>
        </w:rPr>
        <w:footnoteReference w:id="10"/>
      </w:r>
      <w:r w:rsidR="00205F46" w:rsidRPr="00D50855">
        <w:rPr>
          <w:szCs w:val="24"/>
        </w:rPr>
        <w:t>.</w:t>
      </w:r>
    </w:p>
    <w:p w14:paraId="5418BB47" w14:textId="513FC476" w:rsidR="00205F46" w:rsidRPr="00F86B8E" w:rsidRDefault="00F86B8E" w:rsidP="00FD4804">
      <w:pPr>
        <w:pStyle w:val="Seznamoslovan"/>
        <w:numPr>
          <w:ilvl w:val="0"/>
          <w:numId w:val="7"/>
        </w:numPr>
        <w:spacing w:after="120" w:line="240" w:lineRule="auto"/>
        <w:rPr>
          <w:bCs/>
          <w:szCs w:val="24"/>
        </w:rPr>
      </w:pPr>
      <w:r w:rsidRPr="00F86B8E">
        <w:rPr>
          <w:szCs w:val="24"/>
        </w:rPr>
        <w:t xml:space="preserve">Plátce poplatku </w:t>
      </w:r>
      <w:r w:rsidR="00205F46" w:rsidRPr="00F86B8E">
        <w:rPr>
          <w:bCs/>
          <w:szCs w:val="24"/>
        </w:rPr>
        <w:t xml:space="preserve">je povinen ohlásit správci poplatku do </w:t>
      </w:r>
      <w:proofErr w:type="gramStart"/>
      <w:r w:rsidR="00205F46" w:rsidRPr="00F86B8E">
        <w:rPr>
          <w:bCs/>
          <w:szCs w:val="24"/>
        </w:rPr>
        <w:t>15ti</w:t>
      </w:r>
      <w:proofErr w:type="gramEnd"/>
      <w:r w:rsidR="00205F46" w:rsidRPr="00F86B8E">
        <w:rPr>
          <w:bCs/>
          <w:szCs w:val="24"/>
        </w:rPr>
        <w:t xml:space="preserve"> dnů jakékoliv změny v ohlášených skutečnostech.</w:t>
      </w:r>
    </w:p>
    <w:p w14:paraId="3F506208" w14:textId="77777777" w:rsidR="00205F46" w:rsidRPr="00F86B8E" w:rsidRDefault="00205F46" w:rsidP="00FD4804">
      <w:pPr>
        <w:pStyle w:val="Zkladntext"/>
        <w:numPr>
          <w:ilvl w:val="0"/>
          <w:numId w:val="7"/>
        </w:numPr>
        <w:spacing w:line="240" w:lineRule="auto"/>
        <w:jc w:val="both"/>
        <w:rPr>
          <w:rFonts w:ascii="Times New Roman" w:hAnsi="Times New Roman"/>
          <w:sz w:val="24"/>
          <w:szCs w:val="24"/>
        </w:rPr>
      </w:pPr>
      <w:r w:rsidRPr="00F86B8E">
        <w:rPr>
          <w:rFonts w:ascii="Times New Roman" w:hAnsi="Times New Roman"/>
          <w:sz w:val="24"/>
          <w:szCs w:val="24"/>
        </w:rPr>
        <w:t>Ohlašovací povinnost se nevztahuje na údaje zveřejněné pro tyto účely správcem poplatku na úřední desce</w:t>
      </w:r>
      <w:r w:rsidRPr="00F86B8E">
        <w:rPr>
          <w:rStyle w:val="Znakapoznpodarou"/>
          <w:rFonts w:ascii="Times New Roman" w:hAnsi="Times New Roman"/>
          <w:sz w:val="24"/>
          <w:szCs w:val="24"/>
        </w:rPr>
        <w:footnoteReference w:id="11"/>
      </w:r>
      <w:r w:rsidRPr="00F86B8E">
        <w:rPr>
          <w:rFonts w:ascii="Times New Roman" w:hAnsi="Times New Roman"/>
          <w:sz w:val="24"/>
          <w:szCs w:val="24"/>
        </w:rPr>
        <w:t>.</w:t>
      </w:r>
    </w:p>
    <w:p w14:paraId="0E279409" w14:textId="77777777" w:rsidR="007408A7" w:rsidRPr="00883B59" w:rsidRDefault="007408A7" w:rsidP="007408A7">
      <w:pPr>
        <w:pStyle w:val="Nadpis4"/>
        <w:spacing w:before="0" w:line="240" w:lineRule="auto"/>
        <w:jc w:val="center"/>
        <w:rPr>
          <w:rFonts w:ascii="Times New Roman" w:hAnsi="Times New Roman" w:cs="Times New Roman"/>
          <w:bCs w:val="0"/>
          <w:i w:val="0"/>
          <w:color w:val="auto"/>
          <w:sz w:val="24"/>
          <w:szCs w:val="24"/>
        </w:rPr>
      </w:pPr>
    </w:p>
    <w:p w14:paraId="1F66D684" w14:textId="30EDD57A" w:rsidR="007408A7" w:rsidRPr="00883B59" w:rsidRDefault="007408A7" w:rsidP="007408A7">
      <w:pPr>
        <w:pStyle w:val="Nadpis4"/>
        <w:spacing w:before="0" w:after="120" w:line="240" w:lineRule="auto"/>
        <w:jc w:val="center"/>
        <w:rPr>
          <w:rFonts w:ascii="Times New Roman" w:hAnsi="Times New Roman" w:cs="Times New Roman"/>
          <w:bCs w:val="0"/>
          <w:i w:val="0"/>
          <w:iCs w:val="0"/>
          <w:color w:val="auto"/>
          <w:sz w:val="24"/>
          <w:szCs w:val="24"/>
        </w:rPr>
      </w:pPr>
      <w:r w:rsidRPr="00883B59">
        <w:rPr>
          <w:rFonts w:ascii="Times New Roman" w:hAnsi="Times New Roman" w:cs="Times New Roman"/>
          <w:bCs w:val="0"/>
          <w:i w:val="0"/>
          <w:color w:val="auto"/>
          <w:sz w:val="24"/>
          <w:szCs w:val="24"/>
        </w:rPr>
        <w:t>Čl. 4</w:t>
      </w:r>
      <w:r w:rsidRPr="00883B59">
        <w:rPr>
          <w:rFonts w:ascii="Times New Roman" w:hAnsi="Times New Roman" w:cs="Times New Roman"/>
          <w:bCs w:val="0"/>
          <w:i w:val="0"/>
          <w:color w:val="auto"/>
          <w:sz w:val="24"/>
          <w:szCs w:val="24"/>
        </w:rPr>
        <w:br/>
      </w:r>
      <w:r w:rsidR="00C172E2">
        <w:rPr>
          <w:rFonts w:ascii="Times New Roman" w:hAnsi="Times New Roman" w:cs="Times New Roman"/>
          <w:bCs w:val="0"/>
          <w:i w:val="0"/>
          <w:color w:val="auto"/>
          <w:sz w:val="24"/>
          <w:szCs w:val="24"/>
        </w:rPr>
        <w:t>Základ</w:t>
      </w:r>
      <w:r w:rsidRPr="00883B59">
        <w:rPr>
          <w:rFonts w:ascii="Times New Roman" w:hAnsi="Times New Roman" w:cs="Times New Roman"/>
          <w:bCs w:val="0"/>
          <w:i w:val="0"/>
          <w:color w:val="auto"/>
          <w:sz w:val="24"/>
          <w:szCs w:val="24"/>
        </w:rPr>
        <w:t xml:space="preserve"> poplatku</w:t>
      </w:r>
    </w:p>
    <w:p w14:paraId="05088F14" w14:textId="1EA497F6" w:rsidR="00C172E2" w:rsidRPr="00F651EA" w:rsidRDefault="00C172E2" w:rsidP="00F651EA">
      <w:pPr>
        <w:pStyle w:val="Normlnweb"/>
        <w:numPr>
          <w:ilvl w:val="0"/>
          <w:numId w:val="5"/>
        </w:numPr>
        <w:spacing w:before="0" w:beforeAutospacing="0" w:after="120" w:afterAutospacing="0"/>
        <w:ind w:left="357" w:hanging="357"/>
        <w:jc w:val="both"/>
      </w:pPr>
      <w:r w:rsidRPr="00F651EA">
        <w:t>Základem dílčího poplatku</w:t>
      </w:r>
      <w:r w:rsidR="00F651EA" w:rsidRPr="00F86B8E">
        <w:rPr>
          <w:rStyle w:val="Znakapoznpodarou"/>
        </w:rPr>
        <w:footnoteReference w:id="12"/>
      </w:r>
      <w:r w:rsidRPr="00F651EA">
        <w:t xml:space="preserve"> je kapacita soustřeďovacích prostředků (sběrných nádob) </w:t>
      </w:r>
      <w:r w:rsidR="00F651EA" w:rsidRPr="00F651EA">
        <w:t xml:space="preserve">na </w:t>
      </w:r>
      <w:r w:rsidR="00F651EA" w:rsidRPr="00F651EA">
        <w:rPr>
          <w:color w:val="000000"/>
          <w:shd w:val="clear" w:color="auto" w:fill="FFFFFF"/>
        </w:rPr>
        <w:t xml:space="preserve">směsný komunální </w:t>
      </w:r>
      <w:r w:rsidR="00F651EA" w:rsidRPr="00F651EA">
        <w:t xml:space="preserve">odpad </w:t>
      </w:r>
      <w:r w:rsidRPr="00F651EA">
        <w:t>pro nemovitou věc za kalendářní měsíc v litrech připadající na poplatníka.</w:t>
      </w:r>
    </w:p>
    <w:p w14:paraId="1537D876" w14:textId="28B7E564" w:rsidR="00F651EA" w:rsidRPr="00F651EA" w:rsidRDefault="00F651EA" w:rsidP="00F651EA">
      <w:pPr>
        <w:numPr>
          <w:ilvl w:val="0"/>
          <w:numId w:val="5"/>
        </w:numPr>
        <w:spacing w:after="120" w:line="240" w:lineRule="auto"/>
        <w:jc w:val="both"/>
        <w:rPr>
          <w:rFonts w:ascii="Times New Roman" w:hAnsi="Times New Roman"/>
          <w:i/>
          <w:color w:val="0070C0"/>
          <w:sz w:val="24"/>
          <w:szCs w:val="24"/>
        </w:rPr>
      </w:pPr>
      <w:r w:rsidRPr="00F651EA">
        <w:rPr>
          <w:rFonts w:ascii="Times New Roman" w:hAnsi="Times New Roman"/>
          <w:sz w:val="24"/>
          <w:szCs w:val="24"/>
        </w:rPr>
        <w:t xml:space="preserve">Minimální základ dílčího poplatku činí </w:t>
      </w:r>
      <w:r>
        <w:rPr>
          <w:rFonts w:ascii="Times New Roman" w:hAnsi="Times New Roman"/>
          <w:sz w:val="24"/>
          <w:szCs w:val="24"/>
        </w:rPr>
        <w:t>60</w:t>
      </w:r>
      <w:r w:rsidRPr="00F651EA">
        <w:rPr>
          <w:rFonts w:ascii="Times New Roman" w:hAnsi="Times New Roman"/>
          <w:sz w:val="24"/>
          <w:szCs w:val="24"/>
        </w:rPr>
        <w:t xml:space="preserve"> l. </w:t>
      </w:r>
    </w:p>
    <w:p w14:paraId="2D81AD21" w14:textId="62606CE8" w:rsidR="00F651EA" w:rsidRDefault="00F651EA" w:rsidP="00DE2923">
      <w:pPr>
        <w:pStyle w:val="Normlnweb"/>
        <w:spacing w:before="0" w:beforeAutospacing="0" w:after="0" w:afterAutospacing="0"/>
        <w:jc w:val="both"/>
      </w:pPr>
    </w:p>
    <w:p w14:paraId="13810C8B" w14:textId="07041F3C" w:rsidR="00F651EA" w:rsidRPr="00883B59" w:rsidRDefault="00F651EA" w:rsidP="00F651EA">
      <w:pPr>
        <w:pStyle w:val="Nadpis4"/>
        <w:spacing w:before="0" w:after="120" w:line="240" w:lineRule="auto"/>
        <w:jc w:val="center"/>
        <w:rPr>
          <w:rFonts w:ascii="Times New Roman" w:hAnsi="Times New Roman" w:cs="Times New Roman"/>
          <w:bCs w:val="0"/>
          <w:i w:val="0"/>
          <w:iCs w:val="0"/>
          <w:color w:val="auto"/>
          <w:sz w:val="24"/>
          <w:szCs w:val="24"/>
        </w:rPr>
      </w:pPr>
      <w:r w:rsidRPr="00883B59">
        <w:rPr>
          <w:rFonts w:ascii="Times New Roman" w:hAnsi="Times New Roman" w:cs="Times New Roman"/>
          <w:bCs w:val="0"/>
          <w:i w:val="0"/>
          <w:color w:val="auto"/>
          <w:sz w:val="24"/>
          <w:szCs w:val="24"/>
        </w:rPr>
        <w:t xml:space="preserve">Čl. </w:t>
      </w:r>
      <w:r>
        <w:rPr>
          <w:rFonts w:ascii="Times New Roman" w:hAnsi="Times New Roman" w:cs="Times New Roman"/>
          <w:bCs w:val="0"/>
          <w:i w:val="0"/>
          <w:color w:val="auto"/>
          <w:sz w:val="24"/>
          <w:szCs w:val="24"/>
        </w:rPr>
        <w:t>5</w:t>
      </w:r>
      <w:r w:rsidRPr="00883B59">
        <w:rPr>
          <w:rFonts w:ascii="Times New Roman" w:hAnsi="Times New Roman" w:cs="Times New Roman"/>
          <w:bCs w:val="0"/>
          <w:i w:val="0"/>
          <w:color w:val="auto"/>
          <w:sz w:val="24"/>
          <w:szCs w:val="24"/>
        </w:rPr>
        <w:br/>
      </w:r>
      <w:r>
        <w:rPr>
          <w:rFonts w:ascii="Times New Roman" w:hAnsi="Times New Roman" w:cs="Times New Roman"/>
          <w:bCs w:val="0"/>
          <w:i w:val="0"/>
          <w:color w:val="auto"/>
          <w:sz w:val="24"/>
          <w:szCs w:val="24"/>
        </w:rPr>
        <w:t>Sazba</w:t>
      </w:r>
      <w:r w:rsidRPr="00883B59">
        <w:rPr>
          <w:rFonts w:ascii="Times New Roman" w:hAnsi="Times New Roman" w:cs="Times New Roman"/>
          <w:bCs w:val="0"/>
          <w:i w:val="0"/>
          <w:color w:val="auto"/>
          <w:sz w:val="24"/>
          <w:szCs w:val="24"/>
        </w:rPr>
        <w:t xml:space="preserve"> poplatku</w:t>
      </w:r>
    </w:p>
    <w:p w14:paraId="576C30BB" w14:textId="050B5643" w:rsidR="00F651EA" w:rsidRPr="003C357C" w:rsidRDefault="007408A7" w:rsidP="00247E78">
      <w:pPr>
        <w:pStyle w:val="Normlnweb"/>
        <w:spacing w:before="0" w:beforeAutospacing="0" w:after="120" w:afterAutospacing="0"/>
        <w:jc w:val="both"/>
      </w:pPr>
      <w:r w:rsidRPr="00883B59">
        <w:t xml:space="preserve">Sazba poplatku </w:t>
      </w:r>
      <w:r w:rsidR="00F651EA">
        <w:t>čin</w:t>
      </w:r>
      <w:r w:rsidR="00F651EA" w:rsidRPr="007B283E">
        <w:t xml:space="preserve">í </w:t>
      </w:r>
      <w:r w:rsidR="0072610C" w:rsidRPr="007B283E">
        <w:t>0,</w:t>
      </w:r>
      <w:r w:rsidR="00A55DA2">
        <w:t>55</w:t>
      </w:r>
      <w:r w:rsidR="0072610C" w:rsidRPr="007B283E">
        <w:t xml:space="preserve"> </w:t>
      </w:r>
      <w:r w:rsidR="00F651EA" w:rsidRPr="007B283E">
        <w:t>Kč/</w:t>
      </w:r>
      <w:r w:rsidR="00F651EA">
        <w:t>litr</w:t>
      </w:r>
      <w:r w:rsidR="00247E78">
        <w:rPr>
          <w:rStyle w:val="Znakapoznpodarou"/>
        </w:rPr>
        <w:footnoteReference w:id="13"/>
      </w:r>
      <w:r w:rsidR="00F651EA">
        <w:t>.</w:t>
      </w:r>
    </w:p>
    <w:p w14:paraId="03229BEC" w14:textId="77777777" w:rsidR="00247E78" w:rsidRDefault="00247E78" w:rsidP="00D50855">
      <w:pPr>
        <w:pStyle w:val="Nadpis4"/>
        <w:spacing w:before="0" w:line="240" w:lineRule="auto"/>
        <w:jc w:val="center"/>
        <w:rPr>
          <w:rFonts w:ascii="Times New Roman" w:hAnsi="Times New Roman" w:cs="Times New Roman"/>
          <w:bCs w:val="0"/>
          <w:i w:val="0"/>
          <w:color w:val="auto"/>
          <w:sz w:val="24"/>
          <w:szCs w:val="24"/>
        </w:rPr>
      </w:pPr>
    </w:p>
    <w:p w14:paraId="50A2E093" w14:textId="27A86B21" w:rsidR="00D50855" w:rsidRDefault="00D50855" w:rsidP="00D50855">
      <w:pPr>
        <w:pStyle w:val="Nadpis4"/>
        <w:spacing w:before="0" w:line="240" w:lineRule="auto"/>
        <w:jc w:val="center"/>
        <w:rPr>
          <w:rFonts w:ascii="Times New Roman" w:hAnsi="Times New Roman" w:cs="Times New Roman"/>
          <w:bCs w:val="0"/>
          <w:i w:val="0"/>
          <w:color w:val="auto"/>
          <w:sz w:val="24"/>
          <w:szCs w:val="24"/>
        </w:rPr>
      </w:pPr>
      <w:r>
        <w:rPr>
          <w:rFonts w:ascii="Times New Roman" w:hAnsi="Times New Roman" w:cs="Times New Roman"/>
          <w:bCs w:val="0"/>
          <w:i w:val="0"/>
          <w:color w:val="auto"/>
          <w:sz w:val="24"/>
          <w:szCs w:val="24"/>
        </w:rPr>
        <w:t>Čl. 6</w:t>
      </w:r>
    </w:p>
    <w:p w14:paraId="2E890063" w14:textId="178E7ECB" w:rsidR="007408A7" w:rsidRPr="00883B59" w:rsidRDefault="007408A7" w:rsidP="00FB3C4B">
      <w:pPr>
        <w:pStyle w:val="Nadpis4"/>
        <w:spacing w:before="0" w:after="120" w:line="240" w:lineRule="auto"/>
        <w:jc w:val="center"/>
        <w:rPr>
          <w:rFonts w:ascii="Times New Roman" w:hAnsi="Times New Roman" w:cs="Times New Roman"/>
          <w:bCs w:val="0"/>
          <w:i w:val="0"/>
          <w:iCs w:val="0"/>
          <w:color w:val="auto"/>
          <w:sz w:val="24"/>
          <w:szCs w:val="24"/>
        </w:rPr>
      </w:pPr>
      <w:r w:rsidRPr="00883B59">
        <w:rPr>
          <w:rFonts w:ascii="Times New Roman" w:hAnsi="Times New Roman" w:cs="Times New Roman"/>
          <w:bCs w:val="0"/>
          <w:i w:val="0"/>
          <w:color w:val="auto"/>
          <w:sz w:val="24"/>
          <w:szCs w:val="24"/>
        </w:rPr>
        <w:t>Splatnost poplatku</w:t>
      </w:r>
    </w:p>
    <w:p w14:paraId="58E0AADC" w14:textId="77777777" w:rsidR="006112FE" w:rsidRDefault="007408A7" w:rsidP="00FD4804">
      <w:pPr>
        <w:pStyle w:val="Seznamoslovan"/>
        <w:numPr>
          <w:ilvl w:val="0"/>
          <w:numId w:val="4"/>
        </w:numPr>
        <w:spacing w:line="240" w:lineRule="auto"/>
        <w:rPr>
          <w:szCs w:val="24"/>
        </w:rPr>
      </w:pPr>
      <w:r w:rsidRPr="00883B59">
        <w:rPr>
          <w:szCs w:val="24"/>
        </w:rPr>
        <w:t xml:space="preserve">Poplatek je na příslušný kalendářní rok splatný </w:t>
      </w:r>
      <w:r w:rsidR="006112FE">
        <w:rPr>
          <w:szCs w:val="24"/>
        </w:rPr>
        <w:t>bez vyměření:</w:t>
      </w:r>
    </w:p>
    <w:p w14:paraId="3E079A6E" w14:textId="7B4E31B1" w:rsidR="006112FE" w:rsidRPr="006112FE" w:rsidRDefault="006112FE" w:rsidP="00FD4804">
      <w:pPr>
        <w:pStyle w:val="Seznamoslovan"/>
        <w:numPr>
          <w:ilvl w:val="1"/>
          <w:numId w:val="9"/>
        </w:numPr>
        <w:spacing w:line="240" w:lineRule="auto"/>
        <w:ind w:left="1434" w:hanging="357"/>
        <w:rPr>
          <w:szCs w:val="24"/>
        </w:rPr>
      </w:pPr>
      <w:r w:rsidRPr="006112FE">
        <w:rPr>
          <w:szCs w:val="24"/>
        </w:rPr>
        <w:t xml:space="preserve">jednorázově nejpozději do 31. ledna </w:t>
      </w:r>
      <w:r w:rsidR="0072610C">
        <w:rPr>
          <w:szCs w:val="24"/>
        </w:rPr>
        <w:t xml:space="preserve">příslušného </w:t>
      </w:r>
      <w:r w:rsidRPr="006112FE">
        <w:rPr>
          <w:szCs w:val="24"/>
        </w:rPr>
        <w:t>kalendářního roku nebo</w:t>
      </w:r>
    </w:p>
    <w:p w14:paraId="44BC4600" w14:textId="388947F9" w:rsidR="006112FE" w:rsidRPr="006112FE" w:rsidRDefault="006112FE" w:rsidP="00FD4804">
      <w:pPr>
        <w:pStyle w:val="Seznamoslovan"/>
        <w:numPr>
          <w:ilvl w:val="1"/>
          <w:numId w:val="9"/>
        </w:numPr>
        <w:spacing w:after="113" w:line="240" w:lineRule="auto"/>
        <w:rPr>
          <w:szCs w:val="24"/>
        </w:rPr>
      </w:pPr>
      <w:r w:rsidRPr="006112FE">
        <w:rPr>
          <w:szCs w:val="24"/>
        </w:rPr>
        <w:t xml:space="preserve">ve dvou stejných splátkách splatných nejpozději do 31. ledna a 30. června </w:t>
      </w:r>
      <w:r w:rsidR="0072610C">
        <w:rPr>
          <w:szCs w:val="24"/>
        </w:rPr>
        <w:t xml:space="preserve">příslušného </w:t>
      </w:r>
      <w:r w:rsidRPr="006112FE">
        <w:rPr>
          <w:szCs w:val="24"/>
        </w:rPr>
        <w:t xml:space="preserve">kalendářního roku, a to pouze v případě, že plátce poplatku oznámí tento způsob platby poplatku správci poplatku nejpozději do 31. ledna kalendářního roku. </w:t>
      </w:r>
    </w:p>
    <w:p w14:paraId="05D65841" w14:textId="77777777" w:rsidR="00DC3151" w:rsidRDefault="006112FE" w:rsidP="00FD4804">
      <w:pPr>
        <w:pStyle w:val="Seznamoslovan"/>
        <w:numPr>
          <w:ilvl w:val="0"/>
          <w:numId w:val="9"/>
        </w:numPr>
        <w:spacing w:after="120" w:line="240" w:lineRule="auto"/>
        <w:rPr>
          <w:szCs w:val="24"/>
        </w:rPr>
      </w:pPr>
      <w:r w:rsidRPr="006112FE">
        <w:rPr>
          <w:szCs w:val="24"/>
        </w:rPr>
        <w:t>Vznikne-li poplatková povinnost během roku po 31. lednu, je poplatek splatný</w:t>
      </w:r>
      <w:r>
        <w:rPr>
          <w:szCs w:val="24"/>
        </w:rPr>
        <w:t xml:space="preserve"> </w:t>
      </w:r>
      <w:r w:rsidR="00DC3151">
        <w:rPr>
          <w:szCs w:val="24"/>
        </w:rPr>
        <w:t xml:space="preserve">bez vyměření </w:t>
      </w:r>
      <w:r w:rsidRPr="006112FE">
        <w:rPr>
          <w:szCs w:val="24"/>
        </w:rPr>
        <w:t xml:space="preserve">jednorázově </w:t>
      </w:r>
      <w:r>
        <w:rPr>
          <w:szCs w:val="24"/>
        </w:rPr>
        <w:t xml:space="preserve">nejpozději do </w:t>
      </w:r>
      <w:proofErr w:type="gramStart"/>
      <w:r>
        <w:rPr>
          <w:szCs w:val="24"/>
        </w:rPr>
        <w:t>6</w:t>
      </w:r>
      <w:r w:rsidRPr="006112FE">
        <w:rPr>
          <w:szCs w:val="24"/>
        </w:rPr>
        <w:t>0ti</w:t>
      </w:r>
      <w:proofErr w:type="gramEnd"/>
      <w:r w:rsidRPr="006112FE">
        <w:rPr>
          <w:szCs w:val="24"/>
        </w:rPr>
        <w:t xml:space="preserve"> dnů od vzniku poplatkové povinnosti</w:t>
      </w:r>
      <w:r>
        <w:rPr>
          <w:szCs w:val="24"/>
        </w:rPr>
        <w:t>.</w:t>
      </w:r>
    </w:p>
    <w:p w14:paraId="0B045875" w14:textId="77777777" w:rsidR="007408A7" w:rsidRPr="00DC3151" w:rsidRDefault="007408A7" w:rsidP="00FD4804">
      <w:pPr>
        <w:pStyle w:val="Seznamoslovan"/>
        <w:numPr>
          <w:ilvl w:val="0"/>
          <w:numId w:val="9"/>
        </w:numPr>
        <w:spacing w:line="240" w:lineRule="auto"/>
        <w:rPr>
          <w:szCs w:val="24"/>
        </w:rPr>
      </w:pPr>
      <w:r w:rsidRPr="00DC3151">
        <w:rPr>
          <w:szCs w:val="24"/>
        </w:rPr>
        <w:lastRenderedPageBreak/>
        <w:t>Po zaplacení poplatku obdrží plátce poplatku známku - samolepku označenou logem pověřené osoby a rokem, v němž je poplatek splatný, a to v následujícím barevném rozlišení:</w:t>
      </w:r>
    </w:p>
    <w:p w14:paraId="40C245BD" w14:textId="77777777" w:rsidR="007408A7" w:rsidRPr="003C07B0" w:rsidRDefault="007408A7" w:rsidP="00FD4804">
      <w:pPr>
        <w:pStyle w:val="Zkladntext"/>
        <w:numPr>
          <w:ilvl w:val="1"/>
          <w:numId w:val="8"/>
        </w:numPr>
        <w:spacing w:after="0" w:line="240" w:lineRule="auto"/>
        <w:jc w:val="both"/>
        <w:rPr>
          <w:rFonts w:ascii="Times New Roman" w:hAnsi="Times New Roman"/>
          <w:sz w:val="24"/>
          <w:szCs w:val="24"/>
        </w:rPr>
      </w:pPr>
      <w:r w:rsidRPr="003C07B0">
        <w:rPr>
          <w:rFonts w:ascii="Times New Roman" w:hAnsi="Times New Roman"/>
          <w:sz w:val="24"/>
          <w:szCs w:val="24"/>
        </w:rPr>
        <w:t xml:space="preserve">známka – samolepka </w:t>
      </w:r>
      <w:r w:rsidR="004039D3" w:rsidRPr="003C07B0">
        <w:rPr>
          <w:rFonts w:ascii="Times New Roman" w:hAnsi="Times New Roman"/>
          <w:sz w:val="24"/>
          <w:szCs w:val="24"/>
        </w:rPr>
        <w:t>modré</w:t>
      </w:r>
      <w:r w:rsidRPr="003C07B0">
        <w:rPr>
          <w:rFonts w:ascii="Times New Roman" w:hAnsi="Times New Roman"/>
          <w:sz w:val="24"/>
          <w:szCs w:val="24"/>
        </w:rPr>
        <w:t xml:space="preserve"> barvy při frekvenci svozu 1x týden</w:t>
      </w:r>
    </w:p>
    <w:p w14:paraId="77FA3734" w14:textId="77777777" w:rsidR="006112FE" w:rsidRPr="003C07B0" w:rsidRDefault="007408A7" w:rsidP="00FD4804">
      <w:pPr>
        <w:pStyle w:val="Zkladntext"/>
        <w:numPr>
          <w:ilvl w:val="1"/>
          <w:numId w:val="8"/>
        </w:numPr>
        <w:spacing w:after="0" w:line="240" w:lineRule="auto"/>
        <w:ind w:left="1474"/>
        <w:jc w:val="both"/>
        <w:rPr>
          <w:rFonts w:ascii="Times New Roman" w:hAnsi="Times New Roman"/>
          <w:sz w:val="24"/>
          <w:szCs w:val="24"/>
        </w:rPr>
      </w:pPr>
      <w:r w:rsidRPr="003C07B0">
        <w:rPr>
          <w:rFonts w:ascii="Times New Roman" w:hAnsi="Times New Roman"/>
          <w:sz w:val="24"/>
          <w:szCs w:val="24"/>
        </w:rPr>
        <w:t xml:space="preserve">známka – samolepka </w:t>
      </w:r>
      <w:r w:rsidR="004039D3" w:rsidRPr="003C07B0">
        <w:rPr>
          <w:rFonts w:ascii="Times New Roman" w:hAnsi="Times New Roman"/>
          <w:sz w:val="24"/>
          <w:szCs w:val="24"/>
        </w:rPr>
        <w:t>zelené</w:t>
      </w:r>
      <w:r w:rsidRPr="003C07B0">
        <w:rPr>
          <w:rFonts w:ascii="Times New Roman" w:hAnsi="Times New Roman"/>
          <w:sz w:val="24"/>
          <w:szCs w:val="24"/>
        </w:rPr>
        <w:t xml:space="preserve"> </w:t>
      </w:r>
      <w:r w:rsidR="006112FE" w:rsidRPr="003C07B0">
        <w:rPr>
          <w:rFonts w:ascii="Times New Roman" w:hAnsi="Times New Roman"/>
          <w:sz w:val="24"/>
          <w:szCs w:val="24"/>
        </w:rPr>
        <w:t>barvy při frekvenci svozu 1x 14 dní</w:t>
      </w:r>
    </w:p>
    <w:p w14:paraId="5524B409" w14:textId="77777777" w:rsidR="006112FE" w:rsidRPr="003C07B0" w:rsidRDefault="006112FE" w:rsidP="00FD4804">
      <w:pPr>
        <w:pStyle w:val="Zkladntext"/>
        <w:numPr>
          <w:ilvl w:val="1"/>
          <w:numId w:val="8"/>
        </w:numPr>
        <w:spacing w:after="0" w:line="240" w:lineRule="auto"/>
        <w:ind w:left="1474"/>
        <w:jc w:val="both"/>
        <w:rPr>
          <w:rFonts w:ascii="Times New Roman" w:hAnsi="Times New Roman"/>
          <w:sz w:val="24"/>
          <w:szCs w:val="24"/>
        </w:rPr>
      </w:pPr>
      <w:r w:rsidRPr="003C07B0">
        <w:rPr>
          <w:rFonts w:ascii="Times New Roman" w:hAnsi="Times New Roman"/>
          <w:sz w:val="24"/>
          <w:szCs w:val="24"/>
        </w:rPr>
        <w:t xml:space="preserve">známka – samolepka </w:t>
      </w:r>
      <w:r w:rsidR="004039D3" w:rsidRPr="003C07B0">
        <w:rPr>
          <w:rFonts w:ascii="Times New Roman" w:hAnsi="Times New Roman"/>
          <w:sz w:val="24"/>
          <w:szCs w:val="24"/>
        </w:rPr>
        <w:t>fialové</w:t>
      </w:r>
      <w:r w:rsidRPr="003C07B0">
        <w:rPr>
          <w:rFonts w:ascii="Times New Roman" w:hAnsi="Times New Roman"/>
          <w:sz w:val="24"/>
          <w:szCs w:val="24"/>
        </w:rPr>
        <w:t xml:space="preserve"> barvy při frekvenci svozu 1x měsíc</w:t>
      </w:r>
    </w:p>
    <w:p w14:paraId="7C1B97B4" w14:textId="77777777" w:rsidR="007408A7" w:rsidRPr="003C07B0" w:rsidRDefault="00FB3C4B" w:rsidP="00FD4804">
      <w:pPr>
        <w:pStyle w:val="Zkladntext"/>
        <w:numPr>
          <w:ilvl w:val="1"/>
          <w:numId w:val="8"/>
        </w:numPr>
        <w:spacing w:line="240" w:lineRule="auto"/>
        <w:ind w:left="1474"/>
        <w:jc w:val="both"/>
        <w:rPr>
          <w:rFonts w:ascii="Times New Roman" w:hAnsi="Times New Roman"/>
          <w:sz w:val="24"/>
          <w:szCs w:val="24"/>
        </w:rPr>
      </w:pPr>
      <w:r w:rsidRPr="003C07B0">
        <w:rPr>
          <w:rFonts w:ascii="Times New Roman" w:hAnsi="Times New Roman"/>
          <w:sz w:val="24"/>
          <w:szCs w:val="24"/>
        </w:rPr>
        <w:t xml:space="preserve">známka – samolepka </w:t>
      </w:r>
      <w:r w:rsidR="004039D3" w:rsidRPr="003C07B0">
        <w:rPr>
          <w:rFonts w:ascii="Times New Roman" w:hAnsi="Times New Roman"/>
          <w:sz w:val="24"/>
          <w:szCs w:val="24"/>
        </w:rPr>
        <w:t>oranžové</w:t>
      </w:r>
      <w:r w:rsidRPr="003C07B0">
        <w:rPr>
          <w:rFonts w:ascii="Times New Roman" w:hAnsi="Times New Roman"/>
          <w:sz w:val="24"/>
          <w:szCs w:val="24"/>
        </w:rPr>
        <w:t xml:space="preserve"> barvy při frekvenci svozu kombi</w:t>
      </w:r>
      <w:r w:rsidR="007408A7" w:rsidRPr="003C07B0">
        <w:rPr>
          <w:rFonts w:ascii="Times New Roman" w:hAnsi="Times New Roman"/>
          <w:sz w:val="24"/>
          <w:szCs w:val="24"/>
        </w:rPr>
        <w:t>.</w:t>
      </w:r>
    </w:p>
    <w:p w14:paraId="4997DDCF" w14:textId="77777777" w:rsidR="00FB3C4B" w:rsidRPr="00883B59" w:rsidRDefault="00FB3C4B" w:rsidP="00FB3C4B">
      <w:pPr>
        <w:pStyle w:val="ZkladntextIMP"/>
        <w:spacing w:line="240" w:lineRule="auto"/>
        <w:jc w:val="center"/>
        <w:rPr>
          <w:b/>
          <w:bCs/>
          <w:iCs/>
          <w:szCs w:val="24"/>
        </w:rPr>
      </w:pPr>
    </w:p>
    <w:p w14:paraId="6D0A8FB4" w14:textId="77777777" w:rsidR="00EC661D" w:rsidRDefault="007408A7" w:rsidP="00EC661D">
      <w:pPr>
        <w:pStyle w:val="ZkladntextIMP"/>
        <w:spacing w:line="240" w:lineRule="auto"/>
        <w:jc w:val="center"/>
        <w:rPr>
          <w:b/>
          <w:bCs/>
          <w:iCs/>
          <w:szCs w:val="24"/>
        </w:rPr>
      </w:pPr>
      <w:r w:rsidRPr="00883B59">
        <w:rPr>
          <w:b/>
          <w:bCs/>
          <w:iCs/>
          <w:szCs w:val="24"/>
        </w:rPr>
        <w:t xml:space="preserve">Čl. </w:t>
      </w:r>
      <w:r w:rsidR="00D50855">
        <w:rPr>
          <w:b/>
          <w:bCs/>
          <w:iCs/>
          <w:szCs w:val="24"/>
        </w:rPr>
        <w:t>7</w:t>
      </w:r>
    </w:p>
    <w:p w14:paraId="7E297B3E" w14:textId="77777777" w:rsidR="00EC661D" w:rsidRPr="00446D0B" w:rsidRDefault="00EC661D" w:rsidP="00EC661D">
      <w:pPr>
        <w:pStyle w:val="Bezmezer"/>
        <w:spacing w:after="120"/>
        <w:jc w:val="center"/>
        <w:rPr>
          <w:rFonts w:ascii="Times New Roman" w:hAnsi="Times New Roman"/>
          <w:b/>
          <w:sz w:val="24"/>
          <w:szCs w:val="24"/>
        </w:rPr>
      </w:pPr>
      <w:r w:rsidRPr="00446D0B">
        <w:rPr>
          <w:rFonts w:ascii="Times New Roman" w:hAnsi="Times New Roman"/>
          <w:b/>
          <w:sz w:val="24"/>
          <w:szCs w:val="24"/>
        </w:rPr>
        <w:t>Zrušovací ustanovení</w:t>
      </w:r>
    </w:p>
    <w:p w14:paraId="1869F874" w14:textId="77777777" w:rsidR="00EC661D" w:rsidRDefault="00EC661D" w:rsidP="00EC661D">
      <w:pPr>
        <w:pStyle w:val="Seznamoslovan"/>
        <w:tabs>
          <w:tab w:val="left" w:pos="708"/>
        </w:tabs>
        <w:spacing w:line="240" w:lineRule="auto"/>
        <w:rPr>
          <w:szCs w:val="24"/>
        </w:rPr>
      </w:pPr>
      <w:r w:rsidRPr="00446D0B">
        <w:rPr>
          <w:szCs w:val="24"/>
        </w:rPr>
        <w:t>Zrušuje se</w:t>
      </w:r>
      <w:r>
        <w:rPr>
          <w:szCs w:val="24"/>
        </w:rPr>
        <w:t>:</w:t>
      </w:r>
    </w:p>
    <w:p w14:paraId="346D4897" w14:textId="08652EA9" w:rsidR="00EC661D" w:rsidRPr="00477451" w:rsidRDefault="00EC661D" w:rsidP="00EC661D">
      <w:pPr>
        <w:pStyle w:val="Seznamoslovan"/>
        <w:numPr>
          <w:ilvl w:val="0"/>
          <w:numId w:val="16"/>
        </w:numPr>
        <w:tabs>
          <w:tab w:val="left" w:pos="708"/>
        </w:tabs>
        <w:spacing w:after="120" w:line="240" w:lineRule="auto"/>
        <w:rPr>
          <w:szCs w:val="24"/>
        </w:rPr>
      </w:pPr>
      <w:r w:rsidRPr="00477451">
        <w:rPr>
          <w:szCs w:val="24"/>
        </w:rPr>
        <w:t xml:space="preserve">obecně závazná vyhláška obce </w:t>
      </w:r>
      <w:r>
        <w:rPr>
          <w:szCs w:val="24"/>
        </w:rPr>
        <w:t>Hostín u Vojkovic</w:t>
      </w:r>
      <w:r w:rsidRPr="00477451">
        <w:rPr>
          <w:szCs w:val="24"/>
        </w:rPr>
        <w:t xml:space="preserve"> č.</w:t>
      </w:r>
      <w:r w:rsidR="00A55DA2">
        <w:rPr>
          <w:szCs w:val="24"/>
        </w:rPr>
        <w:t xml:space="preserve"> </w:t>
      </w:r>
      <w:r>
        <w:rPr>
          <w:szCs w:val="24"/>
        </w:rPr>
        <w:t>2</w:t>
      </w:r>
      <w:r w:rsidRPr="00DC3151">
        <w:rPr>
          <w:szCs w:val="24"/>
        </w:rPr>
        <w:t>/20</w:t>
      </w:r>
      <w:r w:rsidR="00A55DA2">
        <w:rPr>
          <w:szCs w:val="24"/>
        </w:rPr>
        <w:t>2</w:t>
      </w:r>
      <w:r w:rsidRPr="00DC3151">
        <w:rPr>
          <w:szCs w:val="24"/>
        </w:rPr>
        <w:t xml:space="preserve">1 </w:t>
      </w:r>
      <w:r w:rsidRPr="00581A9F">
        <w:t>o</w:t>
      </w:r>
      <w:r w:rsidR="00A55DA2">
        <w:t xml:space="preserve"> místním</w:t>
      </w:r>
      <w:r w:rsidRPr="00581A9F">
        <w:t xml:space="preserve"> </w:t>
      </w:r>
      <w:r>
        <w:t>poplatku z</w:t>
      </w:r>
      <w:r w:rsidRPr="00581A9F">
        <w:t xml:space="preserve">a </w:t>
      </w:r>
      <w:r w:rsidR="00A55DA2">
        <w:t xml:space="preserve">odkládání komunálního odpadu z nemovité věci </w:t>
      </w:r>
      <w:r w:rsidRPr="00581A9F">
        <w:t xml:space="preserve">komunální odpad, ze dne </w:t>
      </w:r>
      <w:r>
        <w:t>16</w:t>
      </w:r>
      <w:r w:rsidRPr="00581A9F">
        <w:t>.1</w:t>
      </w:r>
      <w:r w:rsidR="00A55DA2">
        <w:t>2</w:t>
      </w:r>
      <w:r w:rsidRPr="00581A9F">
        <w:t>.20</w:t>
      </w:r>
      <w:r w:rsidR="00A55DA2">
        <w:t>21</w:t>
      </w:r>
      <w:r>
        <w:t>.</w:t>
      </w:r>
    </w:p>
    <w:p w14:paraId="5F86A983" w14:textId="77777777" w:rsidR="00EC661D" w:rsidRPr="00446D0B" w:rsidRDefault="00EC661D" w:rsidP="00EC661D">
      <w:pPr>
        <w:pStyle w:val="ZkladntextIMP"/>
        <w:spacing w:line="240" w:lineRule="auto"/>
        <w:jc w:val="center"/>
        <w:rPr>
          <w:b/>
          <w:szCs w:val="24"/>
        </w:rPr>
      </w:pPr>
    </w:p>
    <w:p w14:paraId="4C21EC91" w14:textId="3AB9FB0D" w:rsidR="00EC661D" w:rsidRPr="00446D0B" w:rsidRDefault="00EC661D" w:rsidP="00EC661D">
      <w:pPr>
        <w:pStyle w:val="ZkladntextIMP"/>
        <w:spacing w:line="240" w:lineRule="auto"/>
        <w:jc w:val="center"/>
        <w:rPr>
          <w:b/>
          <w:szCs w:val="24"/>
        </w:rPr>
      </w:pPr>
      <w:r w:rsidRPr="00446D0B">
        <w:rPr>
          <w:b/>
          <w:szCs w:val="24"/>
        </w:rPr>
        <w:t xml:space="preserve">Čl. </w:t>
      </w:r>
      <w:r>
        <w:rPr>
          <w:b/>
          <w:szCs w:val="24"/>
        </w:rPr>
        <w:t>8</w:t>
      </w:r>
    </w:p>
    <w:p w14:paraId="4C7D58AE" w14:textId="77777777" w:rsidR="00EC661D" w:rsidRPr="00446D0B" w:rsidRDefault="00EC661D" w:rsidP="00EC661D">
      <w:pPr>
        <w:pStyle w:val="ZkladntextIMP"/>
        <w:spacing w:after="60" w:line="240" w:lineRule="auto"/>
        <w:jc w:val="center"/>
        <w:rPr>
          <w:b/>
          <w:szCs w:val="24"/>
        </w:rPr>
      </w:pPr>
      <w:r w:rsidRPr="00446D0B">
        <w:rPr>
          <w:b/>
          <w:szCs w:val="24"/>
        </w:rPr>
        <w:t>Účinnost</w:t>
      </w:r>
    </w:p>
    <w:p w14:paraId="7FBFFB86" w14:textId="37DF58FB" w:rsidR="00EC661D" w:rsidRPr="00446D0B" w:rsidRDefault="00EC661D" w:rsidP="00EC661D">
      <w:pPr>
        <w:pStyle w:val="Seznamoslovan"/>
        <w:tabs>
          <w:tab w:val="left" w:pos="708"/>
        </w:tabs>
        <w:spacing w:line="240" w:lineRule="auto"/>
        <w:ind w:left="454" w:hanging="454"/>
        <w:rPr>
          <w:szCs w:val="24"/>
        </w:rPr>
      </w:pPr>
      <w:r w:rsidRPr="00446D0B">
        <w:rPr>
          <w:szCs w:val="24"/>
        </w:rPr>
        <w:t>Tato obecně závazná vyhláška nabývá účinnosti dnem 1.1.202</w:t>
      </w:r>
      <w:r w:rsidR="00A55DA2">
        <w:rPr>
          <w:szCs w:val="24"/>
        </w:rPr>
        <w:t>3</w:t>
      </w:r>
      <w:r>
        <w:rPr>
          <w:szCs w:val="24"/>
        </w:rPr>
        <w:t>.</w:t>
      </w:r>
    </w:p>
    <w:p w14:paraId="20B22196" w14:textId="50D7CF38" w:rsidR="00DC3151" w:rsidRPr="00E334F9" w:rsidRDefault="007408A7" w:rsidP="00EC661D">
      <w:pPr>
        <w:pStyle w:val="ZkladntextIMP"/>
        <w:spacing w:after="120" w:line="240" w:lineRule="auto"/>
        <w:jc w:val="center"/>
        <w:rPr>
          <w:szCs w:val="24"/>
        </w:rPr>
      </w:pPr>
      <w:r w:rsidRPr="00883B59">
        <w:rPr>
          <w:b/>
          <w:szCs w:val="24"/>
        </w:rPr>
        <w:br/>
      </w:r>
    </w:p>
    <w:p w14:paraId="6CBF39F4" w14:textId="77777777" w:rsidR="00DC3151" w:rsidRPr="00E334F9" w:rsidRDefault="00DC3151" w:rsidP="00DC3151">
      <w:pPr>
        <w:pStyle w:val="ZkladntextIMP"/>
        <w:spacing w:line="240" w:lineRule="auto"/>
        <w:rPr>
          <w:szCs w:val="24"/>
        </w:rPr>
      </w:pPr>
    </w:p>
    <w:p w14:paraId="7F1F23E6" w14:textId="77777777" w:rsidR="00DC3151" w:rsidRPr="00E334F9" w:rsidRDefault="00DC3151" w:rsidP="00DC3151">
      <w:pPr>
        <w:pStyle w:val="ZkladntextIMP"/>
        <w:spacing w:line="240" w:lineRule="auto"/>
        <w:rPr>
          <w:szCs w:val="24"/>
        </w:rPr>
      </w:pPr>
    </w:p>
    <w:p w14:paraId="68B11BDF" w14:textId="77777777" w:rsidR="00DC3151" w:rsidRPr="00E334F9" w:rsidRDefault="00DC3151" w:rsidP="00DC3151">
      <w:pPr>
        <w:pStyle w:val="ZkladntextIMP"/>
        <w:spacing w:line="240" w:lineRule="auto"/>
        <w:rPr>
          <w:szCs w:val="24"/>
        </w:rPr>
      </w:pPr>
    </w:p>
    <w:p w14:paraId="6D873AD0" w14:textId="77777777" w:rsidR="00DC3151" w:rsidRPr="00E334F9" w:rsidRDefault="00DC3151" w:rsidP="00DC3151">
      <w:pPr>
        <w:pStyle w:val="NormlnIMP"/>
        <w:spacing w:line="240" w:lineRule="auto"/>
        <w:ind w:firstLine="720"/>
        <w:rPr>
          <w:color w:val="000000"/>
          <w:szCs w:val="24"/>
        </w:rPr>
      </w:pPr>
      <w:r w:rsidRPr="00E334F9">
        <w:rPr>
          <w:color w:val="000000"/>
          <w:szCs w:val="24"/>
        </w:rPr>
        <w:t>_______________________</w:t>
      </w:r>
      <w:r w:rsidRPr="00E334F9">
        <w:rPr>
          <w:color w:val="000000"/>
          <w:szCs w:val="24"/>
        </w:rPr>
        <w:tab/>
      </w:r>
      <w:r w:rsidRPr="00E334F9">
        <w:rPr>
          <w:color w:val="000000"/>
          <w:szCs w:val="24"/>
        </w:rPr>
        <w:tab/>
      </w:r>
      <w:r w:rsidRPr="00E334F9">
        <w:rPr>
          <w:color w:val="000000"/>
          <w:szCs w:val="24"/>
        </w:rPr>
        <w:tab/>
      </w:r>
      <w:r w:rsidRPr="00E334F9">
        <w:rPr>
          <w:color w:val="000000"/>
          <w:szCs w:val="24"/>
        </w:rPr>
        <w:tab/>
        <w:t>_______________________</w:t>
      </w:r>
    </w:p>
    <w:p w14:paraId="77E8209D" w14:textId="77777777" w:rsidR="00DC3151" w:rsidRPr="00E334F9" w:rsidRDefault="00DC3151" w:rsidP="00DC3151">
      <w:pPr>
        <w:pStyle w:val="Zkladntext"/>
        <w:spacing w:after="0" w:line="240" w:lineRule="auto"/>
        <w:ind w:firstLine="709"/>
        <w:rPr>
          <w:rFonts w:ascii="Times New Roman" w:hAnsi="Times New Roman"/>
          <w:sz w:val="24"/>
          <w:szCs w:val="24"/>
        </w:rPr>
      </w:pPr>
      <w:r>
        <w:rPr>
          <w:rFonts w:ascii="Times New Roman" w:hAnsi="Times New Roman"/>
          <w:sz w:val="24"/>
          <w:szCs w:val="24"/>
        </w:rPr>
        <w:t xml:space="preserve">Kateřina </w:t>
      </w:r>
      <w:proofErr w:type="spellStart"/>
      <w:r>
        <w:rPr>
          <w:rFonts w:ascii="Times New Roman" w:hAnsi="Times New Roman"/>
          <w:sz w:val="24"/>
          <w:szCs w:val="24"/>
        </w:rPr>
        <w:t>Nociarová</w:t>
      </w:r>
      <w:proofErr w:type="spellEnd"/>
      <w:r w:rsidRPr="00E334F9">
        <w:rPr>
          <w:rFonts w:ascii="Times New Roman" w:hAnsi="Times New Roman"/>
          <w:sz w:val="24"/>
          <w:szCs w:val="24"/>
        </w:rPr>
        <w:tab/>
      </w:r>
      <w:r w:rsidRPr="00E334F9">
        <w:rPr>
          <w:rFonts w:ascii="Times New Roman" w:hAnsi="Times New Roman"/>
          <w:iCs/>
          <w:sz w:val="24"/>
          <w:szCs w:val="24"/>
        </w:rPr>
        <w:tab/>
      </w:r>
      <w:r w:rsidRPr="00E334F9">
        <w:rPr>
          <w:rFonts w:ascii="Times New Roman" w:hAnsi="Times New Roman"/>
          <w:sz w:val="24"/>
          <w:szCs w:val="24"/>
        </w:rPr>
        <w:tab/>
      </w:r>
      <w:r w:rsidRPr="00E334F9">
        <w:rPr>
          <w:rFonts w:ascii="Times New Roman" w:hAnsi="Times New Roman"/>
          <w:sz w:val="24"/>
          <w:szCs w:val="24"/>
        </w:rPr>
        <w:tab/>
      </w:r>
      <w:r w:rsidRPr="00E334F9">
        <w:rPr>
          <w:rFonts w:ascii="Times New Roman" w:hAnsi="Times New Roman"/>
          <w:sz w:val="24"/>
          <w:szCs w:val="24"/>
        </w:rPr>
        <w:tab/>
      </w:r>
      <w:r>
        <w:rPr>
          <w:rFonts w:ascii="Times New Roman" w:hAnsi="Times New Roman"/>
          <w:sz w:val="24"/>
          <w:szCs w:val="24"/>
        </w:rPr>
        <w:t>Kateřina Beranová</w:t>
      </w:r>
    </w:p>
    <w:p w14:paraId="1F382C56" w14:textId="77777777" w:rsidR="00DC3151" w:rsidRPr="00E334F9" w:rsidRDefault="00DC3151" w:rsidP="00DC3151">
      <w:pPr>
        <w:pStyle w:val="Zkladntext"/>
        <w:spacing w:line="240" w:lineRule="auto"/>
        <w:ind w:firstLine="708"/>
        <w:rPr>
          <w:rFonts w:ascii="Times New Roman" w:hAnsi="Times New Roman"/>
          <w:sz w:val="24"/>
          <w:szCs w:val="24"/>
        </w:rPr>
      </w:pPr>
      <w:r w:rsidRPr="00E334F9">
        <w:rPr>
          <w:rFonts w:ascii="Times New Roman" w:hAnsi="Times New Roman"/>
          <w:sz w:val="24"/>
          <w:szCs w:val="24"/>
        </w:rPr>
        <w:t>místostarost</w:t>
      </w:r>
      <w:r>
        <w:rPr>
          <w:rFonts w:ascii="Times New Roman" w:hAnsi="Times New Roman"/>
          <w:sz w:val="24"/>
          <w:szCs w:val="24"/>
        </w:rPr>
        <w:t>k</w:t>
      </w:r>
      <w:r w:rsidRPr="00E334F9">
        <w:rPr>
          <w:rFonts w:ascii="Times New Roman" w:hAnsi="Times New Roman"/>
          <w:sz w:val="24"/>
          <w:szCs w:val="24"/>
        </w:rPr>
        <w:t>a</w:t>
      </w:r>
      <w:r w:rsidRPr="00E334F9">
        <w:rPr>
          <w:rFonts w:ascii="Times New Roman" w:hAnsi="Times New Roman"/>
          <w:sz w:val="24"/>
          <w:szCs w:val="24"/>
        </w:rPr>
        <w:tab/>
      </w:r>
      <w:r w:rsidRPr="00E334F9">
        <w:rPr>
          <w:rFonts w:ascii="Times New Roman" w:hAnsi="Times New Roman"/>
          <w:sz w:val="24"/>
          <w:szCs w:val="24"/>
        </w:rPr>
        <w:tab/>
      </w:r>
      <w:r w:rsidRPr="00E334F9">
        <w:rPr>
          <w:rFonts w:ascii="Times New Roman" w:hAnsi="Times New Roman"/>
          <w:sz w:val="24"/>
          <w:szCs w:val="24"/>
        </w:rPr>
        <w:tab/>
        <w:t xml:space="preserve">              </w:t>
      </w:r>
      <w:r w:rsidRPr="00E334F9">
        <w:rPr>
          <w:rFonts w:ascii="Times New Roman" w:hAnsi="Times New Roman"/>
          <w:sz w:val="24"/>
          <w:szCs w:val="24"/>
        </w:rPr>
        <w:tab/>
      </w:r>
      <w:r w:rsidRPr="00E334F9">
        <w:rPr>
          <w:rFonts w:ascii="Times New Roman" w:hAnsi="Times New Roman"/>
          <w:sz w:val="24"/>
          <w:szCs w:val="24"/>
        </w:rPr>
        <w:tab/>
        <w:t>starost</w:t>
      </w:r>
      <w:r>
        <w:rPr>
          <w:rFonts w:ascii="Times New Roman" w:hAnsi="Times New Roman"/>
          <w:sz w:val="24"/>
          <w:szCs w:val="24"/>
        </w:rPr>
        <w:t>k</w:t>
      </w:r>
      <w:r w:rsidRPr="00E334F9">
        <w:rPr>
          <w:rFonts w:ascii="Times New Roman" w:hAnsi="Times New Roman"/>
          <w:sz w:val="24"/>
          <w:szCs w:val="24"/>
        </w:rPr>
        <w:t xml:space="preserve">a obce </w:t>
      </w:r>
    </w:p>
    <w:p w14:paraId="4909981D" w14:textId="77777777" w:rsidR="00DC3151" w:rsidRPr="00E334F9" w:rsidRDefault="00DC3151" w:rsidP="00DC3151">
      <w:pPr>
        <w:pStyle w:val="NormlnIMP"/>
        <w:spacing w:line="240" w:lineRule="auto"/>
        <w:rPr>
          <w:color w:val="000000"/>
          <w:sz w:val="22"/>
          <w:szCs w:val="22"/>
        </w:rPr>
      </w:pPr>
    </w:p>
    <w:p w14:paraId="101D6535" w14:textId="77777777" w:rsidR="00DC3151" w:rsidRPr="00E334F9" w:rsidRDefault="00DC3151" w:rsidP="00DC3151">
      <w:pPr>
        <w:pStyle w:val="NormlnIMP"/>
        <w:spacing w:line="240" w:lineRule="auto"/>
        <w:rPr>
          <w:color w:val="000000"/>
          <w:sz w:val="22"/>
          <w:szCs w:val="22"/>
        </w:rPr>
      </w:pPr>
    </w:p>
    <w:p w14:paraId="52C05F78" w14:textId="77777777" w:rsidR="00DC3151" w:rsidRPr="00E334F9" w:rsidRDefault="00DC3151" w:rsidP="00DC3151">
      <w:pPr>
        <w:pStyle w:val="NormlnIMP"/>
        <w:spacing w:line="240" w:lineRule="auto"/>
        <w:rPr>
          <w:color w:val="000000"/>
          <w:sz w:val="22"/>
          <w:szCs w:val="22"/>
        </w:rPr>
      </w:pPr>
    </w:p>
    <w:p w14:paraId="391B67CB" w14:textId="77777777" w:rsidR="00DC3151" w:rsidRPr="00E334F9" w:rsidRDefault="00DC3151" w:rsidP="00DC3151">
      <w:pPr>
        <w:pStyle w:val="NormlnIMP"/>
        <w:spacing w:line="240" w:lineRule="auto"/>
        <w:rPr>
          <w:color w:val="000000"/>
          <w:sz w:val="22"/>
          <w:szCs w:val="22"/>
        </w:rPr>
      </w:pPr>
    </w:p>
    <w:p w14:paraId="6B69B17B" w14:textId="77777777" w:rsidR="00DC3151" w:rsidRPr="00E334F9" w:rsidRDefault="00DC3151" w:rsidP="00DC3151">
      <w:pPr>
        <w:pStyle w:val="NormlnIMP"/>
        <w:spacing w:line="240" w:lineRule="auto"/>
        <w:rPr>
          <w:color w:val="000000"/>
          <w:sz w:val="22"/>
          <w:szCs w:val="22"/>
        </w:rPr>
      </w:pPr>
    </w:p>
    <w:p w14:paraId="50CABA9D" w14:textId="77777777" w:rsidR="00DC3151" w:rsidRPr="00E334F9" w:rsidRDefault="00DC3151" w:rsidP="00DC3151">
      <w:pPr>
        <w:pStyle w:val="NormlnIMP"/>
        <w:spacing w:line="240" w:lineRule="auto"/>
        <w:rPr>
          <w:color w:val="000000"/>
          <w:sz w:val="22"/>
          <w:szCs w:val="22"/>
        </w:rPr>
      </w:pPr>
    </w:p>
    <w:p w14:paraId="37ACA4DB" w14:textId="77777777" w:rsidR="00A55DA2" w:rsidRDefault="00247E78" w:rsidP="00DC3151">
      <w:pPr>
        <w:pStyle w:val="NormlnIMP"/>
        <w:spacing w:line="240" w:lineRule="auto"/>
        <w:rPr>
          <w:i/>
          <w:szCs w:val="24"/>
        </w:rPr>
      </w:pPr>
      <w:r>
        <w:rPr>
          <w:i/>
          <w:szCs w:val="24"/>
        </w:rPr>
        <w:t xml:space="preserve">Vyvěšeno </w:t>
      </w:r>
      <w:r>
        <w:rPr>
          <w:i/>
        </w:rPr>
        <w:t xml:space="preserve">na úřední desce </w:t>
      </w:r>
      <w:proofErr w:type="spellStart"/>
      <w:r>
        <w:rPr>
          <w:i/>
        </w:rPr>
        <w:t>ObÚ</w:t>
      </w:r>
      <w:proofErr w:type="spellEnd"/>
      <w:r>
        <w:rPr>
          <w:i/>
        </w:rPr>
        <w:t xml:space="preserve"> Hostín u Vojkovic dne</w:t>
      </w:r>
      <w:r>
        <w:rPr>
          <w:i/>
          <w:szCs w:val="24"/>
        </w:rPr>
        <w:t>:</w:t>
      </w:r>
      <w:r w:rsidR="00A55DA2">
        <w:rPr>
          <w:i/>
          <w:szCs w:val="24"/>
        </w:rPr>
        <w:t xml:space="preserve"> 15.12.2022</w:t>
      </w:r>
    </w:p>
    <w:p w14:paraId="3C6E60B4" w14:textId="753D283E" w:rsidR="00DC3151" w:rsidRPr="00E334F9" w:rsidRDefault="00DC3151" w:rsidP="00DC3151">
      <w:pPr>
        <w:pStyle w:val="NormlnIMP"/>
        <w:spacing w:line="240" w:lineRule="auto"/>
        <w:rPr>
          <w:i/>
          <w:szCs w:val="24"/>
        </w:rPr>
      </w:pPr>
      <w:r w:rsidRPr="00E334F9">
        <w:rPr>
          <w:i/>
          <w:szCs w:val="24"/>
        </w:rPr>
        <w:t>Současně zveřejněno na elektronické úřední desce.</w:t>
      </w:r>
    </w:p>
    <w:p w14:paraId="7180BF5E" w14:textId="77777777" w:rsidR="00DC3151" w:rsidRPr="00E334F9" w:rsidRDefault="00DC3151" w:rsidP="00DC3151">
      <w:pPr>
        <w:pStyle w:val="NormlnIMP"/>
        <w:spacing w:line="240" w:lineRule="auto"/>
        <w:rPr>
          <w:i/>
          <w:iCs/>
          <w:szCs w:val="24"/>
        </w:rPr>
      </w:pPr>
    </w:p>
    <w:p w14:paraId="733A5B27" w14:textId="77777777" w:rsidR="00DC3151" w:rsidRDefault="00DC3151" w:rsidP="00DC3151">
      <w:pPr>
        <w:pStyle w:val="NormlnIMP"/>
        <w:spacing w:line="240" w:lineRule="auto"/>
        <w:rPr>
          <w:i/>
          <w:szCs w:val="24"/>
        </w:rPr>
      </w:pPr>
      <w:r w:rsidRPr="00E334F9">
        <w:rPr>
          <w:i/>
          <w:iCs/>
          <w:szCs w:val="24"/>
        </w:rPr>
        <w:t xml:space="preserve">Sejmuto: </w:t>
      </w:r>
      <w:r>
        <w:rPr>
          <w:i/>
          <w:szCs w:val="24"/>
        </w:rPr>
        <w:t>…………………</w:t>
      </w:r>
    </w:p>
    <w:sectPr w:rsidR="00DC3151" w:rsidSect="00A55DA2">
      <w:footerReference w:type="default" r:id="rId10"/>
      <w:footerReference w:type="first" r:id="rId11"/>
      <w:pgSz w:w="11906" w:h="16838" w:code="9"/>
      <w:pgMar w:top="993" w:right="1418" w:bottom="1134" w:left="1418"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E9184" w14:textId="77777777" w:rsidR="00D97C8B" w:rsidRDefault="00D97C8B" w:rsidP="00E07F0B">
      <w:pPr>
        <w:spacing w:after="0" w:line="240" w:lineRule="auto"/>
      </w:pPr>
      <w:r>
        <w:separator/>
      </w:r>
    </w:p>
  </w:endnote>
  <w:endnote w:type="continuationSeparator" w:id="0">
    <w:p w14:paraId="7F7BB9C0" w14:textId="77777777" w:rsidR="00D97C8B" w:rsidRDefault="00D97C8B" w:rsidP="00E07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font319">
    <w:altName w:val="Times New Roman"/>
    <w:charset w:val="EE"/>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7208221"/>
      <w:docPartObj>
        <w:docPartGallery w:val="Page Numbers (Bottom of Page)"/>
        <w:docPartUnique/>
      </w:docPartObj>
    </w:sdtPr>
    <w:sdtEndPr>
      <w:rPr>
        <w:rFonts w:ascii="Times New Roman" w:hAnsi="Times New Roman"/>
        <w:sz w:val="18"/>
        <w:szCs w:val="18"/>
      </w:rPr>
    </w:sdtEndPr>
    <w:sdtContent>
      <w:p w14:paraId="2E3BF819" w14:textId="77777777" w:rsidR="0038041B" w:rsidRPr="00883B59" w:rsidRDefault="0038041B">
        <w:pPr>
          <w:pStyle w:val="Zpat"/>
          <w:jc w:val="center"/>
          <w:rPr>
            <w:rFonts w:ascii="Times New Roman" w:hAnsi="Times New Roman"/>
            <w:sz w:val="18"/>
            <w:szCs w:val="18"/>
          </w:rPr>
        </w:pPr>
        <w:r w:rsidRPr="00883B59">
          <w:rPr>
            <w:rFonts w:ascii="Times New Roman" w:hAnsi="Times New Roman"/>
            <w:sz w:val="18"/>
            <w:szCs w:val="18"/>
          </w:rPr>
          <w:fldChar w:fldCharType="begin"/>
        </w:r>
        <w:r w:rsidRPr="00883B59">
          <w:rPr>
            <w:rFonts w:ascii="Times New Roman" w:hAnsi="Times New Roman"/>
            <w:sz w:val="18"/>
            <w:szCs w:val="18"/>
          </w:rPr>
          <w:instrText>PAGE   \* MERGEFORMAT</w:instrText>
        </w:r>
        <w:r w:rsidRPr="00883B59">
          <w:rPr>
            <w:rFonts w:ascii="Times New Roman" w:hAnsi="Times New Roman"/>
            <w:sz w:val="18"/>
            <w:szCs w:val="18"/>
          </w:rPr>
          <w:fldChar w:fldCharType="separate"/>
        </w:r>
        <w:r w:rsidR="001312E1">
          <w:rPr>
            <w:rFonts w:ascii="Times New Roman" w:hAnsi="Times New Roman"/>
            <w:noProof/>
            <w:sz w:val="18"/>
            <w:szCs w:val="18"/>
          </w:rPr>
          <w:t>1</w:t>
        </w:r>
        <w:r w:rsidRPr="00883B59">
          <w:rPr>
            <w:rFonts w:ascii="Times New Roman" w:hAnsi="Times New Roman"/>
            <w:sz w:val="18"/>
            <w:szCs w:val="18"/>
          </w:rPr>
          <w:fldChar w:fldCharType="end"/>
        </w:r>
      </w:p>
    </w:sdtContent>
  </w:sdt>
  <w:p w14:paraId="4DA9A023" w14:textId="77777777" w:rsidR="0038041B" w:rsidRDefault="0038041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3828326"/>
      <w:docPartObj>
        <w:docPartGallery w:val="Page Numbers (Bottom of Page)"/>
        <w:docPartUnique/>
      </w:docPartObj>
    </w:sdtPr>
    <w:sdtEndPr>
      <w:rPr>
        <w:sz w:val="18"/>
        <w:szCs w:val="18"/>
      </w:rPr>
    </w:sdtEndPr>
    <w:sdtContent>
      <w:p w14:paraId="36260AAA" w14:textId="77777777" w:rsidR="0038041B" w:rsidRDefault="0038041B">
        <w:pPr>
          <w:pStyle w:val="Zpat"/>
          <w:jc w:val="center"/>
        </w:pPr>
        <w:r w:rsidRPr="0038041B">
          <w:rPr>
            <w:sz w:val="18"/>
            <w:szCs w:val="18"/>
          </w:rPr>
          <w:fldChar w:fldCharType="begin"/>
        </w:r>
        <w:r w:rsidRPr="0038041B">
          <w:rPr>
            <w:sz w:val="18"/>
            <w:szCs w:val="18"/>
          </w:rPr>
          <w:instrText>PAGE   \* MERGEFORMAT</w:instrText>
        </w:r>
        <w:r w:rsidRPr="0038041B">
          <w:rPr>
            <w:sz w:val="18"/>
            <w:szCs w:val="18"/>
          </w:rPr>
          <w:fldChar w:fldCharType="separate"/>
        </w:r>
        <w:r>
          <w:rPr>
            <w:noProof/>
            <w:sz w:val="18"/>
            <w:szCs w:val="18"/>
          </w:rPr>
          <w:t>1</w:t>
        </w:r>
        <w:r w:rsidRPr="0038041B">
          <w:rPr>
            <w:sz w:val="18"/>
            <w:szCs w:val="18"/>
          </w:rPr>
          <w:fldChar w:fldCharType="end"/>
        </w:r>
      </w:p>
    </w:sdtContent>
  </w:sdt>
  <w:p w14:paraId="6C73E2DD" w14:textId="77777777" w:rsidR="00E84B6A" w:rsidRPr="00E26D3B" w:rsidRDefault="00E84B6A" w:rsidP="00B373A4">
    <w:pPr>
      <w:pStyle w:val="Zpat"/>
      <w:jc w:val="center"/>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4ABAF" w14:textId="77777777" w:rsidR="00D97C8B" w:rsidRDefault="00D97C8B" w:rsidP="00E07F0B">
      <w:pPr>
        <w:spacing w:after="0" w:line="240" w:lineRule="auto"/>
      </w:pPr>
      <w:r>
        <w:separator/>
      </w:r>
    </w:p>
  </w:footnote>
  <w:footnote w:type="continuationSeparator" w:id="0">
    <w:p w14:paraId="710A0389" w14:textId="77777777" w:rsidR="00D97C8B" w:rsidRDefault="00D97C8B" w:rsidP="00E07F0B">
      <w:pPr>
        <w:spacing w:after="0" w:line="240" w:lineRule="auto"/>
      </w:pPr>
      <w:r>
        <w:continuationSeparator/>
      </w:r>
    </w:p>
  </w:footnote>
  <w:footnote w:id="1">
    <w:p w14:paraId="7573AE8D" w14:textId="6C22673C" w:rsidR="00E12BD8" w:rsidRPr="00446D0B" w:rsidRDefault="00E12BD8" w:rsidP="00E12BD8">
      <w:pPr>
        <w:pStyle w:val="Textpoznpodarou"/>
        <w:rPr>
          <w:sz w:val="18"/>
          <w:szCs w:val="18"/>
        </w:rPr>
      </w:pPr>
      <w:r w:rsidRPr="00446D0B">
        <w:rPr>
          <w:rStyle w:val="Znakapoznpodarou"/>
          <w:sz w:val="18"/>
          <w:szCs w:val="18"/>
        </w:rPr>
        <w:footnoteRef/>
      </w:r>
      <w:r w:rsidRPr="00446D0B">
        <w:rPr>
          <w:sz w:val="18"/>
          <w:szCs w:val="18"/>
        </w:rPr>
        <w:t xml:space="preserve"> § 10</w:t>
      </w:r>
      <w:r>
        <w:rPr>
          <w:sz w:val="18"/>
          <w:szCs w:val="18"/>
          <w:lang w:val="cs-CZ"/>
        </w:rPr>
        <w:t>d</w:t>
      </w:r>
      <w:r w:rsidRPr="00446D0B">
        <w:rPr>
          <w:sz w:val="18"/>
          <w:szCs w:val="18"/>
        </w:rPr>
        <w:t xml:space="preserve"> </w:t>
      </w:r>
      <w:r>
        <w:rPr>
          <w:sz w:val="18"/>
          <w:szCs w:val="18"/>
          <w:lang w:val="cs-CZ"/>
        </w:rPr>
        <w:t xml:space="preserve">odst. 1) písm. b) </w:t>
      </w:r>
      <w:r w:rsidRPr="00446D0B">
        <w:rPr>
          <w:sz w:val="18"/>
          <w:szCs w:val="18"/>
        </w:rPr>
        <w:t>zákona č. 565/1990 Sb., o místních poplatcích, ve znění pozdějších předpisů</w:t>
      </w:r>
    </w:p>
  </w:footnote>
  <w:footnote w:id="2">
    <w:p w14:paraId="77ACDC1E" w14:textId="77777777" w:rsidR="00205F46" w:rsidRPr="00B26ED6" w:rsidRDefault="00205F46" w:rsidP="00205F46">
      <w:pPr>
        <w:pStyle w:val="Textpoznpodarou"/>
        <w:rPr>
          <w:sz w:val="18"/>
          <w:szCs w:val="18"/>
        </w:rPr>
      </w:pPr>
      <w:r w:rsidRPr="00B26ED6">
        <w:rPr>
          <w:rStyle w:val="Znakapoznpodarou"/>
          <w:sz w:val="18"/>
          <w:szCs w:val="18"/>
        </w:rPr>
        <w:footnoteRef/>
      </w:r>
      <w:r w:rsidRPr="00B26ED6">
        <w:rPr>
          <w:sz w:val="18"/>
          <w:szCs w:val="18"/>
        </w:rPr>
        <w:t xml:space="preserve"> § 15 odst. 1) zákona č. 565/1990 Sb., o místních poplatcích, ve znění pozdějších předpisů </w:t>
      </w:r>
    </w:p>
  </w:footnote>
  <w:footnote w:id="3">
    <w:p w14:paraId="3877AFDA" w14:textId="77777777" w:rsidR="00E12BD8" w:rsidRPr="00B26ED6" w:rsidRDefault="00E12BD8" w:rsidP="00E12BD8">
      <w:pPr>
        <w:pStyle w:val="Textpoznpodarou"/>
        <w:tabs>
          <w:tab w:val="clear" w:pos="425"/>
          <w:tab w:val="left" w:pos="0"/>
        </w:tabs>
        <w:ind w:left="142" w:hanging="141"/>
        <w:rPr>
          <w:sz w:val="18"/>
          <w:szCs w:val="18"/>
        </w:rPr>
      </w:pPr>
      <w:r w:rsidRPr="00B26ED6">
        <w:rPr>
          <w:rStyle w:val="Znakapoznpodarou"/>
          <w:sz w:val="18"/>
          <w:szCs w:val="18"/>
        </w:rPr>
        <w:footnoteRef/>
      </w:r>
      <w:r w:rsidRPr="00B26ED6">
        <w:rPr>
          <w:sz w:val="18"/>
          <w:szCs w:val="18"/>
        </w:rPr>
        <w:t xml:space="preserve"> zákon č. 280/2009 Sb., daňový řád, ve znění pozdějších předpisů, zákon č. 565/1990 Sb., o místních poplatcích, ve znění</w:t>
      </w:r>
      <w:r w:rsidRPr="00B26ED6">
        <w:rPr>
          <w:sz w:val="18"/>
          <w:szCs w:val="18"/>
          <w:lang w:val="cs-CZ"/>
        </w:rPr>
        <w:t xml:space="preserve"> </w:t>
      </w:r>
      <w:r w:rsidRPr="00B26ED6">
        <w:rPr>
          <w:sz w:val="18"/>
          <w:szCs w:val="18"/>
        </w:rPr>
        <w:t>pozdějších předpisů</w:t>
      </w:r>
    </w:p>
  </w:footnote>
  <w:footnote w:id="4">
    <w:p w14:paraId="765D8ADA" w14:textId="3315BA15" w:rsidR="00F86B8E" w:rsidRPr="00446D0B" w:rsidRDefault="00F86B8E" w:rsidP="00F86B8E">
      <w:pPr>
        <w:pStyle w:val="Textpoznpodarou"/>
        <w:rPr>
          <w:sz w:val="18"/>
          <w:szCs w:val="18"/>
        </w:rPr>
      </w:pPr>
      <w:r w:rsidRPr="00446D0B">
        <w:rPr>
          <w:rStyle w:val="Znakapoznpodarou"/>
          <w:sz w:val="18"/>
          <w:szCs w:val="18"/>
        </w:rPr>
        <w:footnoteRef/>
      </w:r>
      <w:r w:rsidRPr="00446D0B">
        <w:rPr>
          <w:sz w:val="18"/>
          <w:szCs w:val="18"/>
        </w:rPr>
        <w:t xml:space="preserve"> § 10</w:t>
      </w:r>
      <w:r>
        <w:rPr>
          <w:sz w:val="18"/>
          <w:szCs w:val="18"/>
          <w:lang w:val="cs-CZ"/>
        </w:rPr>
        <w:t xml:space="preserve">j </w:t>
      </w:r>
      <w:r w:rsidRPr="00446D0B">
        <w:rPr>
          <w:sz w:val="18"/>
          <w:szCs w:val="18"/>
        </w:rPr>
        <w:t>zákona č. 565/1990 Sb., o místních poplatcích, ve znění pozdějších předpisů</w:t>
      </w:r>
    </w:p>
  </w:footnote>
  <w:footnote w:id="5">
    <w:p w14:paraId="3CB58B72" w14:textId="6341EE50" w:rsidR="00205F46" w:rsidRPr="00446D0B" w:rsidRDefault="00205F46" w:rsidP="00205F46">
      <w:pPr>
        <w:pStyle w:val="Textpoznpodarou"/>
        <w:rPr>
          <w:sz w:val="18"/>
          <w:szCs w:val="18"/>
        </w:rPr>
      </w:pPr>
      <w:r w:rsidRPr="00446D0B">
        <w:rPr>
          <w:rStyle w:val="Znakapoznpodarou"/>
          <w:sz w:val="18"/>
          <w:szCs w:val="18"/>
        </w:rPr>
        <w:footnoteRef/>
      </w:r>
      <w:r w:rsidRPr="00446D0B">
        <w:rPr>
          <w:sz w:val="18"/>
          <w:szCs w:val="18"/>
        </w:rPr>
        <w:t xml:space="preserve"> § 10</w:t>
      </w:r>
      <w:r>
        <w:rPr>
          <w:sz w:val="18"/>
          <w:szCs w:val="18"/>
          <w:lang w:val="cs-CZ"/>
        </w:rPr>
        <w:t xml:space="preserve">i </w:t>
      </w:r>
      <w:r w:rsidRPr="00446D0B">
        <w:rPr>
          <w:sz w:val="18"/>
          <w:szCs w:val="18"/>
        </w:rPr>
        <w:t>zákona č. 565/1990 Sb., o místních poplatcích, ve znění pozdějších předpisů</w:t>
      </w:r>
    </w:p>
  </w:footnote>
  <w:footnote w:id="6">
    <w:p w14:paraId="0148F0B2" w14:textId="6199E0D7" w:rsidR="00205F46" w:rsidRPr="00446D0B" w:rsidRDefault="00205F46" w:rsidP="00205F46">
      <w:pPr>
        <w:pStyle w:val="Textpoznpodarou"/>
        <w:rPr>
          <w:sz w:val="18"/>
          <w:szCs w:val="18"/>
        </w:rPr>
      </w:pPr>
      <w:r w:rsidRPr="00446D0B">
        <w:rPr>
          <w:rStyle w:val="Znakapoznpodarou"/>
          <w:sz w:val="18"/>
          <w:szCs w:val="18"/>
        </w:rPr>
        <w:footnoteRef/>
      </w:r>
      <w:r w:rsidRPr="00446D0B">
        <w:rPr>
          <w:sz w:val="18"/>
          <w:szCs w:val="18"/>
        </w:rPr>
        <w:t xml:space="preserve"> § 10</w:t>
      </w:r>
      <w:r>
        <w:rPr>
          <w:sz w:val="18"/>
          <w:szCs w:val="18"/>
          <w:lang w:val="cs-CZ"/>
        </w:rPr>
        <w:t xml:space="preserve">n odst. 1) </w:t>
      </w:r>
      <w:r w:rsidRPr="00446D0B">
        <w:rPr>
          <w:sz w:val="18"/>
          <w:szCs w:val="18"/>
        </w:rPr>
        <w:t>zákona č. 565/1990 Sb., o místních poplatcích, ve znění pozdějších předpisů</w:t>
      </w:r>
    </w:p>
  </w:footnote>
  <w:footnote w:id="7">
    <w:p w14:paraId="5C023527" w14:textId="25F74DA9" w:rsidR="00205F46" w:rsidRPr="00446D0B" w:rsidRDefault="00205F46" w:rsidP="00205F46">
      <w:pPr>
        <w:pStyle w:val="Textpoznpodarou"/>
        <w:rPr>
          <w:sz w:val="18"/>
          <w:szCs w:val="18"/>
        </w:rPr>
      </w:pPr>
      <w:r w:rsidRPr="00446D0B">
        <w:rPr>
          <w:rStyle w:val="Znakapoznpodarou"/>
          <w:sz w:val="18"/>
          <w:szCs w:val="18"/>
        </w:rPr>
        <w:footnoteRef/>
      </w:r>
      <w:r w:rsidRPr="00446D0B">
        <w:rPr>
          <w:sz w:val="18"/>
          <w:szCs w:val="18"/>
        </w:rPr>
        <w:t xml:space="preserve"> § 10</w:t>
      </w:r>
      <w:r>
        <w:rPr>
          <w:sz w:val="18"/>
          <w:szCs w:val="18"/>
          <w:lang w:val="cs-CZ"/>
        </w:rPr>
        <w:t xml:space="preserve">n odst. 2) </w:t>
      </w:r>
      <w:r w:rsidRPr="00446D0B">
        <w:rPr>
          <w:sz w:val="18"/>
          <w:szCs w:val="18"/>
        </w:rPr>
        <w:t>zákona č. 565/1990 Sb., o místních poplatcích, ve znění pozdějších předpisů</w:t>
      </w:r>
    </w:p>
  </w:footnote>
  <w:footnote w:id="8">
    <w:p w14:paraId="09CD9870" w14:textId="77777777" w:rsidR="00205F46" w:rsidRPr="00446D0B" w:rsidRDefault="00205F46" w:rsidP="00205F46">
      <w:pPr>
        <w:pStyle w:val="Textpoznpodarou"/>
        <w:rPr>
          <w:sz w:val="18"/>
          <w:szCs w:val="18"/>
        </w:rPr>
      </w:pPr>
      <w:r w:rsidRPr="00446D0B">
        <w:rPr>
          <w:rStyle w:val="Znakapoznpodarou"/>
          <w:sz w:val="18"/>
          <w:szCs w:val="18"/>
        </w:rPr>
        <w:footnoteRef/>
      </w:r>
      <w:r w:rsidRPr="00446D0B">
        <w:rPr>
          <w:sz w:val="18"/>
          <w:szCs w:val="18"/>
        </w:rPr>
        <w:t xml:space="preserve"> § 14a zákona č. 565/1990 Sb., o místních poplatcích, ve znění pozdějších předpisů</w:t>
      </w:r>
    </w:p>
  </w:footnote>
  <w:footnote w:id="9">
    <w:p w14:paraId="657BD3D3" w14:textId="3E0E9D5B" w:rsidR="00E4796D" w:rsidRPr="00446D0B" w:rsidRDefault="00E4796D" w:rsidP="00E4796D">
      <w:pPr>
        <w:pStyle w:val="Textpoznpodarou"/>
        <w:rPr>
          <w:sz w:val="18"/>
          <w:szCs w:val="18"/>
        </w:rPr>
      </w:pPr>
      <w:r w:rsidRPr="00446D0B">
        <w:rPr>
          <w:rStyle w:val="Znakapoznpodarou"/>
          <w:sz w:val="18"/>
          <w:szCs w:val="18"/>
        </w:rPr>
        <w:footnoteRef/>
      </w:r>
      <w:r w:rsidRPr="00446D0B">
        <w:rPr>
          <w:sz w:val="18"/>
          <w:szCs w:val="18"/>
        </w:rPr>
        <w:t xml:space="preserve"> § 14a </w:t>
      </w:r>
      <w:r>
        <w:rPr>
          <w:sz w:val="18"/>
          <w:szCs w:val="18"/>
          <w:lang w:val="cs-CZ"/>
        </w:rPr>
        <w:t xml:space="preserve">odst. 2) a 3) </w:t>
      </w:r>
      <w:r w:rsidRPr="00446D0B">
        <w:rPr>
          <w:sz w:val="18"/>
          <w:szCs w:val="18"/>
        </w:rPr>
        <w:t>zákona č. 565/1990 Sb., o místních poplatcích, ve znění pozdějších předpisů</w:t>
      </w:r>
    </w:p>
  </w:footnote>
  <w:footnote w:id="10">
    <w:p w14:paraId="2F5DB7C3" w14:textId="77777777" w:rsidR="00205F46" w:rsidRPr="00446D0B" w:rsidRDefault="00205F46" w:rsidP="00205F46">
      <w:pPr>
        <w:pStyle w:val="Textpoznpodarou"/>
        <w:rPr>
          <w:sz w:val="18"/>
          <w:szCs w:val="18"/>
        </w:rPr>
      </w:pPr>
      <w:r w:rsidRPr="00446D0B">
        <w:rPr>
          <w:rStyle w:val="Znakapoznpodarou"/>
          <w:sz w:val="18"/>
          <w:szCs w:val="18"/>
        </w:rPr>
        <w:footnoteRef/>
      </w:r>
      <w:r w:rsidRPr="00446D0B">
        <w:rPr>
          <w:sz w:val="18"/>
          <w:szCs w:val="18"/>
        </w:rPr>
        <w:t xml:space="preserve"> § 14a odst. 6) zákona č. 565/1990 Sb., o místních poplatcích, ve znění pozdějších předpisů</w:t>
      </w:r>
    </w:p>
  </w:footnote>
  <w:footnote w:id="11">
    <w:p w14:paraId="395F7AB9" w14:textId="77777777" w:rsidR="00205F46" w:rsidRPr="00446D0B" w:rsidRDefault="00205F46" w:rsidP="00205F46">
      <w:pPr>
        <w:pStyle w:val="Textpoznpodarou"/>
        <w:rPr>
          <w:sz w:val="18"/>
          <w:szCs w:val="18"/>
        </w:rPr>
      </w:pPr>
      <w:r w:rsidRPr="00446D0B">
        <w:rPr>
          <w:rStyle w:val="Znakapoznpodarou"/>
          <w:sz w:val="18"/>
          <w:szCs w:val="18"/>
        </w:rPr>
        <w:footnoteRef/>
      </w:r>
      <w:r w:rsidRPr="00446D0B">
        <w:rPr>
          <w:sz w:val="18"/>
          <w:szCs w:val="18"/>
        </w:rPr>
        <w:t xml:space="preserve"> § 14a odst. 5) zákona č. 565/1990 Sb., o místních poplatcích, ve znění pozdějších předpisů</w:t>
      </w:r>
    </w:p>
  </w:footnote>
  <w:footnote w:id="12">
    <w:p w14:paraId="2B668518" w14:textId="30FB789E" w:rsidR="00F651EA" w:rsidRPr="00446D0B" w:rsidRDefault="00F651EA" w:rsidP="00F651EA">
      <w:pPr>
        <w:pStyle w:val="Textpoznpodarou"/>
        <w:rPr>
          <w:sz w:val="18"/>
          <w:szCs w:val="18"/>
        </w:rPr>
      </w:pPr>
      <w:r w:rsidRPr="00446D0B">
        <w:rPr>
          <w:rStyle w:val="Znakapoznpodarou"/>
          <w:sz w:val="18"/>
          <w:szCs w:val="18"/>
        </w:rPr>
        <w:footnoteRef/>
      </w:r>
      <w:r w:rsidRPr="00446D0B">
        <w:rPr>
          <w:sz w:val="18"/>
          <w:szCs w:val="18"/>
        </w:rPr>
        <w:t xml:space="preserve"> § 1</w:t>
      </w:r>
      <w:r>
        <w:rPr>
          <w:sz w:val="18"/>
          <w:szCs w:val="18"/>
          <w:lang w:val="cs-CZ"/>
        </w:rPr>
        <w:t>0k</w:t>
      </w:r>
      <w:r w:rsidRPr="00446D0B">
        <w:rPr>
          <w:sz w:val="18"/>
          <w:szCs w:val="18"/>
        </w:rPr>
        <w:t xml:space="preserve"> zákona č. 565/1990 Sb., o místních poplatcích, ve znění pozdějších předpisů</w:t>
      </w:r>
    </w:p>
  </w:footnote>
  <w:footnote w:id="13">
    <w:p w14:paraId="071F3CD6" w14:textId="4122670F" w:rsidR="00247E78" w:rsidRPr="00247E78" w:rsidRDefault="00247E78">
      <w:pPr>
        <w:pStyle w:val="Textpoznpodarou"/>
        <w:rPr>
          <w:lang w:val="cs-CZ"/>
        </w:rPr>
      </w:pPr>
      <w:r>
        <w:rPr>
          <w:rStyle w:val="Znakapoznpodarou"/>
        </w:rPr>
        <w:footnoteRef/>
      </w:r>
      <w:r>
        <w:t xml:space="preserve"> </w:t>
      </w:r>
      <w:r>
        <w:rPr>
          <w:lang w:val="cs-CZ"/>
        </w:rPr>
        <w:t>Informace o výši poplatku je zveřejněna společně s touto obecně závaznou vyhláškou.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A39AD"/>
    <w:multiLevelType w:val="hybridMultilevel"/>
    <w:tmpl w:val="AE347F60"/>
    <w:lvl w:ilvl="0" w:tplc="04050001">
      <w:start w:val="1"/>
      <w:numFmt w:val="bullet"/>
      <w:lvlText w:val=""/>
      <w:lvlJc w:val="left"/>
      <w:pPr>
        <w:ind w:left="1080" w:hanging="360"/>
      </w:pPr>
      <w:rPr>
        <w:rFonts w:ascii="Symbol" w:hAnsi="Symbol" w:hint="default"/>
      </w:rPr>
    </w:lvl>
    <w:lvl w:ilvl="1" w:tplc="5442CF20">
      <w:start w:val="16"/>
      <w:numFmt w:val="bullet"/>
      <w:lvlText w:val="-"/>
      <w:lvlJc w:val="left"/>
      <w:pPr>
        <w:ind w:left="1800" w:hanging="360"/>
      </w:pPr>
      <w:rPr>
        <w:rFonts w:ascii="Segoe UI" w:eastAsia="Times New Roman" w:hAnsi="Segoe UI" w:cs="Segoe UI" w:hint="default"/>
        <w:color w:val="000000"/>
        <w:sz w:val="29"/>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C5B3AD8"/>
    <w:multiLevelType w:val="hybridMultilevel"/>
    <w:tmpl w:val="50B6AC74"/>
    <w:lvl w:ilvl="0" w:tplc="6BF61CEE">
      <w:start w:val="1"/>
      <w:numFmt w:val="decimal"/>
      <w:lvlText w:val="(%1)"/>
      <w:lvlJc w:val="left"/>
      <w:pPr>
        <w:tabs>
          <w:tab w:val="num" w:pos="360"/>
        </w:tabs>
        <w:ind w:left="360" w:hanging="360"/>
      </w:pPr>
      <w:rPr>
        <w:rFonts w:ascii="Arial" w:hAnsi="Arial" w:hint="default"/>
        <w:sz w:val="22"/>
      </w:rPr>
    </w:lvl>
    <w:lvl w:ilvl="1" w:tplc="81F8669C">
      <w:start w:val="16"/>
      <w:numFmt w:val="bullet"/>
      <w:lvlText w:val="-"/>
      <w:lvlJc w:val="left"/>
      <w:pPr>
        <w:tabs>
          <w:tab w:val="num" w:pos="1477"/>
        </w:tabs>
        <w:ind w:left="1477" w:hanging="397"/>
      </w:pPr>
      <w:rPr>
        <w:rFonts w:ascii="Times New Roman" w:eastAsia="Times New Roman" w:hAnsi="Times New Roman" w:cs="Times New Roman" w:hint="default"/>
      </w:rPr>
    </w:lvl>
    <w:lvl w:ilvl="2" w:tplc="271CC23A">
      <w:start w:val="12"/>
      <w:numFmt w:val="decimal"/>
      <w:lvlText w:val="%3"/>
      <w:lvlJc w:val="left"/>
      <w:pPr>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17E32AA"/>
    <w:multiLevelType w:val="hybridMultilevel"/>
    <w:tmpl w:val="B5C029FE"/>
    <w:lvl w:ilvl="0" w:tplc="0AE68D38">
      <w:start w:val="1"/>
      <w:numFmt w:val="decimal"/>
      <w:lvlText w:val="%1)"/>
      <w:lvlJc w:val="left"/>
      <w:pPr>
        <w:ind w:left="360" w:hanging="360"/>
      </w:pPr>
      <w:rPr>
        <w:rFonts w:ascii="Times New Roman" w:hAnsi="Times New Roman" w:hint="default"/>
        <w:b w:val="0"/>
        <w:i w:val="0"/>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546215"/>
    <w:multiLevelType w:val="hybridMultilevel"/>
    <w:tmpl w:val="669AA2BA"/>
    <w:lvl w:ilvl="0" w:tplc="6DDAB1F0">
      <w:start w:val="1"/>
      <w:numFmt w:val="decimal"/>
      <w:lvlText w:val="%1)"/>
      <w:lvlJc w:val="left"/>
      <w:pPr>
        <w:tabs>
          <w:tab w:val="num" w:pos="360"/>
        </w:tabs>
        <w:ind w:left="360" w:hanging="360"/>
      </w:pPr>
      <w:rPr>
        <w:rFonts w:ascii="Times New Roman" w:hAnsi="Times New Roman" w:hint="default"/>
        <w:b w:val="0"/>
        <w:i w:val="0"/>
        <w:sz w:val="22"/>
      </w:rPr>
    </w:lvl>
    <w:lvl w:ilvl="1" w:tplc="DEFA9AD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E8A51AE"/>
    <w:multiLevelType w:val="hybridMultilevel"/>
    <w:tmpl w:val="A238D118"/>
    <w:lvl w:ilvl="0" w:tplc="B2DC2F2C">
      <w:start w:val="1"/>
      <w:numFmt w:val="decimal"/>
      <w:lvlText w:val="%1)"/>
      <w:lvlJc w:val="left"/>
      <w:pPr>
        <w:ind w:left="360" w:hanging="360"/>
      </w:pPr>
      <w:rPr>
        <w:rFonts w:ascii="Times New Roman" w:hAnsi="Times New Roman" w:hint="default"/>
        <w:b w:val="0"/>
        <w:i w:val="0"/>
        <w:color w:val="auto"/>
        <w:sz w:val="24"/>
      </w:rPr>
    </w:lvl>
    <w:lvl w:ilvl="1" w:tplc="208AAC04">
      <w:start w:val="1"/>
      <w:numFmt w:val="lowerLetter"/>
      <w:lvlText w:val="%2)"/>
      <w:lvlJc w:val="left"/>
      <w:pPr>
        <w:ind w:left="1428" w:hanging="708"/>
      </w:pPr>
      <w:rPr>
        <w:rFonts w:hint="default"/>
        <w:color w:val="000000"/>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36C846AC"/>
    <w:multiLevelType w:val="hybridMultilevel"/>
    <w:tmpl w:val="B49C3AC6"/>
    <w:lvl w:ilvl="0" w:tplc="B2DC2F2C">
      <w:start w:val="1"/>
      <w:numFmt w:val="decimal"/>
      <w:lvlText w:val="%1)"/>
      <w:lvlJc w:val="left"/>
      <w:pPr>
        <w:tabs>
          <w:tab w:val="num" w:pos="360"/>
        </w:tabs>
        <w:ind w:left="360" w:hanging="360"/>
      </w:pPr>
      <w:rPr>
        <w:rFonts w:ascii="Times New Roman" w:hAnsi="Times New Roman" w:hint="default"/>
        <w:b w:val="0"/>
        <w:i w:val="0"/>
        <w:color w:val="auto"/>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3763074F"/>
    <w:multiLevelType w:val="hybridMultilevel"/>
    <w:tmpl w:val="7092EFCC"/>
    <w:lvl w:ilvl="0" w:tplc="B2DC2F2C">
      <w:start w:val="1"/>
      <w:numFmt w:val="decimal"/>
      <w:lvlText w:val="%1)"/>
      <w:lvlJc w:val="left"/>
      <w:pPr>
        <w:tabs>
          <w:tab w:val="num" w:pos="454"/>
        </w:tabs>
        <w:ind w:left="454" w:hanging="454"/>
      </w:pPr>
      <w:rPr>
        <w:rFonts w:ascii="Times New Roman" w:hAnsi="Times New Roman" w:hint="default"/>
        <w:b w:val="0"/>
        <w:i w:val="0"/>
        <w:color w:val="auto"/>
        <w:sz w:val="24"/>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A8B2B9F"/>
    <w:multiLevelType w:val="hybridMultilevel"/>
    <w:tmpl w:val="93524784"/>
    <w:lvl w:ilvl="0" w:tplc="A4364D9A">
      <w:start w:val="1"/>
      <w:numFmt w:val="decimal"/>
      <w:lvlText w:val="%1)"/>
      <w:lvlJc w:val="left"/>
      <w:pPr>
        <w:tabs>
          <w:tab w:val="num" w:pos="397"/>
        </w:tabs>
        <w:ind w:left="397" w:hanging="397"/>
      </w:pPr>
      <w:rPr>
        <w:rFonts w:hint="default"/>
      </w:rPr>
    </w:lvl>
    <w:lvl w:ilvl="1" w:tplc="241492A2">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3D150A48"/>
    <w:multiLevelType w:val="hybridMultilevel"/>
    <w:tmpl w:val="420C4DFA"/>
    <w:lvl w:ilvl="0" w:tplc="B2DC2F2C">
      <w:start w:val="1"/>
      <w:numFmt w:val="decimal"/>
      <w:lvlText w:val="%1)"/>
      <w:lvlJc w:val="left"/>
      <w:pPr>
        <w:tabs>
          <w:tab w:val="num" w:pos="360"/>
        </w:tabs>
        <w:ind w:left="360" w:hanging="360"/>
      </w:pPr>
      <w:rPr>
        <w:rFonts w:ascii="Times New Roman" w:hAnsi="Times New Roman" w:hint="default"/>
        <w:b w:val="0"/>
        <w:i w:val="0"/>
        <w:sz w:val="24"/>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CBB6EFB"/>
    <w:multiLevelType w:val="hybridMultilevel"/>
    <w:tmpl w:val="9740E8CE"/>
    <w:lvl w:ilvl="0" w:tplc="E5741DCC">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E8E6A32"/>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F2047D6"/>
    <w:multiLevelType w:val="hybridMultilevel"/>
    <w:tmpl w:val="AE0E0590"/>
    <w:lvl w:ilvl="0" w:tplc="EA764522">
      <w:start w:val="1"/>
      <w:numFmt w:val="decimal"/>
      <w:lvlText w:val="%1)"/>
      <w:lvlJc w:val="left"/>
      <w:pPr>
        <w:tabs>
          <w:tab w:val="num" w:pos="360"/>
        </w:tabs>
        <w:ind w:left="360" w:hanging="360"/>
      </w:pPr>
      <w:rPr>
        <w:rFonts w:ascii="Times New Roman" w:hAnsi="Times New Roman" w:hint="default"/>
        <w:b w:val="0"/>
        <w:i w:val="0"/>
        <w:sz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4" w15:restartNumberingAfterBreak="0">
    <w:nsid w:val="70FF2573"/>
    <w:multiLevelType w:val="hybridMultilevel"/>
    <w:tmpl w:val="93580F24"/>
    <w:lvl w:ilvl="0" w:tplc="B2DC2F2C">
      <w:start w:val="1"/>
      <w:numFmt w:val="decimal"/>
      <w:lvlText w:val="%1)"/>
      <w:lvlJc w:val="left"/>
      <w:pPr>
        <w:ind w:left="360" w:hanging="360"/>
      </w:pPr>
      <w:rPr>
        <w:rFonts w:ascii="Times New Roman" w:hAnsi="Times New Roman" w:hint="default"/>
        <w:b w:val="0"/>
        <w:i w:val="0"/>
        <w:color w:val="auto"/>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B9564A9"/>
    <w:multiLevelType w:val="multilevel"/>
    <w:tmpl w:val="B77239EA"/>
    <w:lvl w:ilvl="0">
      <w:start w:val="1"/>
      <w:numFmt w:val="decimal"/>
      <w:lvlText w:val="(%1)"/>
      <w:lvlJc w:val="left"/>
      <w:pPr>
        <w:tabs>
          <w:tab w:val="num" w:pos="567"/>
        </w:tabs>
        <w:ind w:left="567" w:hanging="567"/>
      </w:pPr>
      <w:rPr>
        <w:b w:val="0"/>
        <w:i w:val="0"/>
        <w:strike w:val="0"/>
        <w:dstrike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16cid:durableId="16146326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9622637">
    <w:abstractNumId w:val="9"/>
  </w:num>
  <w:num w:numId="3" w16cid:durableId="645086079">
    <w:abstractNumId w:val="12"/>
  </w:num>
  <w:num w:numId="4" w16cid:durableId="853761871">
    <w:abstractNumId w:val="6"/>
  </w:num>
  <w:num w:numId="5" w16cid:durableId="1901017255">
    <w:abstractNumId w:val="14"/>
  </w:num>
  <w:num w:numId="6" w16cid:durableId="1723796238">
    <w:abstractNumId w:val="4"/>
  </w:num>
  <w:num w:numId="7" w16cid:durableId="1606763115">
    <w:abstractNumId w:val="5"/>
  </w:num>
  <w:num w:numId="8" w16cid:durableId="1581330594">
    <w:abstractNumId w:val="1"/>
  </w:num>
  <w:num w:numId="9" w16cid:durableId="1651592973">
    <w:abstractNumId w:val="7"/>
  </w:num>
  <w:num w:numId="10" w16cid:durableId="381640039">
    <w:abstractNumId w:val="0"/>
  </w:num>
  <w:num w:numId="11" w16cid:durableId="15574248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41064096">
    <w:abstractNumId w:val="2"/>
  </w:num>
  <w:num w:numId="13" w16cid:durableId="1075779017">
    <w:abstractNumId w:val="8"/>
  </w:num>
  <w:num w:numId="14" w16cid:durableId="316155156">
    <w:abstractNumId w:val="11"/>
  </w:num>
  <w:num w:numId="15" w16cid:durableId="1581481954">
    <w:abstractNumId w:val="3"/>
  </w:num>
  <w:num w:numId="16" w16cid:durableId="161995056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C76"/>
    <w:rsid w:val="0000238B"/>
    <w:rsid w:val="000075CA"/>
    <w:rsid w:val="000125EB"/>
    <w:rsid w:val="00017B7F"/>
    <w:rsid w:val="00023F61"/>
    <w:rsid w:val="00027BDA"/>
    <w:rsid w:val="00027DC3"/>
    <w:rsid w:val="00030C22"/>
    <w:rsid w:val="00031E67"/>
    <w:rsid w:val="000330CC"/>
    <w:rsid w:val="000416B0"/>
    <w:rsid w:val="00041707"/>
    <w:rsid w:val="0004443C"/>
    <w:rsid w:val="00050880"/>
    <w:rsid w:val="000539A1"/>
    <w:rsid w:val="00053D90"/>
    <w:rsid w:val="000542B7"/>
    <w:rsid w:val="00056B4E"/>
    <w:rsid w:val="00061BDD"/>
    <w:rsid w:val="00062AD3"/>
    <w:rsid w:val="00063BB4"/>
    <w:rsid w:val="00066C76"/>
    <w:rsid w:val="00070B14"/>
    <w:rsid w:val="00072647"/>
    <w:rsid w:val="00082763"/>
    <w:rsid w:val="000838B8"/>
    <w:rsid w:val="00085F5B"/>
    <w:rsid w:val="00094D07"/>
    <w:rsid w:val="0009655E"/>
    <w:rsid w:val="000966A3"/>
    <w:rsid w:val="000A42BF"/>
    <w:rsid w:val="000A4D2F"/>
    <w:rsid w:val="000A4D6E"/>
    <w:rsid w:val="000A642C"/>
    <w:rsid w:val="000A6E3F"/>
    <w:rsid w:val="000B0EC5"/>
    <w:rsid w:val="000B47A8"/>
    <w:rsid w:val="000B56C2"/>
    <w:rsid w:val="000B6024"/>
    <w:rsid w:val="000B6621"/>
    <w:rsid w:val="000C0614"/>
    <w:rsid w:val="000C0916"/>
    <w:rsid w:val="000C3767"/>
    <w:rsid w:val="000C4C91"/>
    <w:rsid w:val="000C5619"/>
    <w:rsid w:val="000D0053"/>
    <w:rsid w:val="000D1CD1"/>
    <w:rsid w:val="000D3A35"/>
    <w:rsid w:val="000D4B35"/>
    <w:rsid w:val="000D76A3"/>
    <w:rsid w:val="000E01BE"/>
    <w:rsid w:val="000E2AE3"/>
    <w:rsid w:val="000E549E"/>
    <w:rsid w:val="000F1AE6"/>
    <w:rsid w:val="000F2916"/>
    <w:rsid w:val="000F3A5E"/>
    <w:rsid w:val="000F4006"/>
    <w:rsid w:val="00102A5A"/>
    <w:rsid w:val="001051D7"/>
    <w:rsid w:val="00111C18"/>
    <w:rsid w:val="00112DF3"/>
    <w:rsid w:val="0011358E"/>
    <w:rsid w:val="001144E2"/>
    <w:rsid w:val="001152C0"/>
    <w:rsid w:val="00121B8A"/>
    <w:rsid w:val="001225F2"/>
    <w:rsid w:val="00123D5E"/>
    <w:rsid w:val="00127EDC"/>
    <w:rsid w:val="0013042C"/>
    <w:rsid w:val="001312E1"/>
    <w:rsid w:val="0014394F"/>
    <w:rsid w:val="001458D6"/>
    <w:rsid w:val="0014763D"/>
    <w:rsid w:val="0014777E"/>
    <w:rsid w:val="00147FEF"/>
    <w:rsid w:val="00153C36"/>
    <w:rsid w:val="00155EB7"/>
    <w:rsid w:val="00164066"/>
    <w:rsid w:val="0016469C"/>
    <w:rsid w:val="001660DD"/>
    <w:rsid w:val="00167225"/>
    <w:rsid w:val="001705FD"/>
    <w:rsid w:val="00172B4A"/>
    <w:rsid w:val="0017627F"/>
    <w:rsid w:val="001810E7"/>
    <w:rsid w:val="00181231"/>
    <w:rsid w:val="00184F2C"/>
    <w:rsid w:val="001870A7"/>
    <w:rsid w:val="00193A5D"/>
    <w:rsid w:val="001A446F"/>
    <w:rsid w:val="001B1D48"/>
    <w:rsid w:val="001B499F"/>
    <w:rsid w:val="001B5E76"/>
    <w:rsid w:val="001B7AC8"/>
    <w:rsid w:val="001C1148"/>
    <w:rsid w:val="001C2ECE"/>
    <w:rsid w:val="001C5FA9"/>
    <w:rsid w:val="001D0BC1"/>
    <w:rsid w:val="001D1F81"/>
    <w:rsid w:val="001E61FF"/>
    <w:rsid w:val="001E7B44"/>
    <w:rsid w:val="001F19E6"/>
    <w:rsid w:val="001F3155"/>
    <w:rsid w:val="001F33F5"/>
    <w:rsid w:val="001F42C4"/>
    <w:rsid w:val="002015C5"/>
    <w:rsid w:val="00202C40"/>
    <w:rsid w:val="0020332F"/>
    <w:rsid w:val="00204EE6"/>
    <w:rsid w:val="00205F46"/>
    <w:rsid w:val="0020754F"/>
    <w:rsid w:val="0020787E"/>
    <w:rsid w:val="002103D0"/>
    <w:rsid w:val="00210E9D"/>
    <w:rsid w:val="002125E3"/>
    <w:rsid w:val="00213F1A"/>
    <w:rsid w:val="00214775"/>
    <w:rsid w:val="00220244"/>
    <w:rsid w:val="0022195B"/>
    <w:rsid w:val="00223F9C"/>
    <w:rsid w:val="002267F5"/>
    <w:rsid w:val="00226E7D"/>
    <w:rsid w:val="00232EA1"/>
    <w:rsid w:val="00233665"/>
    <w:rsid w:val="0023398C"/>
    <w:rsid w:val="002421EA"/>
    <w:rsid w:val="00247171"/>
    <w:rsid w:val="00247E78"/>
    <w:rsid w:val="00257794"/>
    <w:rsid w:val="00261413"/>
    <w:rsid w:val="002645A4"/>
    <w:rsid w:val="0026596F"/>
    <w:rsid w:val="00265A5D"/>
    <w:rsid w:val="00265DA2"/>
    <w:rsid w:val="002679E8"/>
    <w:rsid w:val="00275187"/>
    <w:rsid w:val="00280BF5"/>
    <w:rsid w:val="00294FBC"/>
    <w:rsid w:val="002962B1"/>
    <w:rsid w:val="00297E66"/>
    <w:rsid w:val="002A4552"/>
    <w:rsid w:val="002B0590"/>
    <w:rsid w:val="002B0EFB"/>
    <w:rsid w:val="002B324C"/>
    <w:rsid w:val="002B35E0"/>
    <w:rsid w:val="002B5FA7"/>
    <w:rsid w:val="002C1EF1"/>
    <w:rsid w:val="002C2DD0"/>
    <w:rsid w:val="002C37DC"/>
    <w:rsid w:val="002C6B02"/>
    <w:rsid w:val="002D0043"/>
    <w:rsid w:val="002D1391"/>
    <w:rsid w:val="002D292D"/>
    <w:rsid w:val="002E0392"/>
    <w:rsid w:val="002E4F0A"/>
    <w:rsid w:val="002E7120"/>
    <w:rsid w:val="002E795D"/>
    <w:rsid w:val="002E7B94"/>
    <w:rsid w:val="002E7C23"/>
    <w:rsid w:val="002F0522"/>
    <w:rsid w:val="002F0FCE"/>
    <w:rsid w:val="002F180B"/>
    <w:rsid w:val="002F35AF"/>
    <w:rsid w:val="002F6CB9"/>
    <w:rsid w:val="00300951"/>
    <w:rsid w:val="003010E0"/>
    <w:rsid w:val="00311728"/>
    <w:rsid w:val="0031404E"/>
    <w:rsid w:val="003147FE"/>
    <w:rsid w:val="00315490"/>
    <w:rsid w:val="003201B1"/>
    <w:rsid w:val="00320741"/>
    <w:rsid w:val="0032320A"/>
    <w:rsid w:val="00325183"/>
    <w:rsid w:val="003268BC"/>
    <w:rsid w:val="003372DB"/>
    <w:rsid w:val="00343610"/>
    <w:rsid w:val="003443F2"/>
    <w:rsid w:val="00350246"/>
    <w:rsid w:val="0035030E"/>
    <w:rsid w:val="00350983"/>
    <w:rsid w:val="00352E2C"/>
    <w:rsid w:val="00360B1F"/>
    <w:rsid w:val="00364491"/>
    <w:rsid w:val="00365467"/>
    <w:rsid w:val="003658BE"/>
    <w:rsid w:val="00366C1C"/>
    <w:rsid w:val="00370A59"/>
    <w:rsid w:val="003730CB"/>
    <w:rsid w:val="0038041B"/>
    <w:rsid w:val="003837B6"/>
    <w:rsid w:val="00386070"/>
    <w:rsid w:val="00387A0C"/>
    <w:rsid w:val="00390849"/>
    <w:rsid w:val="00392805"/>
    <w:rsid w:val="003932E9"/>
    <w:rsid w:val="003A186D"/>
    <w:rsid w:val="003A2007"/>
    <w:rsid w:val="003A29DB"/>
    <w:rsid w:val="003A3BC2"/>
    <w:rsid w:val="003A4BC3"/>
    <w:rsid w:val="003A5634"/>
    <w:rsid w:val="003A7810"/>
    <w:rsid w:val="003B0CB6"/>
    <w:rsid w:val="003B0D8B"/>
    <w:rsid w:val="003B377C"/>
    <w:rsid w:val="003B51D9"/>
    <w:rsid w:val="003B55E5"/>
    <w:rsid w:val="003B6636"/>
    <w:rsid w:val="003C0332"/>
    <w:rsid w:val="003C035A"/>
    <w:rsid w:val="003C07B0"/>
    <w:rsid w:val="003C0F78"/>
    <w:rsid w:val="003C2471"/>
    <w:rsid w:val="003C357C"/>
    <w:rsid w:val="003C3FD9"/>
    <w:rsid w:val="003D3115"/>
    <w:rsid w:val="003D32F4"/>
    <w:rsid w:val="003D5EBD"/>
    <w:rsid w:val="003E4592"/>
    <w:rsid w:val="003E45A5"/>
    <w:rsid w:val="003E5E4B"/>
    <w:rsid w:val="003E7749"/>
    <w:rsid w:val="003F0722"/>
    <w:rsid w:val="003F52DD"/>
    <w:rsid w:val="003F5990"/>
    <w:rsid w:val="003F5B2A"/>
    <w:rsid w:val="003F6471"/>
    <w:rsid w:val="003F71EE"/>
    <w:rsid w:val="004004ED"/>
    <w:rsid w:val="00400FBB"/>
    <w:rsid w:val="004010E7"/>
    <w:rsid w:val="00401767"/>
    <w:rsid w:val="0040195D"/>
    <w:rsid w:val="00402117"/>
    <w:rsid w:val="0040242C"/>
    <w:rsid w:val="004039D3"/>
    <w:rsid w:val="00404FED"/>
    <w:rsid w:val="004203D3"/>
    <w:rsid w:val="00420A2E"/>
    <w:rsid w:val="00422C89"/>
    <w:rsid w:val="0042380B"/>
    <w:rsid w:val="00424E65"/>
    <w:rsid w:val="004252CD"/>
    <w:rsid w:val="00427793"/>
    <w:rsid w:val="00430BFF"/>
    <w:rsid w:val="004312D6"/>
    <w:rsid w:val="00432F76"/>
    <w:rsid w:val="004339D0"/>
    <w:rsid w:val="00437BF1"/>
    <w:rsid w:val="004522FF"/>
    <w:rsid w:val="0045303C"/>
    <w:rsid w:val="00456E89"/>
    <w:rsid w:val="00460A9B"/>
    <w:rsid w:val="0046700D"/>
    <w:rsid w:val="004702E2"/>
    <w:rsid w:val="00470803"/>
    <w:rsid w:val="004717B8"/>
    <w:rsid w:val="00476C7F"/>
    <w:rsid w:val="00485EF4"/>
    <w:rsid w:val="0048793E"/>
    <w:rsid w:val="0049048F"/>
    <w:rsid w:val="00490C70"/>
    <w:rsid w:val="00490FEC"/>
    <w:rsid w:val="00495A89"/>
    <w:rsid w:val="00497EC3"/>
    <w:rsid w:val="004A07F0"/>
    <w:rsid w:val="004B7C39"/>
    <w:rsid w:val="004C04D2"/>
    <w:rsid w:val="004C1A70"/>
    <w:rsid w:val="004C551F"/>
    <w:rsid w:val="004C7E10"/>
    <w:rsid w:val="004C7EE9"/>
    <w:rsid w:val="004D02A8"/>
    <w:rsid w:val="004D0B36"/>
    <w:rsid w:val="004D25B9"/>
    <w:rsid w:val="004E2434"/>
    <w:rsid w:val="004F1012"/>
    <w:rsid w:val="004F2938"/>
    <w:rsid w:val="005010AB"/>
    <w:rsid w:val="00501FBC"/>
    <w:rsid w:val="005070E5"/>
    <w:rsid w:val="00510350"/>
    <w:rsid w:val="005108C8"/>
    <w:rsid w:val="0051098B"/>
    <w:rsid w:val="005156A1"/>
    <w:rsid w:val="00516B79"/>
    <w:rsid w:val="0052374D"/>
    <w:rsid w:val="005241E3"/>
    <w:rsid w:val="00525190"/>
    <w:rsid w:val="0052519A"/>
    <w:rsid w:val="00526428"/>
    <w:rsid w:val="00527DEF"/>
    <w:rsid w:val="00530DC5"/>
    <w:rsid w:val="00545CF3"/>
    <w:rsid w:val="00546115"/>
    <w:rsid w:val="00550FAC"/>
    <w:rsid w:val="005525A4"/>
    <w:rsid w:val="005543DA"/>
    <w:rsid w:val="005549E5"/>
    <w:rsid w:val="00555155"/>
    <w:rsid w:val="00560412"/>
    <w:rsid w:val="00563C77"/>
    <w:rsid w:val="00566427"/>
    <w:rsid w:val="005710E4"/>
    <w:rsid w:val="005711B4"/>
    <w:rsid w:val="00572085"/>
    <w:rsid w:val="00572127"/>
    <w:rsid w:val="005727F9"/>
    <w:rsid w:val="005751CF"/>
    <w:rsid w:val="005776A5"/>
    <w:rsid w:val="00577737"/>
    <w:rsid w:val="0058069E"/>
    <w:rsid w:val="00583650"/>
    <w:rsid w:val="00597C81"/>
    <w:rsid w:val="005A109D"/>
    <w:rsid w:val="005A666C"/>
    <w:rsid w:val="005A76DB"/>
    <w:rsid w:val="005B035E"/>
    <w:rsid w:val="005B0486"/>
    <w:rsid w:val="005B3485"/>
    <w:rsid w:val="005B35BF"/>
    <w:rsid w:val="005B47EC"/>
    <w:rsid w:val="005D0ADF"/>
    <w:rsid w:val="005D4BB3"/>
    <w:rsid w:val="005D5DC4"/>
    <w:rsid w:val="005D6EE1"/>
    <w:rsid w:val="005E124C"/>
    <w:rsid w:val="005E2D8C"/>
    <w:rsid w:val="005E78EB"/>
    <w:rsid w:val="005F052C"/>
    <w:rsid w:val="005F4AE2"/>
    <w:rsid w:val="005F5445"/>
    <w:rsid w:val="00601DA1"/>
    <w:rsid w:val="006027C2"/>
    <w:rsid w:val="00606928"/>
    <w:rsid w:val="00610014"/>
    <w:rsid w:val="006112FE"/>
    <w:rsid w:val="00611C98"/>
    <w:rsid w:val="00611CB8"/>
    <w:rsid w:val="00616E9A"/>
    <w:rsid w:val="006267B2"/>
    <w:rsid w:val="00627F3E"/>
    <w:rsid w:val="00632740"/>
    <w:rsid w:val="00634DE4"/>
    <w:rsid w:val="00645FF1"/>
    <w:rsid w:val="00647C68"/>
    <w:rsid w:val="00654DCB"/>
    <w:rsid w:val="00656A79"/>
    <w:rsid w:val="00657849"/>
    <w:rsid w:val="006635C1"/>
    <w:rsid w:val="00663D15"/>
    <w:rsid w:val="00664DE0"/>
    <w:rsid w:val="00666A09"/>
    <w:rsid w:val="00673F69"/>
    <w:rsid w:val="00673F79"/>
    <w:rsid w:val="00684EAB"/>
    <w:rsid w:val="006862C5"/>
    <w:rsid w:val="00690A81"/>
    <w:rsid w:val="00691901"/>
    <w:rsid w:val="00694023"/>
    <w:rsid w:val="0069478C"/>
    <w:rsid w:val="00695E1A"/>
    <w:rsid w:val="00696928"/>
    <w:rsid w:val="00696963"/>
    <w:rsid w:val="006969B0"/>
    <w:rsid w:val="00696CE6"/>
    <w:rsid w:val="006A1003"/>
    <w:rsid w:val="006A2081"/>
    <w:rsid w:val="006A3219"/>
    <w:rsid w:val="006A74B0"/>
    <w:rsid w:val="006B2763"/>
    <w:rsid w:val="006B3E00"/>
    <w:rsid w:val="006C3B12"/>
    <w:rsid w:val="006C51B0"/>
    <w:rsid w:val="006D0D0C"/>
    <w:rsid w:val="006D42FB"/>
    <w:rsid w:val="006D7005"/>
    <w:rsid w:val="006E292D"/>
    <w:rsid w:val="006E592F"/>
    <w:rsid w:val="006F23B1"/>
    <w:rsid w:val="006F3EEB"/>
    <w:rsid w:val="007010CA"/>
    <w:rsid w:val="007026DA"/>
    <w:rsid w:val="00703812"/>
    <w:rsid w:val="00705F64"/>
    <w:rsid w:val="00711C21"/>
    <w:rsid w:val="007122BB"/>
    <w:rsid w:val="0071541A"/>
    <w:rsid w:val="007206E4"/>
    <w:rsid w:val="00720DBC"/>
    <w:rsid w:val="0072610C"/>
    <w:rsid w:val="007265BF"/>
    <w:rsid w:val="00726C41"/>
    <w:rsid w:val="00727C39"/>
    <w:rsid w:val="00730A16"/>
    <w:rsid w:val="007345F0"/>
    <w:rsid w:val="00735AFC"/>
    <w:rsid w:val="007408A7"/>
    <w:rsid w:val="00742764"/>
    <w:rsid w:val="00743250"/>
    <w:rsid w:val="00746A3C"/>
    <w:rsid w:val="00750A96"/>
    <w:rsid w:val="00750CBA"/>
    <w:rsid w:val="007519BC"/>
    <w:rsid w:val="00751E8B"/>
    <w:rsid w:val="0075257F"/>
    <w:rsid w:val="00755BDC"/>
    <w:rsid w:val="007608E9"/>
    <w:rsid w:val="00760F47"/>
    <w:rsid w:val="00762F9A"/>
    <w:rsid w:val="007667A7"/>
    <w:rsid w:val="00772BC8"/>
    <w:rsid w:val="00774812"/>
    <w:rsid w:val="00775EB2"/>
    <w:rsid w:val="00777956"/>
    <w:rsid w:val="00780773"/>
    <w:rsid w:val="00780CBF"/>
    <w:rsid w:val="007814AA"/>
    <w:rsid w:val="00781D7E"/>
    <w:rsid w:val="00782C5B"/>
    <w:rsid w:val="0078697D"/>
    <w:rsid w:val="00787611"/>
    <w:rsid w:val="00792D45"/>
    <w:rsid w:val="00794663"/>
    <w:rsid w:val="00797A6C"/>
    <w:rsid w:val="007A0CC0"/>
    <w:rsid w:val="007A111C"/>
    <w:rsid w:val="007A18CA"/>
    <w:rsid w:val="007A6A3A"/>
    <w:rsid w:val="007A6B2C"/>
    <w:rsid w:val="007B0022"/>
    <w:rsid w:val="007B283E"/>
    <w:rsid w:val="007B3A6B"/>
    <w:rsid w:val="007B3FDB"/>
    <w:rsid w:val="007B5786"/>
    <w:rsid w:val="007B7107"/>
    <w:rsid w:val="007C2EC4"/>
    <w:rsid w:val="007C3D39"/>
    <w:rsid w:val="007C4069"/>
    <w:rsid w:val="007C511B"/>
    <w:rsid w:val="007D57A3"/>
    <w:rsid w:val="007D5A0E"/>
    <w:rsid w:val="007E6198"/>
    <w:rsid w:val="007F2B0F"/>
    <w:rsid w:val="007F73CC"/>
    <w:rsid w:val="007F7852"/>
    <w:rsid w:val="0080456B"/>
    <w:rsid w:val="008047CE"/>
    <w:rsid w:val="008073A0"/>
    <w:rsid w:val="00830773"/>
    <w:rsid w:val="0084065C"/>
    <w:rsid w:val="008409F9"/>
    <w:rsid w:val="008411F6"/>
    <w:rsid w:val="00851947"/>
    <w:rsid w:val="00851EB4"/>
    <w:rsid w:val="008524FA"/>
    <w:rsid w:val="0085467F"/>
    <w:rsid w:val="00856C36"/>
    <w:rsid w:val="008615ED"/>
    <w:rsid w:val="0086160F"/>
    <w:rsid w:val="00862316"/>
    <w:rsid w:val="00866770"/>
    <w:rsid w:val="00873DF0"/>
    <w:rsid w:val="008802F1"/>
    <w:rsid w:val="00880E49"/>
    <w:rsid w:val="00882730"/>
    <w:rsid w:val="00883B59"/>
    <w:rsid w:val="00885A13"/>
    <w:rsid w:val="00887FA4"/>
    <w:rsid w:val="00891585"/>
    <w:rsid w:val="00891C4C"/>
    <w:rsid w:val="00894858"/>
    <w:rsid w:val="008954AD"/>
    <w:rsid w:val="008974B7"/>
    <w:rsid w:val="008A3A6C"/>
    <w:rsid w:val="008A3EF0"/>
    <w:rsid w:val="008A4C24"/>
    <w:rsid w:val="008A76D2"/>
    <w:rsid w:val="008B457D"/>
    <w:rsid w:val="008B6F7B"/>
    <w:rsid w:val="008B7B01"/>
    <w:rsid w:val="008C0C7B"/>
    <w:rsid w:val="008C4B45"/>
    <w:rsid w:val="008C6A4D"/>
    <w:rsid w:val="008C7B3E"/>
    <w:rsid w:val="008D25F0"/>
    <w:rsid w:val="008D307C"/>
    <w:rsid w:val="008D3995"/>
    <w:rsid w:val="008E0F17"/>
    <w:rsid w:val="008E209C"/>
    <w:rsid w:val="008E2849"/>
    <w:rsid w:val="008E3697"/>
    <w:rsid w:val="008E3B2B"/>
    <w:rsid w:val="008E4317"/>
    <w:rsid w:val="008F0607"/>
    <w:rsid w:val="008F1413"/>
    <w:rsid w:val="008F3404"/>
    <w:rsid w:val="008F4FFE"/>
    <w:rsid w:val="008F5ABB"/>
    <w:rsid w:val="008F7850"/>
    <w:rsid w:val="008F78FE"/>
    <w:rsid w:val="00910821"/>
    <w:rsid w:val="00911112"/>
    <w:rsid w:val="00912049"/>
    <w:rsid w:val="0091543D"/>
    <w:rsid w:val="00917578"/>
    <w:rsid w:val="00921828"/>
    <w:rsid w:val="00921C99"/>
    <w:rsid w:val="00923A2E"/>
    <w:rsid w:val="00926D3D"/>
    <w:rsid w:val="00932B01"/>
    <w:rsid w:val="00933F34"/>
    <w:rsid w:val="009351B9"/>
    <w:rsid w:val="00936618"/>
    <w:rsid w:val="0094158B"/>
    <w:rsid w:val="00941EC5"/>
    <w:rsid w:val="00943D64"/>
    <w:rsid w:val="00944771"/>
    <w:rsid w:val="00947726"/>
    <w:rsid w:val="00952117"/>
    <w:rsid w:val="009529A9"/>
    <w:rsid w:val="00956677"/>
    <w:rsid w:val="00960ED9"/>
    <w:rsid w:val="0096233C"/>
    <w:rsid w:val="00965D84"/>
    <w:rsid w:val="00966891"/>
    <w:rsid w:val="009748BF"/>
    <w:rsid w:val="00976906"/>
    <w:rsid w:val="00976A39"/>
    <w:rsid w:val="00977877"/>
    <w:rsid w:val="009849BE"/>
    <w:rsid w:val="00984EC0"/>
    <w:rsid w:val="00984F3B"/>
    <w:rsid w:val="00991943"/>
    <w:rsid w:val="00991A0F"/>
    <w:rsid w:val="00994208"/>
    <w:rsid w:val="0099651F"/>
    <w:rsid w:val="009A1C73"/>
    <w:rsid w:val="009B1232"/>
    <w:rsid w:val="009B45E4"/>
    <w:rsid w:val="009B4927"/>
    <w:rsid w:val="009C0461"/>
    <w:rsid w:val="009C4F35"/>
    <w:rsid w:val="009C67AE"/>
    <w:rsid w:val="009C695A"/>
    <w:rsid w:val="009C7550"/>
    <w:rsid w:val="009C7CE7"/>
    <w:rsid w:val="009D1F43"/>
    <w:rsid w:val="009D5285"/>
    <w:rsid w:val="009D779C"/>
    <w:rsid w:val="009E1205"/>
    <w:rsid w:val="009E5927"/>
    <w:rsid w:val="009E6220"/>
    <w:rsid w:val="009F3BF8"/>
    <w:rsid w:val="009F3EA6"/>
    <w:rsid w:val="009F61C1"/>
    <w:rsid w:val="009F7406"/>
    <w:rsid w:val="00A005EA"/>
    <w:rsid w:val="00A04CBC"/>
    <w:rsid w:val="00A148E4"/>
    <w:rsid w:val="00A1616A"/>
    <w:rsid w:val="00A257C2"/>
    <w:rsid w:val="00A2632F"/>
    <w:rsid w:val="00A31852"/>
    <w:rsid w:val="00A31B32"/>
    <w:rsid w:val="00A36285"/>
    <w:rsid w:val="00A44613"/>
    <w:rsid w:val="00A52757"/>
    <w:rsid w:val="00A54D8F"/>
    <w:rsid w:val="00A55DA2"/>
    <w:rsid w:val="00A5638B"/>
    <w:rsid w:val="00A60833"/>
    <w:rsid w:val="00A60957"/>
    <w:rsid w:val="00A61B21"/>
    <w:rsid w:val="00A6278A"/>
    <w:rsid w:val="00A63E01"/>
    <w:rsid w:val="00A643E9"/>
    <w:rsid w:val="00A65711"/>
    <w:rsid w:val="00A67316"/>
    <w:rsid w:val="00A70E0B"/>
    <w:rsid w:val="00A7222C"/>
    <w:rsid w:val="00A738AB"/>
    <w:rsid w:val="00A76AA7"/>
    <w:rsid w:val="00A773A5"/>
    <w:rsid w:val="00A8577A"/>
    <w:rsid w:val="00A875E8"/>
    <w:rsid w:val="00A87CB3"/>
    <w:rsid w:val="00A9091B"/>
    <w:rsid w:val="00A92177"/>
    <w:rsid w:val="00A93890"/>
    <w:rsid w:val="00A95943"/>
    <w:rsid w:val="00A9697F"/>
    <w:rsid w:val="00AA62BA"/>
    <w:rsid w:val="00AB0980"/>
    <w:rsid w:val="00AB0B44"/>
    <w:rsid w:val="00AB1BB2"/>
    <w:rsid w:val="00AB2AF9"/>
    <w:rsid w:val="00AB5281"/>
    <w:rsid w:val="00AB5971"/>
    <w:rsid w:val="00AB69FD"/>
    <w:rsid w:val="00AB79A4"/>
    <w:rsid w:val="00AC5E15"/>
    <w:rsid w:val="00AD14BD"/>
    <w:rsid w:val="00AD23C9"/>
    <w:rsid w:val="00AE58B3"/>
    <w:rsid w:val="00AE618C"/>
    <w:rsid w:val="00AF0797"/>
    <w:rsid w:val="00AF1445"/>
    <w:rsid w:val="00AF29BA"/>
    <w:rsid w:val="00AF2CCD"/>
    <w:rsid w:val="00B05A2D"/>
    <w:rsid w:val="00B07265"/>
    <w:rsid w:val="00B13288"/>
    <w:rsid w:val="00B145E8"/>
    <w:rsid w:val="00B23DB6"/>
    <w:rsid w:val="00B27DCE"/>
    <w:rsid w:val="00B30E22"/>
    <w:rsid w:val="00B36710"/>
    <w:rsid w:val="00B372B8"/>
    <w:rsid w:val="00B373A4"/>
    <w:rsid w:val="00B40B1F"/>
    <w:rsid w:val="00B426CF"/>
    <w:rsid w:val="00B43B07"/>
    <w:rsid w:val="00B44B58"/>
    <w:rsid w:val="00B5303D"/>
    <w:rsid w:val="00B5488D"/>
    <w:rsid w:val="00B6050A"/>
    <w:rsid w:val="00B60A03"/>
    <w:rsid w:val="00B6265C"/>
    <w:rsid w:val="00B635AF"/>
    <w:rsid w:val="00B653C8"/>
    <w:rsid w:val="00B6668D"/>
    <w:rsid w:val="00B7163E"/>
    <w:rsid w:val="00B7317F"/>
    <w:rsid w:val="00B7747F"/>
    <w:rsid w:val="00B77BB0"/>
    <w:rsid w:val="00B801DF"/>
    <w:rsid w:val="00B8390A"/>
    <w:rsid w:val="00B83D76"/>
    <w:rsid w:val="00B85137"/>
    <w:rsid w:val="00B851E1"/>
    <w:rsid w:val="00B94105"/>
    <w:rsid w:val="00B97B53"/>
    <w:rsid w:val="00BA0A3D"/>
    <w:rsid w:val="00BA2336"/>
    <w:rsid w:val="00BB0B70"/>
    <w:rsid w:val="00BC3F0B"/>
    <w:rsid w:val="00BC3F89"/>
    <w:rsid w:val="00BC55C0"/>
    <w:rsid w:val="00BD1881"/>
    <w:rsid w:val="00BD28C0"/>
    <w:rsid w:val="00BD5F0E"/>
    <w:rsid w:val="00BE01B3"/>
    <w:rsid w:val="00BE4050"/>
    <w:rsid w:val="00BF786C"/>
    <w:rsid w:val="00BF7F81"/>
    <w:rsid w:val="00C027FF"/>
    <w:rsid w:val="00C05395"/>
    <w:rsid w:val="00C172E2"/>
    <w:rsid w:val="00C175FF"/>
    <w:rsid w:val="00C17772"/>
    <w:rsid w:val="00C22DB3"/>
    <w:rsid w:val="00C23A9B"/>
    <w:rsid w:val="00C24011"/>
    <w:rsid w:val="00C25E3C"/>
    <w:rsid w:val="00C277C6"/>
    <w:rsid w:val="00C27AB2"/>
    <w:rsid w:val="00C30F63"/>
    <w:rsid w:val="00C34249"/>
    <w:rsid w:val="00C34F40"/>
    <w:rsid w:val="00C3779D"/>
    <w:rsid w:val="00C4455D"/>
    <w:rsid w:val="00C462F5"/>
    <w:rsid w:val="00C46D6F"/>
    <w:rsid w:val="00C476C9"/>
    <w:rsid w:val="00C550CC"/>
    <w:rsid w:val="00C56B91"/>
    <w:rsid w:val="00C56E8C"/>
    <w:rsid w:val="00C574DA"/>
    <w:rsid w:val="00C643CB"/>
    <w:rsid w:val="00C6741C"/>
    <w:rsid w:val="00C67B87"/>
    <w:rsid w:val="00C700A0"/>
    <w:rsid w:val="00C7509C"/>
    <w:rsid w:val="00C7523A"/>
    <w:rsid w:val="00C759E4"/>
    <w:rsid w:val="00C80486"/>
    <w:rsid w:val="00C808F0"/>
    <w:rsid w:val="00C80B82"/>
    <w:rsid w:val="00C82394"/>
    <w:rsid w:val="00C8446A"/>
    <w:rsid w:val="00C91F92"/>
    <w:rsid w:val="00C9286D"/>
    <w:rsid w:val="00C9308B"/>
    <w:rsid w:val="00C94F9A"/>
    <w:rsid w:val="00C96D26"/>
    <w:rsid w:val="00C9793A"/>
    <w:rsid w:val="00CA528E"/>
    <w:rsid w:val="00CA5559"/>
    <w:rsid w:val="00CB01EF"/>
    <w:rsid w:val="00CB1F15"/>
    <w:rsid w:val="00CB245C"/>
    <w:rsid w:val="00CB7A95"/>
    <w:rsid w:val="00CC7506"/>
    <w:rsid w:val="00CD2467"/>
    <w:rsid w:val="00CD77CD"/>
    <w:rsid w:val="00CD77E4"/>
    <w:rsid w:val="00CD7C2D"/>
    <w:rsid w:val="00CE085B"/>
    <w:rsid w:val="00CE6363"/>
    <w:rsid w:val="00CE7E19"/>
    <w:rsid w:val="00CF1863"/>
    <w:rsid w:val="00CF2F86"/>
    <w:rsid w:val="00CF4998"/>
    <w:rsid w:val="00CF7DB1"/>
    <w:rsid w:val="00D002CD"/>
    <w:rsid w:val="00D00465"/>
    <w:rsid w:val="00D01287"/>
    <w:rsid w:val="00D018D4"/>
    <w:rsid w:val="00D01ACE"/>
    <w:rsid w:val="00D02FDB"/>
    <w:rsid w:val="00D07016"/>
    <w:rsid w:val="00D07E67"/>
    <w:rsid w:val="00D14022"/>
    <w:rsid w:val="00D14734"/>
    <w:rsid w:val="00D21348"/>
    <w:rsid w:val="00D24F57"/>
    <w:rsid w:val="00D25176"/>
    <w:rsid w:val="00D26F8B"/>
    <w:rsid w:val="00D3125F"/>
    <w:rsid w:val="00D3277C"/>
    <w:rsid w:val="00D33F92"/>
    <w:rsid w:val="00D41352"/>
    <w:rsid w:val="00D415BD"/>
    <w:rsid w:val="00D4217F"/>
    <w:rsid w:val="00D507BB"/>
    <w:rsid w:val="00D50855"/>
    <w:rsid w:val="00D5101D"/>
    <w:rsid w:val="00D56231"/>
    <w:rsid w:val="00D576A7"/>
    <w:rsid w:val="00D70BB2"/>
    <w:rsid w:val="00D7230F"/>
    <w:rsid w:val="00D73E50"/>
    <w:rsid w:val="00D7477D"/>
    <w:rsid w:val="00D8195C"/>
    <w:rsid w:val="00D83E3E"/>
    <w:rsid w:val="00D84EE6"/>
    <w:rsid w:val="00D86560"/>
    <w:rsid w:val="00D86650"/>
    <w:rsid w:val="00D93EB8"/>
    <w:rsid w:val="00D97C8B"/>
    <w:rsid w:val="00DA61A4"/>
    <w:rsid w:val="00DA7494"/>
    <w:rsid w:val="00DB0AEC"/>
    <w:rsid w:val="00DB0EAC"/>
    <w:rsid w:val="00DB7B60"/>
    <w:rsid w:val="00DC0204"/>
    <w:rsid w:val="00DC076E"/>
    <w:rsid w:val="00DC07CC"/>
    <w:rsid w:val="00DC182D"/>
    <w:rsid w:val="00DC3151"/>
    <w:rsid w:val="00DC4168"/>
    <w:rsid w:val="00DD4619"/>
    <w:rsid w:val="00DD4B75"/>
    <w:rsid w:val="00DD4C25"/>
    <w:rsid w:val="00DE0A1E"/>
    <w:rsid w:val="00DE2680"/>
    <w:rsid w:val="00DE2923"/>
    <w:rsid w:val="00DE583C"/>
    <w:rsid w:val="00DE6C37"/>
    <w:rsid w:val="00DF5B21"/>
    <w:rsid w:val="00E00C74"/>
    <w:rsid w:val="00E01289"/>
    <w:rsid w:val="00E0136A"/>
    <w:rsid w:val="00E036C9"/>
    <w:rsid w:val="00E07F0B"/>
    <w:rsid w:val="00E10C55"/>
    <w:rsid w:val="00E12B60"/>
    <w:rsid w:val="00E12BD8"/>
    <w:rsid w:val="00E168C9"/>
    <w:rsid w:val="00E22A52"/>
    <w:rsid w:val="00E25412"/>
    <w:rsid w:val="00E261F6"/>
    <w:rsid w:val="00E26D3B"/>
    <w:rsid w:val="00E30DB2"/>
    <w:rsid w:val="00E346F0"/>
    <w:rsid w:val="00E34802"/>
    <w:rsid w:val="00E3541F"/>
    <w:rsid w:val="00E43C37"/>
    <w:rsid w:val="00E4796D"/>
    <w:rsid w:val="00E501EB"/>
    <w:rsid w:val="00E56788"/>
    <w:rsid w:val="00E56FFB"/>
    <w:rsid w:val="00E7049A"/>
    <w:rsid w:val="00E721A8"/>
    <w:rsid w:val="00E74793"/>
    <w:rsid w:val="00E84B0D"/>
    <w:rsid w:val="00E84B6A"/>
    <w:rsid w:val="00E85A91"/>
    <w:rsid w:val="00E86D07"/>
    <w:rsid w:val="00E90C5F"/>
    <w:rsid w:val="00E92090"/>
    <w:rsid w:val="00E92C2E"/>
    <w:rsid w:val="00E9533E"/>
    <w:rsid w:val="00E96057"/>
    <w:rsid w:val="00E9609E"/>
    <w:rsid w:val="00E96745"/>
    <w:rsid w:val="00EA1E71"/>
    <w:rsid w:val="00EA3EDC"/>
    <w:rsid w:val="00EA404F"/>
    <w:rsid w:val="00EA44F8"/>
    <w:rsid w:val="00EA60EB"/>
    <w:rsid w:val="00EB02AE"/>
    <w:rsid w:val="00EB03A8"/>
    <w:rsid w:val="00EC0215"/>
    <w:rsid w:val="00EC055A"/>
    <w:rsid w:val="00EC2B0E"/>
    <w:rsid w:val="00EC5251"/>
    <w:rsid w:val="00EC5D94"/>
    <w:rsid w:val="00EC600B"/>
    <w:rsid w:val="00EC661D"/>
    <w:rsid w:val="00ED429E"/>
    <w:rsid w:val="00ED4451"/>
    <w:rsid w:val="00ED67A9"/>
    <w:rsid w:val="00ED7B38"/>
    <w:rsid w:val="00EE23AB"/>
    <w:rsid w:val="00EE4C60"/>
    <w:rsid w:val="00EE5915"/>
    <w:rsid w:val="00EE5E7F"/>
    <w:rsid w:val="00EE66D3"/>
    <w:rsid w:val="00EF4109"/>
    <w:rsid w:val="00EF57BF"/>
    <w:rsid w:val="00F022F7"/>
    <w:rsid w:val="00F07223"/>
    <w:rsid w:val="00F10DC0"/>
    <w:rsid w:val="00F17FDA"/>
    <w:rsid w:val="00F246ED"/>
    <w:rsid w:val="00F327C5"/>
    <w:rsid w:val="00F4718A"/>
    <w:rsid w:val="00F50A75"/>
    <w:rsid w:val="00F5566F"/>
    <w:rsid w:val="00F63D1E"/>
    <w:rsid w:val="00F651EA"/>
    <w:rsid w:val="00F65D45"/>
    <w:rsid w:val="00F66A13"/>
    <w:rsid w:val="00F71C77"/>
    <w:rsid w:val="00F71E28"/>
    <w:rsid w:val="00F724E7"/>
    <w:rsid w:val="00F80FA3"/>
    <w:rsid w:val="00F86B8E"/>
    <w:rsid w:val="00F912B1"/>
    <w:rsid w:val="00F91E11"/>
    <w:rsid w:val="00F92674"/>
    <w:rsid w:val="00F94499"/>
    <w:rsid w:val="00FA0A6C"/>
    <w:rsid w:val="00FA4260"/>
    <w:rsid w:val="00FB2BEC"/>
    <w:rsid w:val="00FB3C4B"/>
    <w:rsid w:val="00FB7052"/>
    <w:rsid w:val="00FC1D1D"/>
    <w:rsid w:val="00FC4964"/>
    <w:rsid w:val="00FC70D2"/>
    <w:rsid w:val="00FC715F"/>
    <w:rsid w:val="00FC7B4A"/>
    <w:rsid w:val="00FD10C3"/>
    <w:rsid w:val="00FD4804"/>
    <w:rsid w:val="00FD65F9"/>
    <w:rsid w:val="00FD699A"/>
    <w:rsid w:val="00FD75E9"/>
    <w:rsid w:val="00FE1D4C"/>
    <w:rsid w:val="00FE39D4"/>
    <w:rsid w:val="00FE58E1"/>
    <w:rsid w:val="00FE7684"/>
    <w:rsid w:val="00FF1C0A"/>
    <w:rsid w:val="00FF37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62838"/>
  <w15:docId w15:val="{F329F123-F606-4ED8-9B7A-8D60683FF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B5E76"/>
    <w:pPr>
      <w:spacing w:after="200" w:line="276" w:lineRule="auto"/>
    </w:pPr>
    <w:rPr>
      <w:sz w:val="22"/>
      <w:szCs w:val="22"/>
      <w:lang w:eastAsia="en-US"/>
    </w:rPr>
  </w:style>
  <w:style w:type="paragraph" w:styleId="Nadpis1">
    <w:name w:val="heading 1"/>
    <w:basedOn w:val="Normln"/>
    <w:next w:val="Normln"/>
    <w:link w:val="Nadpis1Char"/>
    <w:uiPriority w:val="9"/>
    <w:qFormat/>
    <w:rsid w:val="00792D45"/>
    <w:pPr>
      <w:keepNext/>
      <w:keepLines/>
      <w:spacing w:before="480" w:after="0"/>
      <w:outlineLvl w:val="0"/>
    </w:pPr>
    <w:rPr>
      <w:rFonts w:ascii="Cambria" w:eastAsia="Times New Roman" w:hAnsi="Cambria"/>
      <w:b/>
      <w:bCs/>
      <w:color w:val="365F91"/>
      <w:sz w:val="28"/>
      <w:szCs w:val="28"/>
      <w:lang w:val="x-none" w:eastAsia="x-none"/>
    </w:rPr>
  </w:style>
  <w:style w:type="paragraph" w:styleId="Nadpis2">
    <w:name w:val="heading 2"/>
    <w:basedOn w:val="Normln"/>
    <w:next w:val="Normln"/>
    <w:link w:val="Nadpis2Char"/>
    <w:qFormat/>
    <w:rsid w:val="00691901"/>
    <w:pPr>
      <w:keepNext/>
      <w:spacing w:before="240" w:after="60"/>
      <w:outlineLvl w:val="1"/>
    </w:pPr>
    <w:rPr>
      <w:rFonts w:ascii="Arial" w:hAnsi="Arial"/>
      <w:b/>
      <w:bCs/>
      <w:i/>
      <w:iCs/>
      <w:sz w:val="28"/>
      <w:szCs w:val="28"/>
      <w:lang w:val="x-none" w:eastAsia="x-none"/>
    </w:rPr>
  </w:style>
  <w:style w:type="paragraph" w:styleId="Nadpis4">
    <w:name w:val="heading 4"/>
    <w:basedOn w:val="Normln"/>
    <w:next w:val="Normln"/>
    <w:link w:val="Nadpis4Char"/>
    <w:uiPriority w:val="9"/>
    <w:semiHidden/>
    <w:unhideWhenUsed/>
    <w:qFormat/>
    <w:rsid w:val="007408A7"/>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70803"/>
    <w:pPr>
      <w:ind w:left="720"/>
      <w:contextualSpacing/>
    </w:pPr>
  </w:style>
  <w:style w:type="paragraph" w:styleId="Normlnweb">
    <w:name w:val="Normal (Web)"/>
    <w:basedOn w:val="Normln"/>
    <w:uiPriority w:val="99"/>
    <w:unhideWhenUsed/>
    <w:rsid w:val="003E4592"/>
    <w:pPr>
      <w:spacing w:before="100" w:beforeAutospacing="1" w:after="100" w:afterAutospacing="1" w:line="240" w:lineRule="auto"/>
    </w:pPr>
    <w:rPr>
      <w:rFonts w:ascii="Times New Roman" w:eastAsia="Times New Roman" w:hAnsi="Times New Roman"/>
      <w:sz w:val="24"/>
      <w:szCs w:val="24"/>
      <w:lang w:eastAsia="cs-CZ"/>
    </w:rPr>
  </w:style>
  <w:style w:type="paragraph" w:styleId="Zhlav">
    <w:name w:val="header"/>
    <w:basedOn w:val="Normln"/>
    <w:link w:val="ZhlavChar"/>
    <w:uiPriority w:val="99"/>
    <w:unhideWhenUsed/>
    <w:rsid w:val="00E07F0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07F0B"/>
  </w:style>
  <w:style w:type="paragraph" w:styleId="Zpat">
    <w:name w:val="footer"/>
    <w:basedOn w:val="Normln"/>
    <w:link w:val="ZpatChar"/>
    <w:uiPriority w:val="99"/>
    <w:unhideWhenUsed/>
    <w:rsid w:val="00E07F0B"/>
    <w:pPr>
      <w:tabs>
        <w:tab w:val="center" w:pos="4536"/>
        <w:tab w:val="right" w:pos="9072"/>
      </w:tabs>
      <w:spacing w:after="0" w:line="240" w:lineRule="auto"/>
    </w:pPr>
  </w:style>
  <w:style w:type="character" w:customStyle="1" w:styleId="ZpatChar">
    <w:name w:val="Zápatí Char"/>
    <w:basedOn w:val="Standardnpsmoodstavce"/>
    <w:link w:val="Zpat"/>
    <w:uiPriority w:val="99"/>
    <w:rsid w:val="00E07F0B"/>
  </w:style>
  <w:style w:type="paragraph" w:styleId="Zkladntext2">
    <w:name w:val="Body Text 2"/>
    <w:basedOn w:val="Normln"/>
    <w:link w:val="Zkladntext2Char"/>
    <w:unhideWhenUsed/>
    <w:rsid w:val="00E07F0B"/>
    <w:pPr>
      <w:spacing w:after="120" w:line="480" w:lineRule="auto"/>
    </w:pPr>
    <w:rPr>
      <w:rFonts w:ascii="Times New Roman" w:eastAsia="Times New Roman" w:hAnsi="Times New Roman"/>
      <w:sz w:val="24"/>
      <w:szCs w:val="24"/>
      <w:lang w:val="x-none" w:eastAsia="cs-CZ"/>
    </w:rPr>
  </w:style>
  <w:style w:type="character" w:customStyle="1" w:styleId="Zkladntext2Char">
    <w:name w:val="Základní text 2 Char"/>
    <w:link w:val="Zkladntext2"/>
    <w:rsid w:val="00E07F0B"/>
    <w:rPr>
      <w:rFonts w:ascii="Times New Roman" w:eastAsia="Times New Roman" w:hAnsi="Times New Roman" w:cs="Times New Roman"/>
      <w:sz w:val="24"/>
      <w:szCs w:val="24"/>
      <w:lang w:eastAsia="cs-CZ"/>
    </w:rPr>
  </w:style>
  <w:style w:type="character" w:styleId="Hypertextovodkaz">
    <w:name w:val="Hyperlink"/>
    <w:uiPriority w:val="99"/>
    <w:unhideWhenUsed/>
    <w:rsid w:val="00E07F0B"/>
    <w:rPr>
      <w:color w:val="0000FF"/>
      <w:u w:val="single"/>
    </w:rPr>
  </w:style>
  <w:style w:type="paragraph" w:styleId="Textpoznpodarou">
    <w:name w:val="footnote text"/>
    <w:basedOn w:val="Normln"/>
    <w:link w:val="TextpoznpodarouChar"/>
    <w:uiPriority w:val="99"/>
    <w:rsid w:val="0020332F"/>
    <w:pPr>
      <w:tabs>
        <w:tab w:val="left" w:pos="425"/>
      </w:tabs>
      <w:spacing w:after="0" w:line="240" w:lineRule="auto"/>
      <w:ind w:left="425" w:hanging="425"/>
      <w:jc w:val="both"/>
    </w:pPr>
    <w:rPr>
      <w:rFonts w:ascii="Times New Roman" w:eastAsia="Times New Roman" w:hAnsi="Times New Roman"/>
      <w:sz w:val="20"/>
      <w:szCs w:val="20"/>
      <w:lang w:val="x-none" w:eastAsia="cs-CZ"/>
    </w:rPr>
  </w:style>
  <w:style w:type="character" w:customStyle="1" w:styleId="TextpoznpodarouChar">
    <w:name w:val="Text pozn. pod čarou Char"/>
    <w:link w:val="Textpoznpodarou"/>
    <w:uiPriority w:val="99"/>
    <w:rsid w:val="0020332F"/>
    <w:rPr>
      <w:rFonts w:ascii="Times New Roman" w:eastAsia="Times New Roman" w:hAnsi="Times New Roman" w:cs="Times New Roman"/>
      <w:sz w:val="20"/>
      <w:szCs w:val="20"/>
      <w:lang w:eastAsia="cs-CZ"/>
    </w:rPr>
  </w:style>
  <w:style w:type="paragraph" w:customStyle="1" w:styleId="NormlnIMP">
    <w:name w:val="Normální_IMP"/>
    <w:basedOn w:val="Normln"/>
    <w:rsid w:val="00B5488D"/>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character" w:styleId="Siln">
    <w:name w:val="Strong"/>
    <w:qFormat/>
    <w:rsid w:val="00B5488D"/>
    <w:rPr>
      <w:b/>
      <w:bCs/>
    </w:rPr>
  </w:style>
  <w:style w:type="paragraph" w:customStyle="1" w:styleId="Seznamoslovan">
    <w:name w:val="Seznam očíslovaný~"/>
    <w:basedOn w:val="Normln"/>
    <w:rsid w:val="00B5488D"/>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styleId="Textbubliny">
    <w:name w:val="Balloon Text"/>
    <w:basedOn w:val="Normln"/>
    <w:link w:val="TextbublinyChar"/>
    <w:uiPriority w:val="99"/>
    <w:semiHidden/>
    <w:unhideWhenUsed/>
    <w:rsid w:val="00B5488D"/>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B5488D"/>
    <w:rPr>
      <w:rFonts w:ascii="Tahoma" w:hAnsi="Tahoma" w:cs="Tahoma"/>
      <w:sz w:val="16"/>
      <w:szCs w:val="16"/>
    </w:rPr>
  </w:style>
  <w:style w:type="paragraph" w:styleId="FormtovanvHTML">
    <w:name w:val="HTML Preformatted"/>
    <w:basedOn w:val="Normln"/>
    <w:link w:val="FormtovanvHTMLChar"/>
    <w:uiPriority w:val="99"/>
    <w:unhideWhenUsed/>
    <w:rsid w:val="00031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cs-CZ"/>
    </w:rPr>
  </w:style>
  <w:style w:type="character" w:customStyle="1" w:styleId="FormtovanvHTMLChar">
    <w:name w:val="Formátovaný v HTML Char"/>
    <w:link w:val="FormtovanvHTML"/>
    <w:uiPriority w:val="99"/>
    <w:rsid w:val="00031E67"/>
    <w:rPr>
      <w:rFonts w:ascii="Courier New" w:eastAsia="Times New Roman" w:hAnsi="Courier New" w:cs="Courier New"/>
      <w:sz w:val="20"/>
      <w:szCs w:val="20"/>
      <w:lang w:eastAsia="cs-CZ"/>
    </w:rPr>
  </w:style>
  <w:style w:type="paragraph" w:customStyle="1" w:styleId="Textodstavce">
    <w:name w:val="Text odstavce"/>
    <w:basedOn w:val="Normln"/>
    <w:rsid w:val="00EE5E7F"/>
    <w:pPr>
      <w:numPr>
        <w:numId w:val="1"/>
      </w:num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customStyle="1" w:styleId="Textbodu">
    <w:name w:val="Text bodu"/>
    <w:basedOn w:val="Normln"/>
    <w:rsid w:val="00EE5E7F"/>
    <w:pPr>
      <w:numPr>
        <w:ilvl w:val="2"/>
        <w:numId w:val="1"/>
      </w:numPr>
      <w:spacing w:after="0" w:line="240" w:lineRule="auto"/>
      <w:jc w:val="both"/>
      <w:outlineLvl w:val="8"/>
    </w:pPr>
    <w:rPr>
      <w:rFonts w:ascii="Times New Roman" w:eastAsia="Times New Roman" w:hAnsi="Times New Roman"/>
      <w:sz w:val="24"/>
      <w:szCs w:val="20"/>
      <w:lang w:eastAsia="cs-CZ"/>
    </w:rPr>
  </w:style>
  <w:style w:type="paragraph" w:customStyle="1" w:styleId="Textpsmene">
    <w:name w:val="Text písmene"/>
    <w:basedOn w:val="Normln"/>
    <w:rsid w:val="00EE5E7F"/>
    <w:pPr>
      <w:numPr>
        <w:ilvl w:val="1"/>
        <w:numId w:val="1"/>
      </w:numPr>
      <w:spacing w:after="0" w:line="240" w:lineRule="auto"/>
      <w:jc w:val="both"/>
      <w:outlineLvl w:val="7"/>
    </w:pPr>
    <w:rPr>
      <w:rFonts w:ascii="Times New Roman" w:eastAsia="Times New Roman" w:hAnsi="Times New Roman"/>
      <w:sz w:val="24"/>
      <w:szCs w:val="20"/>
      <w:lang w:eastAsia="cs-CZ"/>
    </w:rPr>
  </w:style>
  <w:style w:type="paragraph" w:styleId="Bezmezer">
    <w:name w:val="No Spacing"/>
    <w:uiPriority w:val="1"/>
    <w:qFormat/>
    <w:rsid w:val="00485EF4"/>
    <w:rPr>
      <w:sz w:val="22"/>
      <w:szCs w:val="22"/>
      <w:lang w:eastAsia="en-US"/>
    </w:rPr>
  </w:style>
  <w:style w:type="paragraph" w:styleId="Zkladntext">
    <w:name w:val="Body Text"/>
    <w:basedOn w:val="Normln"/>
    <w:link w:val="ZkladntextChar"/>
    <w:uiPriority w:val="99"/>
    <w:unhideWhenUsed/>
    <w:rsid w:val="00691901"/>
    <w:pPr>
      <w:spacing w:after="120"/>
    </w:pPr>
  </w:style>
  <w:style w:type="character" w:customStyle="1" w:styleId="ZkladntextChar">
    <w:name w:val="Základní text Char"/>
    <w:basedOn w:val="Standardnpsmoodstavce"/>
    <w:link w:val="Zkladntext"/>
    <w:uiPriority w:val="99"/>
    <w:rsid w:val="00691901"/>
  </w:style>
  <w:style w:type="character" w:customStyle="1" w:styleId="Nadpis2Char">
    <w:name w:val="Nadpis 2 Char"/>
    <w:link w:val="Nadpis2"/>
    <w:rsid w:val="00691901"/>
    <w:rPr>
      <w:rFonts w:ascii="Arial" w:eastAsia="Calibri" w:hAnsi="Arial" w:cs="Arial"/>
      <w:b/>
      <w:bCs/>
      <w:i/>
      <w:iCs/>
      <w:sz w:val="28"/>
      <w:szCs w:val="28"/>
    </w:rPr>
  </w:style>
  <w:style w:type="paragraph" w:styleId="Nzev">
    <w:name w:val="Title"/>
    <w:basedOn w:val="Normln"/>
    <w:link w:val="NzevChar"/>
    <w:qFormat/>
    <w:rsid w:val="005F4AE2"/>
    <w:pPr>
      <w:spacing w:after="0" w:line="240" w:lineRule="auto"/>
      <w:jc w:val="center"/>
    </w:pPr>
    <w:rPr>
      <w:rFonts w:ascii="Times New Roman" w:eastAsia="Times New Roman" w:hAnsi="Times New Roman"/>
      <w:b/>
      <w:bCs/>
      <w:sz w:val="24"/>
      <w:szCs w:val="24"/>
      <w:lang w:val="x-none" w:eastAsia="cs-CZ"/>
    </w:rPr>
  </w:style>
  <w:style w:type="character" w:customStyle="1" w:styleId="NzevChar">
    <w:name w:val="Název Char"/>
    <w:link w:val="Nzev"/>
    <w:rsid w:val="005F4AE2"/>
    <w:rPr>
      <w:rFonts w:ascii="Times New Roman" w:eastAsia="Times New Roman" w:hAnsi="Times New Roman" w:cs="Times New Roman"/>
      <w:b/>
      <w:bCs/>
      <w:sz w:val="24"/>
      <w:szCs w:val="24"/>
      <w:lang w:eastAsia="cs-CZ"/>
    </w:rPr>
  </w:style>
  <w:style w:type="character" w:customStyle="1" w:styleId="Nadpis1Char">
    <w:name w:val="Nadpis 1 Char"/>
    <w:link w:val="Nadpis1"/>
    <w:uiPriority w:val="9"/>
    <w:rsid w:val="00792D45"/>
    <w:rPr>
      <w:rFonts w:ascii="Cambria" w:eastAsia="Times New Roman" w:hAnsi="Cambria" w:cs="Times New Roman"/>
      <w:b/>
      <w:bCs/>
      <w:color w:val="365F91"/>
      <w:sz w:val="28"/>
      <w:szCs w:val="28"/>
    </w:rPr>
  </w:style>
  <w:style w:type="paragraph" w:customStyle="1" w:styleId="Seznamoslovan0">
    <w:name w:val="Seznam očíslovaný"/>
    <w:basedOn w:val="Normln"/>
    <w:rsid w:val="00792D45"/>
    <w:pPr>
      <w:suppressAutoHyphens/>
      <w:overflowPunct w:val="0"/>
      <w:autoSpaceDE w:val="0"/>
      <w:autoSpaceDN w:val="0"/>
      <w:adjustRightInd w:val="0"/>
      <w:spacing w:after="113" w:line="230" w:lineRule="auto"/>
      <w:jc w:val="both"/>
      <w:textAlignment w:val="baseline"/>
    </w:pPr>
    <w:rPr>
      <w:rFonts w:ascii="Times New Roman" w:eastAsia="Times New Roman" w:hAnsi="Times New Roman"/>
      <w:sz w:val="24"/>
      <w:szCs w:val="20"/>
      <w:lang w:eastAsia="cs-CZ"/>
    </w:rPr>
  </w:style>
  <w:style w:type="paragraph" w:customStyle="1" w:styleId="ZkladntextIMP">
    <w:name w:val="Základní text_IMP"/>
    <w:basedOn w:val="Normln"/>
    <w:rsid w:val="00792D45"/>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styleId="Zkladntextodsazen">
    <w:name w:val="Body Text Indent"/>
    <w:basedOn w:val="Normln"/>
    <w:link w:val="ZkladntextodsazenChar"/>
    <w:uiPriority w:val="99"/>
    <w:semiHidden/>
    <w:unhideWhenUsed/>
    <w:rsid w:val="00792D45"/>
    <w:pPr>
      <w:spacing w:after="120"/>
      <w:ind w:left="283"/>
    </w:pPr>
  </w:style>
  <w:style w:type="character" w:customStyle="1" w:styleId="ZkladntextodsazenChar">
    <w:name w:val="Základní text odsazený Char"/>
    <w:basedOn w:val="Standardnpsmoodstavce"/>
    <w:link w:val="Zkladntextodsazen"/>
    <w:uiPriority w:val="99"/>
    <w:semiHidden/>
    <w:rsid w:val="00792D45"/>
  </w:style>
  <w:style w:type="character" w:styleId="Znakapoznpodarou">
    <w:name w:val="footnote reference"/>
    <w:rsid w:val="00792D45"/>
    <w:rPr>
      <w:vertAlign w:val="superscript"/>
    </w:rPr>
  </w:style>
  <w:style w:type="paragraph" w:customStyle="1" w:styleId="Nadpisparagrafu">
    <w:name w:val="Nadpis paragrafu"/>
    <w:basedOn w:val="Normln"/>
    <w:next w:val="Textodstavce"/>
    <w:rsid w:val="00921828"/>
    <w:pPr>
      <w:keepNext/>
      <w:keepLines/>
      <w:spacing w:before="240" w:after="0" w:line="240" w:lineRule="auto"/>
      <w:jc w:val="center"/>
      <w:outlineLvl w:val="5"/>
    </w:pPr>
    <w:rPr>
      <w:rFonts w:ascii="Times New Roman" w:eastAsia="Times New Roman" w:hAnsi="Times New Roman"/>
      <w:b/>
      <w:sz w:val="24"/>
      <w:szCs w:val="20"/>
      <w:lang w:eastAsia="cs-CZ"/>
    </w:rPr>
  </w:style>
  <w:style w:type="character" w:customStyle="1" w:styleId="TextboduChar">
    <w:name w:val="Text bodu Char"/>
    <w:rsid w:val="00F5566F"/>
    <w:rPr>
      <w:sz w:val="24"/>
      <w:lang w:val="cs-CZ" w:eastAsia="cs-CZ" w:bidi="ar-SA"/>
    </w:rPr>
  </w:style>
  <w:style w:type="table" w:styleId="Mkatabulky">
    <w:name w:val="Table Grid"/>
    <w:basedOn w:val="Normlntabulka"/>
    <w:uiPriority w:val="59"/>
    <w:rsid w:val="0035098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
    <w:name w:val="Emphasis"/>
    <w:uiPriority w:val="20"/>
    <w:qFormat/>
    <w:rsid w:val="009D1F43"/>
    <w:rPr>
      <w:i/>
      <w:iCs/>
    </w:rPr>
  </w:style>
  <w:style w:type="character" w:styleId="Sledovanodkaz">
    <w:name w:val="FollowedHyperlink"/>
    <w:uiPriority w:val="99"/>
    <w:semiHidden/>
    <w:unhideWhenUsed/>
    <w:rsid w:val="00B85137"/>
    <w:rPr>
      <w:color w:val="800080"/>
      <w:u w:val="single"/>
    </w:rPr>
  </w:style>
  <w:style w:type="paragraph" w:customStyle="1" w:styleId="Default">
    <w:name w:val="Default"/>
    <w:rsid w:val="00C7523A"/>
    <w:pPr>
      <w:autoSpaceDE w:val="0"/>
      <w:autoSpaceDN w:val="0"/>
      <w:adjustRightInd w:val="0"/>
    </w:pPr>
    <w:rPr>
      <w:rFonts w:ascii="Times New Roman" w:hAnsi="Times New Roman"/>
      <w:color w:val="000000"/>
      <w:sz w:val="24"/>
      <w:szCs w:val="24"/>
    </w:rPr>
  </w:style>
  <w:style w:type="paragraph" w:customStyle="1" w:styleId="l21">
    <w:name w:val="l21"/>
    <w:basedOn w:val="Normln"/>
    <w:rsid w:val="002645A4"/>
    <w:pPr>
      <w:spacing w:after="0" w:line="240" w:lineRule="auto"/>
      <w:jc w:val="both"/>
    </w:pPr>
    <w:rPr>
      <w:rFonts w:ascii="Times New Roman" w:eastAsia="Times New Roman" w:hAnsi="Times New Roman"/>
      <w:sz w:val="24"/>
      <w:szCs w:val="24"/>
      <w:lang w:eastAsia="cs-CZ"/>
    </w:rPr>
  </w:style>
  <w:style w:type="character" w:styleId="PromnnHTML">
    <w:name w:val="HTML Variable"/>
    <w:uiPriority w:val="99"/>
    <w:semiHidden/>
    <w:unhideWhenUsed/>
    <w:rsid w:val="001C2ECE"/>
    <w:rPr>
      <w:b/>
      <w:bCs/>
      <w:i w:val="0"/>
      <w:iCs w:val="0"/>
    </w:rPr>
  </w:style>
  <w:style w:type="paragraph" w:customStyle="1" w:styleId="l31">
    <w:name w:val="l31"/>
    <w:basedOn w:val="Normln"/>
    <w:rsid w:val="001C2ECE"/>
    <w:pPr>
      <w:spacing w:after="0" w:line="240" w:lineRule="auto"/>
      <w:jc w:val="both"/>
    </w:pPr>
    <w:rPr>
      <w:rFonts w:ascii="Times New Roman" w:eastAsia="Times New Roman" w:hAnsi="Times New Roman"/>
      <w:sz w:val="24"/>
      <w:szCs w:val="24"/>
      <w:lang w:eastAsia="cs-CZ"/>
    </w:rPr>
  </w:style>
  <w:style w:type="paragraph" w:customStyle="1" w:styleId="Seznamoslovan1">
    <w:name w:val="Seznam očíslovaný~~"/>
    <w:basedOn w:val="Normln"/>
    <w:uiPriority w:val="99"/>
    <w:rsid w:val="00EE66D3"/>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customStyle="1" w:styleId="normlnimp0">
    <w:name w:val="normlnimp"/>
    <w:basedOn w:val="Normln"/>
    <w:rsid w:val="00EE66D3"/>
    <w:pPr>
      <w:spacing w:before="100" w:beforeAutospacing="1" w:after="100" w:afterAutospacing="1" w:line="240" w:lineRule="auto"/>
    </w:pPr>
    <w:rPr>
      <w:rFonts w:ascii="Arial Unicode MS" w:eastAsia="Arial Unicode MS" w:hAnsi="Arial Unicode MS" w:cs="Arial Unicode MS"/>
      <w:sz w:val="24"/>
      <w:szCs w:val="24"/>
      <w:lang w:eastAsia="cs-CZ"/>
    </w:rPr>
  </w:style>
  <w:style w:type="paragraph" w:customStyle="1" w:styleId="Vodorovnra">
    <w:name w:val="Vodorovná čára"/>
    <w:basedOn w:val="Normln"/>
    <w:next w:val="Zkladntext"/>
    <w:rsid w:val="0099651F"/>
    <w:pPr>
      <w:suppressLineNumbers/>
      <w:pBdr>
        <w:bottom w:val="double" w:sz="1" w:space="0" w:color="808080"/>
      </w:pBdr>
      <w:suppressAutoHyphens/>
      <w:spacing w:after="283"/>
    </w:pPr>
    <w:rPr>
      <w:rFonts w:ascii="Century Gothic" w:eastAsia="Lucida Sans Unicode" w:hAnsi="Century Gothic" w:cs="font319"/>
      <w:kern w:val="1"/>
      <w:sz w:val="12"/>
      <w:szCs w:val="12"/>
      <w:lang w:eastAsia="ar-SA"/>
    </w:rPr>
  </w:style>
  <w:style w:type="character" w:customStyle="1" w:styleId="Nevyeenzmnka1">
    <w:name w:val="Nevyřešená zmínka1"/>
    <w:basedOn w:val="Standardnpsmoodstavce"/>
    <w:uiPriority w:val="99"/>
    <w:semiHidden/>
    <w:unhideWhenUsed/>
    <w:rsid w:val="000A4D2F"/>
    <w:rPr>
      <w:color w:val="605E5C"/>
      <w:shd w:val="clear" w:color="auto" w:fill="E1DFDD"/>
    </w:rPr>
  </w:style>
  <w:style w:type="character" w:customStyle="1" w:styleId="Nadpis4Char">
    <w:name w:val="Nadpis 4 Char"/>
    <w:basedOn w:val="Standardnpsmoodstavce"/>
    <w:link w:val="Nadpis4"/>
    <w:uiPriority w:val="9"/>
    <w:semiHidden/>
    <w:rsid w:val="007408A7"/>
    <w:rPr>
      <w:rFonts w:asciiTheme="majorHAnsi" w:eastAsiaTheme="majorEastAsia" w:hAnsiTheme="majorHAnsi" w:cstheme="majorBidi"/>
      <w:b/>
      <w:bCs/>
      <w:i/>
      <w:iCs/>
      <w:color w:val="4472C4" w:themeColor="accent1"/>
      <w:sz w:val="22"/>
      <w:szCs w:val="22"/>
      <w:lang w:eastAsia="en-US"/>
    </w:rPr>
  </w:style>
  <w:style w:type="character" w:customStyle="1" w:styleId="s30">
    <w:name w:val="s30"/>
    <w:basedOn w:val="Standardnpsmoodstavce"/>
    <w:rsid w:val="00205F46"/>
  </w:style>
  <w:style w:type="character" w:customStyle="1" w:styleId="s31">
    <w:name w:val="s31"/>
    <w:basedOn w:val="Standardnpsmoodstavce"/>
    <w:rsid w:val="00205F46"/>
  </w:style>
  <w:style w:type="paragraph" w:customStyle="1" w:styleId="v1msonormal">
    <w:name w:val="v1msonormal"/>
    <w:basedOn w:val="Normln"/>
    <w:rsid w:val="00777956"/>
    <w:pPr>
      <w:spacing w:before="100" w:beforeAutospacing="1" w:after="100" w:afterAutospacing="1" w:line="240" w:lineRule="auto"/>
    </w:pPr>
    <w:rPr>
      <w:rFonts w:ascii="Times New Roman" w:eastAsia="Times New Roman" w:hAnsi="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36027">
      <w:bodyDiv w:val="1"/>
      <w:marLeft w:val="0"/>
      <w:marRight w:val="0"/>
      <w:marTop w:val="0"/>
      <w:marBottom w:val="0"/>
      <w:divBdr>
        <w:top w:val="none" w:sz="0" w:space="0" w:color="auto"/>
        <w:left w:val="none" w:sz="0" w:space="0" w:color="auto"/>
        <w:bottom w:val="none" w:sz="0" w:space="0" w:color="auto"/>
        <w:right w:val="none" w:sz="0" w:space="0" w:color="auto"/>
      </w:divBdr>
    </w:div>
    <w:div w:id="144586399">
      <w:bodyDiv w:val="1"/>
      <w:marLeft w:val="0"/>
      <w:marRight w:val="0"/>
      <w:marTop w:val="0"/>
      <w:marBottom w:val="0"/>
      <w:divBdr>
        <w:top w:val="none" w:sz="0" w:space="0" w:color="auto"/>
        <w:left w:val="none" w:sz="0" w:space="0" w:color="auto"/>
        <w:bottom w:val="none" w:sz="0" w:space="0" w:color="auto"/>
        <w:right w:val="none" w:sz="0" w:space="0" w:color="auto"/>
      </w:divBdr>
      <w:divsChild>
        <w:div w:id="807405118">
          <w:marLeft w:val="0"/>
          <w:marRight w:val="0"/>
          <w:marTop w:val="0"/>
          <w:marBottom w:val="0"/>
          <w:divBdr>
            <w:top w:val="none" w:sz="0" w:space="0" w:color="auto"/>
            <w:left w:val="none" w:sz="0" w:space="0" w:color="auto"/>
            <w:bottom w:val="none" w:sz="0" w:space="0" w:color="auto"/>
            <w:right w:val="none" w:sz="0" w:space="0" w:color="auto"/>
          </w:divBdr>
          <w:divsChild>
            <w:div w:id="392658080">
              <w:marLeft w:val="0"/>
              <w:marRight w:val="0"/>
              <w:marTop w:val="0"/>
              <w:marBottom w:val="0"/>
              <w:divBdr>
                <w:top w:val="none" w:sz="0" w:space="0" w:color="auto"/>
                <w:left w:val="none" w:sz="0" w:space="0" w:color="auto"/>
                <w:bottom w:val="none" w:sz="0" w:space="0" w:color="auto"/>
                <w:right w:val="none" w:sz="0" w:space="0" w:color="auto"/>
              </w:divBdr>
              <w:divsChild>
                <w:div w:id="287665851">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18948">
      <w:bodyDiv w:val="1"/>
      <w:marLeft w:val="0"/>
      <w:marRight w:val="0"/>
      <w:marTop w:val="0"/>
      <w:marBottom w:val="0"/>
      <w:divBdr>
        <w:top w:val="none" w:sz="0" w:space="0" w:color="auto"/>
        <w:left w:val="none" w:sz="0" w:space="0" w:color="auto"/>
        <w:bottom w:val="none" w:sz="0" w:space="0" w:color="auto"/>
        <w:right w:val="none" w:sz="0" w:space="0" w:color="auto"/>
      </w:divBdr>
      <w:divsChild>
        <w:div w:id="624237353">
          <w:marLeft w:val="0"/>
          <w:marRight w:val="0"/>
          <w:marTop w:val="0"/>
          <w:marBottom w:val="0"/>
          <w:divBdr>
            <w:top w:val="none" w:sz="0" w:space="0" w:color="auto"/>
            <w:left w:val="none" w:sz="0" w:space="0" w:color="auto"/>
            <w:bottom w:val="none" w:sz="0" w:space="0" w:color="auto"/>
            <w:right w:val="none" w:sz="0" w:space="0" w:color="auto"/>
          </w:divBdr>
          <w:divsChild>
            <w:div w:id="1985305904">
              <w:marLeft w:val="0"/>
              <w:marRight w:val="0"/>
              <w:marTop w:val="0"/>
              <w:marBottom w:val="0"/>
              <w:divBdr>
                <w:top w:val="none" w:sz="0" w:space="0" w:color="auto"/>
                <w:left w:val="none" w:sz="0" w:space="0" w:color="auto"/>
                <w:bottom w:val="none" w:sz="0" w:space="0" w:color="auto"/>
                <w:right w:val="none" w:sz="0" w:space="0" w:color="auto"/>
              </w:divBdr>
              <w:divsChild>
                <w:div w:id="1986545038">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78797">
      <w:bodyDiv w:val="1"/>
      <w:marLeft w:val="0"/>
      <w:marRight w:val="0"/>
      <w:marTop w:val="0"/>
      <w:marBottom w:val="0"/>
      <w:divBdr>
        <w:top w:val="none" w:sz="0" w:space="0" w:color="auto"/>
        <w:left w:val="none" w:sz="0" w:space="0" w:color="auto"/>
        <w:bottom w:val="none" w:sz="0" w:space="0" w:color="auto"/>
        <w:right w:val="none" w:sz="0" w:space="0" w:color="auto"/>
      </w:divBdr>
      <w:divsChild>
        <w:div w:id="338700381">
          <w:marLeft w:val="0"/>
          <w:marRight w:val="0"/>
          <w:marTop w:val="0"/>
          <w:marBottom w:val="0"/>
          <w:divBdr>
            <w:top w:val="none" w:sz="0" w:space="0" w:color="auto"/>
            <w:left w:val="none" w:sz="0" w:space="0" w:color="auto"/>
            <w:bottom w:val="none" w:sz="0" w:space="0" w:color="auto"/>
            <w:right w:val="none" w:sz="0" w:space="0" w:color="auto"/>
          </w:divBdr>
          <w:divsChild>
            <w:div w:id="1365251928">
              <w:marLeft w:val="0"/>
              <w:marRight w:val="0"/>
              <w:marTop w:val="0"/>
              <w:marBottom w:val="0"/>
              <w:divBdr>
                <w:top w:val="none" w:sz="0" w:space="0" w:color="auto"/>
                <w:left w:val="none" w:sz="0" w:space="0" w:color="auto"/>
                <w:bottom w:val="none" w:sz="0" w:space="0" w:color="auto"/>
                <w:right w:val="none" w:sz="0" w:space="0" w:color="auto"/>
              </w:divBdr>
              <w:divsChild>
                <w:div w:id="787550718">
                  <w:marLeft w:val="0"/>
                  <w:marRight w:val="0"/>
                  <w:marTop w:val="0"/>
                  <w:marBottom w:val="0"/>
                  <w:divBdr>
                    <w:top w:val="none" w:sz="0" w:space="0" w:color="auto"/>
                    <w:left w:val="none" w:sz="0" w:space="0" w:color="auto"/>
                    <w:bottom w:val="none" w:sz="0" w:space="0" w:color="auto"/>
                    <w:right w:val="none" w:sz="0" w:space="0" w:color="auto"/>
                  </w:divBdr>
                  <w:divsChild>
                    <w:div w:id="174619674">
                      <w:marLeft w:val="0"/>
                      <w:marRight w:val="0"/>
                      <w:marTop w:val="0"/>
                      <w:marBottom w:val="0"/>
                      <w:divBdr>
                        <w:top w:val="none" w:sz="0" w:space="0" w:color="auto"/>
                        <w:left w:val="none" w:sz="0" w:space="0" w:color="auto"/>
                        <w:bottom w:val="none" w:sz="0" w:space="0" w:color="auto"/>
                        <w:right w:val="none" w:sz="0" w:space="0" w:color="auto"/>
                      </w:divBdr>
                      <w:divsChild>
                        <w:div w:id="332949121">
                          <w:marLeft w:val="0"/>
                          <w:marRight w:val="0"/>
                          <w:marTop w:val="0"/>
                          <w:marBottom w:val="0"/>
                          <w:divBdr>
                            <w:top w:val="none" w:sz="0" w:space="0" w:color="auto"/>
                            <w:left w:val="none" w:sz="0" w:space="0" w:color="auto"/>
                            <w:bottom w:val="none" w:sz="0" w:space="0" w:color="auto"/>
                            <w:right w:val="none" w:sz="0" w:space="0" w:color="auto"/>
                          </w:divBdr>
                          <w:divsChild>
                            <w:div w:id="737902041">
                              <w:marLeft w:val="0"/>
                              <w:marRight w:val="0"/>
                              <w:marTop w:val="0"/>
                              <w:marBottom w:val="0"/>
                              <w:divBdr>
                                <w:top w:val="none" w:sz="0" w:space="0" w:color="auto"/>
                                <w:left w:val="none" w:sz="0" w:space="0" w:color="auto"/>
                                <w:bottom w:val="none" w:sz="0" w:space="0" w:color="auto"/>
                                <w:right w:val="none" w:sz="0" w:space="0" w:color="auto"/>
                              </w:divBdr>
                              <w:divsChild>
                                <w:div w:id="92033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2569604">
      <w:bodyDiv w:val="1"/>
      <w:marLeft w:val="0"/>
      <w:marRight w:val="0"/>
      <w:marTop w:val="0"/>
      <w:marBottom w:val="0"/>
      <w:divBdr>
        <w:top w:val="none" w:sz="0" w:space="0" w:color="auto"/>
        <w:left w:val="none" w:sz="0" w:space="0" w:color="auto"/>
        <w:bottom w:val="none" w:sz="0" w:space="0" w:color="auto"/>
        <w:right w:val="none" w:sz="0" w:space="0" w:color="auto"/>
      </w:divBdr>
      <w:divsChild>
        <w:div w:id="411583036">
          <w:marLeft w:val="0"/>
          <w:marRight w:val="0"/>
          <w:marTop w:val="0"/>
          <w:marBottom w:val="0"/>
          <w:divBdr>
            <w:top w:val="none" w:sz="0" w:space="0" w:color="auto"/>
            <w:left w:val="none" w:sz="0" w:space="0" w:color="auto"/>
            <w:bottom w:val="none" w:sz="0" w:space="0" w:color="auto"/>
            <w:right w:val="none" w:sz="0" w:space="0" w:color="auto"/>
          </w:divBdr>
          <w:divsChild>
            <w:div w:id="217981852">
              <w:marLeft w:val="0"/>
              <w:marRight w:val="0"/>
              <w:marTop w:val="0"/>
              <w:marBottom w:val="0"/>
              <w:divBdr>
                <w:top w:val="none" w:sz="0" w:space="0" w:color="auto"/>
                <w:left w:val="none" w:sz="0" w:space="0" w:color="auto"/>
                <w:bottom w:val="none" w:sz="0" w:space="0" w:color="auto"/>
                <w:right w:val="none" w:sz="0" w:space="0" w:color="auto"/>
              </w:divBdr>
              <w:divsChild>
                <w:div w:id="764308508">
                  <w:marLeft w:val="0"/>
                  <w:marRight w:val="0"/>
                  <w:marTop w:val="0"/>
                  <w:marBottom w:val="0"/>
                  <w:divBdr>
                    <w:top w:val="none" w:sz="0" w:space="0" w:color="auto"/>
                    <w:left w:val="none" w:sz="0" w:space="0" w:color="auto"/>
                    <w:bottom w:val="none" w:sz="0" w:space="0" w:color="auto"/>
                    <w:right w:val="none" w:sz="0" w:space="0" w:color="auto"/>
                  </w:divBdr>
                  <w:divsChild>
                    <w:div w:id="1882128705">
                      <w:marLeft w:val="0"/>
                      <w:marRight w:val="0"/>
                      <w:marTop w:val="0"/>
                      <w:marBottom w:val="0"/>
                      <w:divBdr>
                        <w:top w:val="none" w:sz="0" w:space="0" w:color="auto"/>
                        <w:left w:val="none" w:sz="0" w:space="0" w:color="auto"/>
                        <w:bottom w:val="none" w:sz="0" w:space="0" w:color="auto"/>
                        <w:right w:val="none" w:sz="0" w:space="0" w:color="auto"/>
                      </w:divBdr>
                      <w:divsChild>
                        <w:div w:id="1358316882">
                          <w:marLeft w:val="0"/>
                          <w:marRight w:val="0"/>
                          <w:marTop w:val="0"/>
                          <w:marBottom w:val="0"/>
                          <w:divBdr>
                            <w:top w:val="none" w:sz="0" w:space="0" w:color="auto"/>
                            <w:left w:val="none" w:sz="0" w:space="0" w:color="auto"/>
                            <w:bottom w:val="none" w:sz="0" w:space="0" w:color="auto"/>
                            <w:right w:val="none" w:sz="0" w:space="0" w:color="auto"/>
                          </w:divBdr>
                          <w:divsChild>
                            <w:div w:id="1612318072">
                              <w:marLeft w:val="0"/>
                              <w:marRight w:val="0"/>
                              <w:marTop w:val="0"/>
                              <w:marBottom w:val="0"/>
                              <w:divBdr>
                                <w:top w:val="none" w:sz="0" w:space="0" w:color="auto"/>
                                <w:left w:val="none" w:sz="0" w:space="0" w:color="auto"/>
                                <w:bottom w:val="none" w:sz="0" w:space="0" w:color="auto"/>
                                <w:right w:val="none" w:sz="0" w:space="0" w:color="auto"/>
                              </w:divBdr>
                              <w:divsChild>
                                <w:div w:id="342517953">
                                  <w:marLeft w:val="0"/>
                                  <w:marRight w:val="0"/>
                                  <w:marTop w:val="0"/>
                                  <w:marBottom w:val="0"/>
                                  <w:divBdr>
                                    <w:top w:val="none" w:sz="0" w:space="0" w:color="auto"/>
                                    <w:left w:val="none" w:sz="0" w:space="0" w:color="auto"/>
                                    <w:bottom w:val="none" w:sz="0" w:space="0" w:color="auto"/>
                                    <w:right w:val="none" w:sz="0" w:space="0" w:color="auto"/>
                                  </w:divBdr>
                                  <w:divsChild>
                                    <w:div w:id="361058160">
                                      <w:marLeft w:val="0"/>
                                      <w:marRight w:val="0"/>
                                      <w:marTop w:val="0"/>
                                      <w:marBottom w:val="0"/>
                                      <w:divBdr>
                                        <w:top w:val="none" w:sz="0" w:space="0" w:color="auto"/>
                                        <w:left w:val="none" w:sz="0" w:space="0" w:color="auto"/>
                                        <w:bottom w:val="none" w:sz="0" w:space="0" w:color="auto"/>
                                        <w:right w:val="none" w:sz="0" w:space="0" w:color="auto"/>
                                      </w:divBdr>
                                      <w:divsChild>
                                        <w:div w:id="41906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9967952">
      <w:bodyDiv w:val="1"/>
      <w:marLeft w:val="0"/>
      <w:marRight w:val="0"/>
      <w:marTop w:val="0"/>
      <w:marBottom w:val="0"/>
      <w:divBdr>
        <w:top w:val="none" w:sz="0" w:space="0" w:color="auto"/>
        <w:left w:val="none" w:sz="0" w:space="0" w:color="auto"/>
        <w:bottom w:val="none" w:sz="0" w:space="0" w:color="auto"/>
        <w:right w:val="none" w:sz="0" w:space="0" w:color="auto"/>
      </w:divBdr>
      <w:divsChild>
        <w:div w:id="1570846547">
          <w:marLeft w:val="0"/>
          <w:marRight w:val="0"/>
          <w:marTop w:val="0"/>
          <w:marBottom w:val="0"/>
          <w:divBdr>
            <w:top w:val="none" w:sz="0" w:space="0" w:color="auto"/>
            <w:left w:val="none" w:sz="0" w:space="0" w:color="auto"/>
            <w:bottom w:val="none" w:sz="0" w:space="0" w:color="auto"/>
            <w:right w:val="none" w:sz="0" w:space="0" w:color="auto"/>
          </w:divBdr>
          <w:divsChild>
            <w:div w:id="2113354745">
              <w:marLeft w:val="0"/>
              <w:marRight w:val="0"/>
              <w:marTop w:val="0"/>
              <w:marBottom w:val="0"/>
              <w:divBdr>
                <w:top w:val="none" w:sz="0" w:space="0" w:color="auto"/>
                <w:left w:val="none" w:sz="0" w:space="0" w:color="auto"/>
                <w:bottom w:val="none" w:sz="0" w:space="0" w:color="auto"/>
                <w:right w:val="none" w:sz="0" w:space="0" w:color="auto"/>
              </w:divBdr>
              <w:divsChild>
                <w:div w:id="1513957842">
                  <w:marLeft w:val="0"/>
                  <w:marRight w:val="0"/>
                  <w:marTop w:val="0"/>
                  <w:marBottom w:val="0"/>
                  <w:divBdr>
                    <w:top w:val="none" w:sz="0" w:space="0" w:color="auto"/>
                    <w:left w:val="none" w:sz="0" w:space="0" w:color="auto"/>
                    <w:bottom w:val="none" w:sz="0" w:space="0" w:color="auto"/>
                    <w:right w:val="none" w:sz="0" w:space="0" w:color="auto"/>
                  </w:divBdr>
                  <w:divsChild>
                    <w:div w:id="133180211">
                      <w:marLeft w:val="0"/>
                      <w:marRight w:val="0"/>
                      <w:marTop w:val="0"/>
                      <w:marBottom w:val="0"/>
                      <w:divBdr>
                        <w:top w:val="none" w:sz="0" w:space="0" w:color="auto"/>
                        <w:left w:val="none" w:sz="0" w:space="0" w:color="auto"/>
                        <w:bottom w:val="none" w:sz="0" w:space="0" w:color="auto"/>
                        <w:right w:val="none" w:sz="0" w:space="0" w:color="auto"/>
                      </w:divBdr>
                      <w:divsChild>
                        <w:div w:id="1137261269">
                          <w:marLeft w:val="0"/>
                          <w:marRight w:val="0"/>
                          <w:marTop w:val="0"/>
                          <w:marBottom w:val="0"/>
                          <w:divBdr>
                            <w:top w:val="none" w:sz="0" w:space="0" w:color="auto"/>
                            <w:left w:val="none" w:sz="0" w:space="0" w:color="auto"/>
                            <w:bottom w:val="none" w:sz="0" w:space="0" w:color="auto"/>
                            <w:right w:val="none" w:sz="0" w:space="0" w:color="auto"/>
                          </w:divBdr>
                          <w:divsChild>
                            <w:div w:id="1927884712">
                              <w:marLeft w:val="0"/>
                              <w:marRight w:val="0"/>
                              <w:marTop w:val="0"/>
                              <w:marBottom w:val="0"/>
                              <w:divBdr>
                                <w:top w:val="none" w:sz="0" w:space="0" w:color="auto"/>
                                <w:left w:val="none" w:sz="0" w:space="0" w:color="auto"/>
                                <w:bottom w:val="none" w:sz="0" w:space="0" w:color="auto"/>
                                <w:right w:val="none" w:sz="0" w:space="0" w:color="auto"/>
                              </w:divBdr>
                              <w:divsChild>
                                <w:div w:id="14893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5135123">
      <w:bodyDiv w:val="1"/>
      <w:marLeft w:val="0"/>
      <w:marRight w:val="0"/>
      <w:marTop w:val="0"/>
      <w:marBottom w:val="0"/>
      <w:divBdr>
        <w:top w:val="none" w:sz="0" w:space="0" w:color="auto"/>
        <w:left w:val="none" w:sz="0" w:space="0" w:color="auto"/>
        <w:bottom w:val="none" w:sz="0" w:space="0" w:color="auto"/>
        <w:right w:val="none" w:sz="0" w:space="0" w:color="auto"/>
      </w:divBdr>
    </w:div>
    <w:div w:id="292181022">
      <w:bodyDiv w:val="1"/>
      <w:marLeft w:val="0"/>
      <w:marRight w:val="0"/>
      <w:marTop w:val="0"/>
      <w:marBottom w:val="0"/>
      <w:divBdr>
        <w:top w:val="none" w:sz="0" w:space="0" w:color="auto"/>
        <w:left w:val="none" w:sz="0" w:space="0" w:color="auto"/>
        <w:bottom w:val="none" w:sz="0" w:space="0" w:color="auto"/>
        <w:right w:val="none" w:sz="0" w:space="0" w:color="auto"/>
      </w:divBdr>
      <w:divsChild>
        <w:div w:id="1155027490">
          <w:marLeft w:val="0"/>
          <w:marRight w:val="0"/>
          <w:marTop w:val="0"/>
          <w:marBottom w:val="0"/>
          <w:divBdr>
            <w:top w:val="none" w:sz="0" w:space="0" w:color="auto"/>
            <w:left w:val="none" w:sz="0" w:space="0" w:color="auto"/>
            <w:bottom w:val="none" w:sz="0" w:space="0" w:color="auto"/>
            <w:right w:val="none" w:sz="0" w:space="0" w:color="auto"/>
          </w:divBdr>
          <w:divsChild>
            <w:div w:id="1527258000">
              <w:marLeft w:val="0"/>
              <w:marRight w:val="0"/>
              <w:marTop w:val="0"/>
              <w:marBottom w:val="0"/>
              <w:divBdr>
                <w:top w:val="none" w:sz="0" w:space="0" w:color="auto"/>
                <w:left w:val="none" w:sz="0" w:space="0" w:color="auto"/>
                <w:bottom w:val="none" w:sz="0" w:space="0" w:color="auto"/>
                <w:right w:val="none" w:sz="0" w:space="0" w:color="auto"/>
              </w:divBdr>
              <w:divsChild>
                <w:div w:id="548802286">
                  <w:marLeft w:val="0"/>
                  <w:marRight w:val="0"/>
                  <w:marTop w:val="0"/>
                  <w:marBottom w:val="0"/>
                  <w:divBdr>
                    <w:top w:val="none" w:sz="0" w:space="0" w:color="auto"/>
                    <w:left w:val="none" w:sz="0" w:space="0" w:color="auto"/>
                    <w:bottom w:val="none" w:sz="0" w:space="0" w:color="auto"/>
                    <w:right w:val="none" w:sz="0" w:space="0" w:color="auto"/>
                  </w:divBdr>
                </w:div>
                <w:div w:id="766920715">
                  <w:marLeft w:val="0"/>
                  <w:marRight w:val="0"/>
                  <w:marTop w:val="0"/>
                  <w:marBottom w:val="0"/>
                  <w:divBdr>
                    <w:top w:val="none" w:sz="0" w:space="0" w:color="auto"/>
                    <w:left w:val="none" w:sz="0" w:space="0" w:color="auto"/>
                    <w:bottom w:val="none" w:sz="0" w:space="0" w:color="auto"/>
                    <w:right w:val="none" w:sz="0" w:space="0" w:color="auto"/>
                  </w:divBdr>
                </w:div>
                <w:div w:id="1391617296">
                  <w:marLeft w:val="0"/>
                  <w:marRight w:val="0"/>
                  <w:marTop w:val="0"/>
                  <w:marBottom w:val="0"/>
                  <w:divBdr>
                    <w:top w:val="none" w:sz="0" w:space="0" w:color="auto"/>
                    <w:left w:val="none" w:sz="0" w:space="0" w:color="auto"/>
                    <w:bottom w:val="none" w:sz="0" w:space="0" w:color="auto"/>
                    <w:right w:val="none" w:sz="0" w:space="0" w:color="auto"/>
                  </w:divBdr>
                </w:div>
                <w:div w:id="198542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867291">
      <w:bodyDiv w:val="1"/>
      <w:marLeft w:val="0"/>
      <w:marRight w:val="0"/>
      <w:marTop w:val="0"/>
      <w:marBottom w:val="0"/>
      <w:divBdr>
        <w:top w:val="none" w:sz="0" w:space="0" w:color="auto"/>
        <w:left w:val="none" w:sz="0" w:space="0" w:color="auto"/>
        <w:bottom w:val="none" w:sz="0" w:space="0" w:color="auto"/>
        <w:right w:val="none" w:sz="0" w:space="0" w:color="auto"/>
      </w:divBdr>
    </w:div>
    <w:div w:id="356741252">
      <w:bodyDiv w:val="1"/>
      <w:marLeft w:val="0"/>
      <w:marRight w:val="0"/>
      <w:marTop w:val="0"/>
      <w:marBottom w:val="0"/>
      <w:divBdr>
        <w:top w:val="none" w:sz="0" w:space="0" w:color="auto"/>
        <w:left w:val="none" w:sz="0" w:space="0" w:color="auto"/>
        <w:bottom w:val="none" w:sz="0" w:space="0" w:color="auto"/>
        <w:right w:val="none" w:sz="0" w:space="0" w:color="auto"/>
      </w:divBdr>
      <w:divsChild>
        <w:div w:id="1632590591">
          <w:marLeft w:val="0"/>
          <w:marRight w:val="0"/>
          <w:marTop w:val="0"/>
          <w:marBottom w:val="0"/>
          <w:divBdr>
            <w:top w:val="none" w:sz="0" w:space="0" w:color="auto"/>
            <w:left w:val="none" w:sz="0" w:space="0" w:color="auto"/>
            <w:bottom w:val="none" w:sz="0" w:space="0" w:color="auto"/>
            <w:right w:val="none" w:sz="0" w:space="0" w:color="auto"/>
          </w:divBdr>
          <w:divsChild>
            <w:div w:id="555555157">
              <w:marLeft w:val="0"/>
              <w:marRight w:val="0"/>
              <w:marTop w:val="0"/>
              <w:marBottom w:val="0"/>
              <w:divBdr>
                <w:top w:val="none" w:sz="0" w:space="0" w:color="auto"/>
                <w:left w:val="none" w:sz="0" w:space="0" w:color="auto"/>
                <w:bottom w:val="none" w:sz="0" w:space="0" w:color="auto"/>
                <w:right w:val="none" w:sz="0" w:space="0" w:color="auto"/>
              </w:divBdr>
              <w:divsChild>
                <w:div w:id="1383673606">
                  <w:marLeft w:val="0"/>
                  <w:marRight w:val="0"/>
                  <w:marTop w:val="0"/>
                  <w:marBottom w:val="0"/>
                  <w:divBdr>
                    <w:top w:val="none" w:sz="0" w:space="0" w:color="auto"/>
                    <w:left w:val="none" w:sz="0" w:space="0" w:color="auto"/>
                    <w:bottom w:val="none" w:sz="0" w:space="0" w:color="auto"/>
                    <w:right w:val="none" w:sz="0" w:space="0" w:color="auto"/>
                  </w:divBdr>
                  <w:divsChild>
                    <w:div w:id="1829832256">
                      <w:marLeft w:val="0"/>
                      <w:marRight w:val="0"/>
                      <w:marTop w:val="0"/>
                      <w:marBottom w:val="0"/>
                      <w:divBdr>
                        <w:top w:val="none" w:sz="0" w:space="0" w:color="auto"/>
                        <w:left w:val="none" w:sz="0" w:space="0" w:color="auto"/>
                        <w:bottom w:val="none" w:sz="0" w:space="0" w:color="auto"/>
                        <w:right w:val="none" w:sz="0" w:space="0" w:color="auto"/>
                      </w:divBdr>
                      <w:divsChild>
                        <w:div w:id="70544014">
                          <w:marLeft w:val="0"/>
                          <w:marRight w:val="0"/>
                          <w:marTop w:val="0"/>
                          <w:marBottom w:val="0"/>
                          <w:divBdr>
                            <w:top w:val="none" w:sz="0" w:space="0" w:color="auto"/>
                            <w:left w:val="none" w:sz="0" w:space="0" w:color="auto"/>
                            <w:bottom w:val="none" w:sz="0" w:space="0" w:color="auto"/>
                            <w:right w:val="none" w:sz="0" w:space="0" w:color="auto"/>
                          </w:divBdr>
                          <w:divsChild>
                            <w:div w:id="60567515">
                              <w:marLeft w:val="0"/>
                              <w:marRight w:val="0"/>
                              <w:marTop w:val="0"/>
                              <w:marBottom w:val="0"/>
                              <w:divBdr>
                                <w:top w:val="none" w:sz="0" w:space="0" w:color="auto"/>
                                <w:left w:val="none" w:sz="0" w:space="0" w:color="auto"/>
                                <w:bottom w:val="none" w:sz="0" w:space="0" w:color="auto"/>
                                <w:right w:val="none" w:sz="0" w:space="0" w:color="auto"/>
                              </w:divBdr>
                              <w:divsChild>
                                <w:div w:id="1503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7895576">
      <w:bodyDiv w:val="1"/>
      <w:marLeft w:val="0"/>
      <w:marRight w:val="0"/>
      <w:marTop w:val="0"/>
      <w:marBottom w:val="0"/>
      <w:divBdr>
        <w:top w:val="none" w:sz="0" w:space="0" w:color="auto"/>
        <w:left w:val="none" w:sz="0" w:space="0" w:color="auto"/>
        <w:bottom w:val="none" w:sz="0" w:space="0" w:color="auto"/>
        <w:right w:val="none" w:sz="0" w:space="0" w:color="auto"/>
      </w:divBdr>
    </w:div>
    <w:div w:id="474642478">
      <w:bodyDiv w:val="1"/>
      <w:marLeft w:val="0"/>
      <w:marRight w:val="0"/>
      <w:marTop w:val="0"/>
      <w:marBottom w:val="0"/>
      <w:divBdr>
        <w:top w:val="none" w:sz="0" w:space="0" w:color="auto"/>
        <w:left w:val="none" w:sz="0" w:space="0" w:color="auto"/>
        <w:bottom w:val="none" w:sz="0" w:space="0" w:color="auto"/>
        <w:right w:val="none" w:sz="0" w:space="0" w:color="auto"/>
      </w:divBdr>
    </w:div>
    <w:div w:id="483351614">
      <w:bodyDiv w:val="1"/>
      <w:marLeft w:val="0"/>
      <w:marRight w:val="0"/>
      <w:marTop w:val="0"/>
      <w:marBottom w:val="0"/>
      <w:divBdr>
        <w:top w:val="none" w:sz="0" w:space="0" w:color="auto"/>
        <w:left w:val="none" w:sz="0" w:space="0" w:color="auto"/>
        <w:bottom w:val="none" w:sz="0" w:space="0" w:color="auto"/>
        <w:right w:val="none" w:sz="0" w:space="0" w:color="auto"/>
      </w:divBdr>
      <w:divsChild>
        <w:div w:id="336736076">
          <w:marLeft w:val="0"/>
          <w:marRight w:val="0"/>
          <w:marTop w:val="0"/>
          <w:marBottom w:val="0"/>
          <w:divBdr>
            <w:top w:val="none" w:sz="0" w:space="0" w:color="auto"/>
            <w:left w:val="none" w:sz="0" w:space="0" w:color="auto"/>
            <w:bottom w:val="none" w:sz="0" w:space="0" w:color="auto"/>
            <w:right w:val="none" w:sz="0" w:space="0" w:color="auto"/>
          </w:divBdr>
          <w:divsChild>
            <w:div w:id="889148079">
              <w:marLeft w:val="0"/>
              <w:marRight w:val="0"/>
              <w:marTop w:val="0"/>
              <w:marBottom w:val="0"/>
              <w:divBdr>
                <w:top w:val="none" w:sz="0" w:space="0" w:color="auto"/>
                <w:left w:val="none" w:sz="0" w:space="0" w:color="auto"/>
                <w:bottom w:val="none" w:sz="0" w:space="0" w:color="auto"/>
                <w:right w:val="none" w:sz="0" w:space="0" w:color="auto"/>
              </w:divBdr>
              <w:divsChild>
                <w:div w:id="1296064834">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561328">
      <w:bodyDiv w:val="1"/>
      <w:marLeft w:val="0"/>
      <w:marRight w:val="0"/>
      <w:marTop w:val="0"/>
      <w:marBottom w:val="0"/>
      <w:divBdr>
        <w:top w:val="none" w:sz="0" w:space="0" w:color="auto"/>
        <w:left w:val="none" w:sz="0" w:space="0" w:color="auto"/>
        <w:bottom w:val="none" w:sz="0" w:space="0" w:color="auto"/>
        <w:right w:val="none" w:sz="0" w:space="0" w:color="auto"/>
      </w:divBdr>
    </w:div>
    <w:div w:id="598176073">
      <w:bodyDiv w:val="1"/>
      <w:marLeft w:val="0"/>
      <w:marRight w:val="0"/>
      <w:marTop w:val="0"/>
      <w:marBottom w:val="0"/>
      <w:divBdr>
        <w:top w:val="none" w:sz="0" w:space="0" w:color="auto"/>
        <w:left w:val="none" w:sz="0" w:space="0" w:color="auto"/>
        <w:bottom w:val="none" w:sz="0" w:space="0" w:color="auto"/>
        <w:right w:val="none" w:sz="0" w:space="0" w:color="auto"/>
      </w:divBdr>
      <w:divsChild>
        <w:div w:id="1880780842">
          <w:marLeft w:val="0"/>
          <w:marRight w:val="0"/>
          <w:marTop w:val="0"/>
          <w:marBottom w:val="0"/>
          <w:divBdr>
            <w:top w:val="none" w:sz="0" w:space="0" w:color="auto"/>
            <w:left w:val="none" w:sz="0" w:space="0" w:color="auto"/>
            <w:bottom w:val="none" w:sz="0" w:space="0" w:color="auto"/>
            <w:right w:val="none" w:sz="0" w:space="0" w:color="auto"/>
          </w:divBdr>
          <w:divsChild>
            <w:div w:id="1442454142">
              <w:marLeft w:val="0"/>
              <w:marRight w:val="0"/>
              <w:marTop w:val="0"/>
              <w:marBottom w:val="0"/>
              <w:divBdr>
                <w:top w:val="none" w:sz="0" w:space="0" w:color="auto"/>
                <w:left w:val="none" w:sz="0" w:space="0" w:color="auto"/>
                <w:bottom w:val="none" w:sz="0" w:space="0" w:color="auto"/>
                <w:right w:val="none" w:sz="0" w:space="0" w:color="auto"/>
              </w:divBdr>
              <w:divsChild>
                <w:div w:id="1857618843">
                  <w:marLeft w:val="0"/>
                  <w:marRight w:val="0"/>
                  <w:marTop w:val="0"/>
                  <w:marBottom w:val="0"/>
                  <w:divBdr>
                    <w:top w:val="none" w:sz="0" w:space="0" w:color="auto"/>
                    <w:left w:val="none" w:sz="0" w:space="0" w:color="auto"/>
                    <w:bottom w:val="none" w:sz="0" w:space="0" w:color="auto"/>
                    <w:right w:val="none" w:sz="0" w:space="0" w:color="auto"/>
                  </w:divBdr>
                  <w:divsChild>
                    <w:div w:id="75729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195587">
      <w:bodyDiv w:val="1"/>
      <w:marLeft w:val="0"/>
      <w:marRight w:val="0"/>
      <w:marTop w:val="0"/>
      <w:marBottom w:val="0"/>
      <w:divBdr>
        <w:top w:val="none" w:sz="0" w:space="0" w:color="auto"/>
        <w:left w:val="none" w:sz="0" w:space="0" w:color="auto"/>
        <w:bottom w:val="none" w:sz="0" w:space="0" w:color="auto"/>
        <w:right w:val="none" w:sz="0" w:space="0" w:color="auto"/>
      </w:divBdr>
    </w:div>
    <w:div w:id="653527082">
      <w:bodyDiv w:val="1"/>
      <w:marLeft w:val="0"/>
      <w:marRight w:val="0"/>
      <w:marTop w:val="0"/>
      <w:marBottom w:val="0"/>
      <w:divBdr>
        <w:top w:val="none" w:sz="0" w:space="0" w:color="auto"/>
        <w:left w:val="none" w:sz="0" w:space="0" w:color="auto"/>
        <w:bottom w:val="none" w:sz="0" w:space="0" w:color="auto"/>
        <w:right w:val="none" w:sz="0" w:space="0" w:color="auto"/>
      </w:divBdr>
      <w:divsChild>
        <w:div w:id="840631838">
          <w:marLeft w:val="0"/>
          <w:marRight w:val="0"/>
          <w:marTop w:val="0"/>
          <w:marBottom w:val="0"/>
          <w:divBdr>
            <w:top w:val="none" w:sz="0" w:space="0" w:color="auto"/>
            <w:left w:val="none" w:sz="0" w:space="0" w:color="auto"/>
            <w:bottom w:val="none" w:sz="0" w:space="0" w:color="auto"/>
            <w:right w:val="none" w:sz="0" w:space="0" w:color="auto"/>
          </w:divBdr>
          <w:divsChild>
            <w:div w:id="847716899">
              <w:marLeft w:val="0"/>
              <w:marRight w:val="0"/>
              <w:marTop w:val="0"/>
              <w:marBottom w:val="0"/>
              <w:divBdr>
                <w:top w:val="none" w:sz="0" w:space="0" w:color="auto"/>
                <w:left w:val="none" w:sz="0" w:space="0" w:color="auto"/>
                <w:bottom w:val="none" w:sz="0" w:space="0" w:color="auto"/>
                <w:right w:val="none" w:sz="0" w:space="0" w:color="auto"/>
              </w:divBdr>
              <w:divsChild>
                <w:div w:id="793717738">
                  <w:marLeft w:val="0"/>
                  <w:marRight w:val="0"/>
                  <w:marTop w:val="0"/>
                  <w:marBottom w:val="0"/>
                  <w:divBdr>
                    <w:top w:val="none" w:sz="0" w:space="0" w:color="auto"/>
                    <w:left w:val="none" w:sz="0" w:space="0" w:color="auto"/>
                    <w:bottom w:val="none" w:sz="0" w:space="0" w:color="auto"/>
                    <w:right w:val="none" w:sz="0" w:space="0" w:color="auto"/>
                  </w:divBdr>
                  <w:divsChild>
                    <w:div w:id="376704135">
                      <w:marLeft w:val="0"/>
                      <w:marRight w:val="0"/>
                      <w:marTop w:val="0"/>
                      <w:marBottom w:val="0"/>
                      <w:divBdr>
                        <w:top w:val="none" w:sz="0" w:space="0" w:color="auto"/>
                        <w:left w:val="none" w:sz="0" w:space="0" w:color="auto"/>
                        <w:bottom w:val="none" w:sz="0" w:space="0" w:color="auto"/>
                        <w:right w:val="none" w:sz="0" w:space="0" w:color="auto"/>
                      </w:divBdr>
                      <w:divsChild>
                        <w:div w:id="116478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7807276">
      <w:bodyDiv w:val="1"/>
      <w:marLeft w:val="0"/>
      <w:marRight w:val="0"/>
      <w:marTop w:val="0"/>
      <w:marBottom w:val="0"/>
      <w:divBdr>
        <w:top w:val="none" w:sz="0" w:space="0" w:color="auto"/>
        <w:left w:val="none" w:sz="0" w:space="0" w:color="auto"/>
        <w:bottom w:val="none" w:sz="0" w:space="0" w:color="auto"/>
        <w:right w:val="none" w:sz="0" w:space="0" w:color="auto"/>
      </w:divBdr>
    </w:div>
    <w:div w:id="810945110">
      <w:bodyDiv w:val="1"/>
      <w:marLeft w:val="0"/>
      <w:marRight w:val="0"/>
      <w:marTop w:val="0"/>
      <w:marBottom w:val="0"/>
      <w:divBdr>
        <w:top w:val="none" w:sz="0" w:space="0" w:color="auto"/>
        <w:left w:val="none" w:sz="0" w:space="0" w:color="auto"/>
        <w:bottom w:val="none" w:sz="0" w:space="0" w:color="auto"/>
        <w:right w:val="none" w:sz="0" w:space="0" w:color="auto"/>
      </w:divBdr>
    </w:div>
    <w:div w:id="854466818">
      <w:bodyDiv w:val="1"/>
      <w:marLeft w:val="0"/>
      <w:marRight w:val="0"/>
      <w:marTop w:val="0"/>
      <w:marBottom w:val="0"/>
      <w:divBdr>
        <w:top w:val="none" w:sz="0" w:space="0" w:color="auto"/>
        <w:left w:val="none" w:sz="0" w:space="0" w:color="auto"/>
        <w:bottom w:val="none" w:sz="0" w:space="0" w:color="auto"/>
        <w:right w:val="none" w:sz="0" w:space="0" w:color="auto"/>
      </w:divBdr>
      <w:divsChild>
        <w:div w:id="405034391">
          <w:marLeft w:val="0"/>
          <w:marRight w:val="0"/>
          <w:marTop w:val="0"/>
          <w:marBottom w:val="0"/>
          <w:divBdr>
            <w:top w:val="none" w:sz="0" w:space="0" w:color="auto"/>
            <w:left w:val="none" w:sz="0" w:space="0" w:color="auto"/>
            <w:bottom w:val="none" w:sz="0" w:space="0" w:color="auto"/>
            <w:right w:val="none" w:sz="0" w:space="0" w:color="auto"/>
          </w:divBdr>
          <w:divsChild>
            <w:div w:id="44647950">
              <w:marLeft w:val="0"/>
              <w:marRight w:val="0"/>
              <w:marTop w:val="0"/>
              <w:marBottom w:val="0"/>
              <w:divBdr>
                <w:top w:val="none" w:sz="0" w:space="0" w:color="auto"/>
                <w:left w:val="none" w:sz="0" w:space="0" w:color="auto"/>
                <w:bottom w:val="none" w:sz="0" w:space="0" w:color="auto"/>
                <w:right w:val="none" w:sz="0" w:space="0" w:color="auto"/>
              </w:divBdr>
              <w:divsChild>
                <w:div w:id="1646813167">
                  <w:marLeft w:val="0"/>
                  <w:marRight w:val="0"/>
                  <w:marTop w:val="0"/>
                  <w:marBottom w:val="0"/>
                  <w:divBdr>
                    <w:top w:val="none" w:sz="0" w:space="0" w:color="auto"/>
                    <w:left w:val="none" w:sz="0" w:space="0" w:color="auto"/>
                    <w:bottom w:val="none" w:sz="0" w:space="0" w:color="auto"/>
                    <w:right w:val="none" w:sz="0" w:space="0" w:color="auto"/>
                  </w:divBdr>
                  <w:divsChild>
                    <w:div w:id="963731075">
                      <w:marLeft w:val="0"/>
                      <w:marRight w:val="0"/>
                      <w:marTop w:val="0"/>
                      <w:marBottom w:val="0"/>
                      <w:divBdr>
                        <w:top w:val="none" w:sz="0" w:space="0" w:color="auto"/>
                        <w:left w:val="none" w:sz="0" w:space="0" w:color="auto"/>
                        <w:bottom w:val="none" w:sz="0" w:space="0" w:color="auto"/>
                        <w:right w:val="none" w:sz="0" w:space="0" w:color="auto"/>
                      </w:divBdr>
                      <w:divsChild>
                        <w:div w:id="64435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9796910">
      <w:bodyDiv w:val="1"/>
      <w:marLeft w:val="0"/>
      <w:marRight w:val="0"/>
      <w:marTop w:val="0"/>
      <w:marBottom w:val="0"/>
      <w:divBdr>
        <w:top w:val="none" w:sz="0" w:space="0" w:color="auto"/>
        <w:left w:val="none" w:sz="0" w:space="0" w:color="auto"/>
        <w:bottom w:val="none" w:sz="0" w:space="0" w:color="auto"/>
        <w:right w:val="none" w:sz="0" w:space="0" w:color="auto"/>
      </w:divBdr>
    </w:div>
    <w:div w:id="1002856845">
      <w:bodyDiv w:val="1"/>
      <w:marLeft w:val="0"/>
      <w:marRight w:val="0"/>
      <w:marTop w:val="0"/>
      <w:marBottom w:val="0"/>
      <w:divBdr>
        <w:top w:val="none" w:sz="0" w:space="0" w:color="auto"/>
        <w:left w:val="none" w:sz="0" w:space="0" w:color="auto"/>
        <w:bottom w:val="none" w:sz="0" w:space="0" w:color="auto"/>
        <w:right w:val="none" w:sz="0" w:space="0" w:color="auto"/>
      </w:divBdr>
      <w:divsChild>
        <w:div w:id="1389761742">
          <w:marLeft w:val="0"/>
          <w:marRight w:val="0"/>
          <w:marTop w:val="0"/>
          <w:marBottom w:val="0"/>
          <w:divBdr>
            <w:top w:val="none" w:sz="0" w:space="0" w:color="auto"/>
            <w:left w:val="none" w:sz="0" w:space="0" w:color="auto"/>
            <w:bottom w:val="none" w:sz="0" w:space="0" w:color="auto"/>
            <w:right w:val="none" w:sz="0" w:space="0" w:color="auto"/>
          </w:divBdr>
          <w:divsChild>
            <w:div w:id="1178159448">
              <w:marLeft w:val="0"/>
              <w:marRight w:val="0"/>
              <w:marTop w:val="0"/>
              <w:marBottom w:val="0"/>
              <w:divBdr>
                <w:top w:val="none" w:sz="0" w:space="0" w:color="auto"/>
                <w:left w:val="none" w:sz="0" w:space="0" w:color="auto"/>
                <w:bottom w:val="none" w:sz="0" w:space="0" w:color="auto"/>
                <w:right w:val="none" w:sz="0" w:space="0" w:color="auto"/>
              </w:divBdr>
              <w:divsChild>
                <w:div w:id="1789662835">
                  <w:marLeft w:val="0"/>
                  <w:marRight w:val="0"/>
                  <w:marTop w:val="0"/>
                  <w:marBottom w:val="0"/>
                  <w:divBdr>
                    <w:top w:val="none" w:sz="0" w:space="0" w:color="auto"/>
                    <w:left w:val="none" w:sz="0" w:space="0" w:color="auto"/>
                    <w:bottom w:val="none" w:sz="0" w:space="0" w:color="auto"/>
                    <w:right w:val="none" w:sz="0" w:space="0" w:color="auto"/>
                  </w:divBdr>
                  <w:divsChild>
                    <w:div w:id="1286892241">
                      <w:marLeft w:val="0"/>
                      <w:marRight w:val="0"/>
                      <w:marTop w:val="0"/>
                      <w:marBottom w:val="0"/>
                      <w:divBdr>
                        <w:top w:val="none" w:sz="0" w:space="0" w:color="auto"/>
                        <w:left w:val="none" w:sz="0" w:space="0" w:color="auto"/>
                        <w:bottom w:val="none" w:sz="0" w:space="0" w:color="auto"/>
                        <w:right w:val="none" w:sz="0" w:space="0" w:color="auto"/>
                      </w:divBdr>
                      <w:divsChild>
                        <w:div w:id="172425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819628">
      <w:bodyDiv w:val="1"/>
      <w:marLeft w:val="0"/>
      <w:marRight w:val="0"/>
      <w:marTop w:val="0"/>
      <w:marBottom w:val="0"/>
      <w:divBdr>
        <w:top w:val="none" w:sz="0" w:space="0" w:color="auto"/>
        <w:left w:val="none" w:sz="0" w:space="0" w:color="auto"/>
        <w:bottom w:val="none" w:sz="0" w:space="0" w:color="auto"/>
        <w:right w:val="none" w:sz="0" w:space="0" w:color="auto"/>
      </w:divBdr>
      <w:divsChild>
        <w:div w:id="559250882">
          <w:marLeft w:val="0"/>
          <w:marRight w:val="0"/>
          <w:marTop w:val="0"/>
          <w:marBottom w:val="0"/>
          <w:divBdr>
            <w:top w:val="none" w:sz="0" w:space="0" w:color="auto"/>
            <w:left w:val="none" w:sz="0" w:space="0" w:color="auto"/>
            <w:bottom w:val="none" w:sz="0" w:space="0" w:color="auto"/>
            <w:right w:val="none" w:sz="0" w:space="0" w:color="auto"/>
          </w:divBdr>
          <w:divsChild>
            <w:div w:id="1695036347">
              <w:marLeft w:val="0"/>
              <w:marRight w:val="0"/>
              <w:marTop w:val="0"/>
              <w:marBottom w:val="0"/>
              <w:divBdr>
                <w:top w:val="none" w:sz="0" w:space="0" w:color="auto"/>
                <w:left w:val="none" w:sz="0" w:space="0" w:color="auto"/>
                <w:bottom w:val="none" w:sz="0" w:space="0" w:color="auto"/>
                <w:right w:val="none" w:sz="0" w:space="0" w:color="auto"/>
              </w:divBdr>
              <w:divsChild>
                <w:div w:id="111678894">
                  <w:marLeft w:val="0"/>
                  <w:marRight w:val="0"/>
                  <w:marTop w:val="0"/>
                  <w:marBottom w:val="0"/>
                  <w:divBdr>
                    <w:top w:val="none" w:sz="0" w:space="0" w:color="auto"/>
                    <w:left w:val="none" w:sz="0" w:space="0" w:color="auto"/>
                    <w:bottom w:val="none" w:sz="0" w:space="0" w:color="auto"/>
                    <w:right w:val="none" w:sz="0" w:space="0" w:color="auto"/>
                  </w:divBdr>
                </w:div>
                <w:div w:id="234291714">
                  <w:marLeft w:val="0"/>
                  <w:marRight w:val="0"/>
                  <w:marTop w:val="0"/>
                  <w:marBottom w:val="0"/>
                  <w:divBdr>
                    <w:top w:val="none" w:sz="0" w:space="0" w:color="auto"/>
                    <w:left w:val="none" w:sz="0" w:space="0" w:color="auto"/>
                    <w:bottom w:val="none" w:sz="0" w:space="0" w:color="auto"/>
                    <w:right w:val="none" w:sz="0" w:space="0" w:color="auto"/>
                  </w:divBdr>
                </w:div>
                <w:div w:id="944771836">
                  <w:marLeft w:val="0"/>
                  <w:marRight w:val="0"/>
                  <w:marTop w:val="0"/>
                  <w:marBottom w:val="0"/>
                  <w:divBdr>
                    <w:top w:val="none" w:sz="0" w:space="0" w:color="auto"/>
                    <w:left w:val="none" w:sz="0" w:space="0" w:color="auto"/>
                    <w:bottom w:val="none" w:sz="0" w:space="0" w:color="auto"/>
                    <w:right w:val="none" w:sz="0" w:space="0" w:color="auto"/>
                  </w:divBdr>
                </w:div>
                <w:div w:id="131799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010869">
      <w:bodyDiv w:val="1"/>
      <w:marLeft w:val="0"/>
      <w:marRight w:val="0"/>
      <w:marTop w:val="0"/>
      <w:marBottom w:val="0"/>
      <w:divBdr>
        <w:top w:val="none" w:sz="0" w:space="0" w:color="auto"/>
        <w:left w:val="none" w:sz="0" w:space="0" w:color="auto"/>
        <w:bottom w:val="none" w:sz="0" w:space="0" w:color="auto"/>
        <w:right w:val="none" w:sz="0" w:space="0" w:color="auto"/>
      </w:divBdr>
      <w:divsChild>
        <w:div w:id="87893100">
          <w:marLeft w:val="0"/>
          <w:marRight w:val="0"/>
          <w:marTop w:val="0"/>
          <w:marBottom w:val="0"/>
          <w:divBdr>
            <w:top w:val="none" w:sz="0" w:space="0" w:color="auto"/>
            <w:left w:val="none" w:sz="0" w:space="0" w:color="auto"/>
            <w:bottom w:val="none" w:sz="0" w:space="0" w:color="auto"/>
            <w:right w:val="none" w:sz="0" w:space="0" w:color="auto"/>
          </w:divBdr>
          <w:divsChild>
            <w:div w:id="487553920">
              <w:marLeft w:val="0"/>
              <w:marRight w:val="0"/>
              <w:marTop w:val="0"/>
              <w:marBottom w:val="0"/>
              <w:divBdr>
                <w:top w:val="none" w:sz="0" w:space="0" w:color="auto"/>
                <w:left w:val="none" w:sz="0" w:space="0" w:color="auto"/>
                <w:bottom w:val="none" w:sz="0" w:space="0" w:color="auto"/>
                <w:right w:val="none" w:sz="0" w:space="0" w:color="auto"/>
              </w:divBdr>
              <w:divsChild>
                <w:div w:id="828445888">
                  <w:marLeft w:val="0"/>
                  <w:marRight w:val="0"/>
                  <w:marTop w:val="0"/>
                  <w:marBottom w:val="0"/>
                  <w:divBdr>
                    <w:top w:val="none" w:sz="0" w:space="0" w:color="auto"/>
                    <w:left w:val="none" w:sz="0" w:space="0" w:color="auto"/>
                    <w:bottom w:val="none" w:sz="0" w:space="0" w:color="auto"/>
                    <w:right w:val="none" w:sz="0" w:space="0" w:color="auto"/>
                  </w:divBdr>
                  <w:divsChild>
                    <w:div w:id="55870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41108">
      <w:bodyDiv w:val="1"/>
      <w:marLeft w:val="0"/>
      <w:marRight w:val="0"/>
      <w:marTop w:val="0"/>
      <w:marBottom w:val="0"/>
      <w:divBdr>
        <w:top w:val="none" w:sz="0" w:space="0" w:color="auto"/>
        <w:left w:val="none" w:sz="0" w:space="0" w:color="auto"/>
        <w:bottom w:val="none" w:sz="0" w:space="0" w:color="auto"/>
        <w:right w:val="none" w:sz="0" w:space="0" w:color="auto"/>
      </w:divBdr>
    </w:div>
    <w:div w:id="1200707216">
      <w:bodyDiv w:val="1"/>
      <w:marLeft w:val="0"/>
      <w:marRight w:val="0"/>
      <w:marTop w:val="0"/>
      <w:marBottom w:val="0"/>
      <w:divBdr>
        <w:top w:val="none" w:sz="0" w:space="0" w:color="auto"/>
        <w:left w:val="none" w:sz="0" w:space="0" w:color="auto"/>
        <w:bottom w:val="none" w:sz="0" w:space="0" w:color="auto"/>
        <w:right w:val="none" w:sz="0" w:space="0" w:color="auto"/>
      </w:divBdr>
      <w:divsChild>
        <w:div w:id="1521239417">
          <w:marLeft w:val="0"/>
          <w:marRight w:val="0"/>
          <w:marTop w:val="0"/>
          <w:marBottom w:val="0"/>
          <w:divBdr>
            <w:top w:val="none" w:sz="0" w:space="0" w:color="auto"/>
            <w:left w:val="none" w:sz="0" w:space="0" w:color="auto"/>
            <w:bottom w:val="none" w:sz="0" w:space="0" w:color="auto"/>
            <w:right w:val="none" w:sz="0" w:space="0" w:color="auto"/>
          </w:divBdr>
          <w:divsChild>
            <w:div w:id="54865830">
              <w:marLeft w:val="0"/>
              <w:marRight w:val="0"/>
              <w:marTop w:val="0"/>
              <w:marBottom w:val="0"/>
              <w:divBdr>
                <w:top w:val="none" w:sz="0" w:space="0" w:color="auto"/>
                <w:left w:val="none" w:sz="0" w:space="0" w:color="auto"/>
                <w:bottom w:val="none" w:sz="0" w:space="0" w:color="auto"/>
                <w:right w:val="none" w:sz="0" w:space="0" w:color="auto"/>
              </w:divBdr>
              <w:divsChild>
                <w:div w:id="84096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539934">
      <w:bodyDiv w:val="1"/>
      <w:marLeft w:val="0"/>
      <w:marRight w:val="0"/>
      <w:marTop w:val="0"/>
      <w:marBottom w:val="0"/>
      <w:divBdr>
        <w:top w:val="none" w:sz="0" w:space="0" w:color="auto"/>
        <w:left w:val="none" w:sz="0" w:space="0" w:color="auto"/>
        <w:bottom w:val="none" w:sz="0" w:space="0" w:color="auto"/>
        <w:right w:val="none" w:sz="0" w:space="0" w:color="auto"/>
      </w:divBdr>
      <w:divsChild>
        <w:div w:id="1804929297">
          <w:marLeft w:val="0"/>
          <w:marRight w:val="0"/>
          <w:marTop w:val="0"/>
          <w:marBottom w:val="0"/>
          <w:divBdr>
            <w:top w:val="none" w:sz="0" w:space="0" w:color="auto"/>
            <w:left w:val="none" w:sz="0" w:space="0" w:color="auto"/>
            <w:bottom w:val="none" w:sz="0" w:space="0" w:color="auto"/>
            <w:right w:val="none" w:sz="0" w:space="0" w:color="auto"/>
          </w:divBdr>
          <w:divsChild>
            <w:div w:id="1296368750">
              <w:marLeft w:val="0"/>
              <w:marRight w:val="0"/>
              <w:marTop w:val="0"/>
              <w:marBottom w:val="0"/>
              <w:divBdr>
                <w:top w:val="none" w:sz="0" w:space="0" w:color="auto"/>
                <w:left w:val="none" w:sz="0" w:space="0" w:color="auto"/>
                <w:bottom w:val="none" w:sz="0" w:space="0" w:color="auto"/>
                <w:right w:val="none" w:sz="0" w:space="0" w:color="auto"/>
              </w:divBdr>
              <w:divsChild>
                <w:div w:id="1839228236">
                  <w:marLeft w:val="0"/>
                  <w:marRight w:val="0"/>
                  <w:marTop w:val="0"/>
                  <w:marBottom w:val="0"/>
                  <w:divBdr>
                    <w:top w:val="none" w:sz="0" w:space="0" w:color="auto"/>
                    <w:left w:val="none" w:sz="0" w:space="0" w:color="auto"/>
                    <w:bottom w:val="none" w:sz="0" w:space="0" w:color="auto"/>
                    <w:right w:val="none" w:sz="0" w:space="0" w:color="auto"/>
                  </w:divBdr>
                </w:div>
                <w:div w:id="2069188919">
                  <w:marLeft w:val="0"/>
                  <w:marRight w:val="0"/>
                  <w:marTop w:val="0"/>
                  <w:marBottom w:val="0"/>
                  <w:divBdr>
                    <w:top w:val="none" w:sz="0" w:space="0" w:color="auto"/>
                    <w:left w:val="none" w:sz="0" w:space="0" w:color="auto"/>
                    <w:bottom w:val="none" w:sz="0" w:space="0" w:color="auto"/>
                    <w:right w:val="none" w:sz="0" w:space="0" w:color="auto"/>
                  </w:divBdr>
                  <w:divsChild>
                    <w:div w:id="2031294929">
                      <w:marLeft w:val="0"/>
                      <w:marRight w:val="0"/>
                      <w:marTop w:val="0"/>
                      <w:marBottom w:val="0"/>
                      <w:divBdr>
                        <w:top w:val="none" w:sz="0" w:space="0" w:color="auto"/>
                        <w:left w:val="none" w:sz="0" w:space="0" w:color="auto"/>
                        <w:bottom w:val="none" w:sz="0" w:space="0" w:color="auto"/>
                        <w:right w:val="none" w:sz="0" w:space="0" w:color="auto"/>
                      </w:divBdr>
                      <w:divsChild>
                        <w:div w:id="814300854">
                          <w:marLeft w:val="0"/>
                          <w:marRight w:val="0"/>
                          <w:marTop w:val="0"/>
                          <w:marBottom w:val="0"/>
                          <w:divBdr>
                            <w:top w:val="none" w:sz="0" w:space="0" w:color="auto"/>
                            <w:left w:val="none" w:sz="0" w:space="0" w:color="auto"/>
                            <w:bottom w:val="none" w:sz="0" w:space="0" w:color="auto"/>
                            <w:right w:val="none" w:sz="0" w:space="0" w:color="auto"/>
                          </w:divBdr>
                        </w:div>
                        <w:div w:id="888686181">
                          <w:marLeft w:val="0"/>
                          <w:marRight w:val="0"/>
                          <w:marTop w:val="0"/>
                          <w:marBottom w:val="0"/>
                          <w:divBdr>
                            <w:top w:val="none" w:sz="0" w:space="0" w:color="auto"/>
                            <w:left w:val="none" w:sz="0" w:space="0" w:color="auto"/>
                            <w:bottom w:val="none" w:sz="0" w:space="0" w:color="auto"/>
                            <w:right w:val="none" w:sz="0" w:space="0" w:color="auto"/>
                          </w:divBdr>
                        </w:div>
                        <w:div w:id="98365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654428">
      <w:bodyDiv w:val="1"/>
      <w:marLeft w:val="0"/>
      <w:marRight w:val="0"/>
      <w:marTop w:val="0"/>
      <w:marBottom w:val="0"/>
      <w:divBdr>
        <w:top w:val="none" w:sz="0" w:space="0" w:color="auto"/>
        <w:left w:val="none" w:sz="0" w:space="0" w:color="auto"/>
        <w:bottom w:val="none" w:sz="0" w:space="0" w:color="auto"/>
        <w:right w:val="none" w:sz="0" w:space="0" w:color="auto"/>
      </w:divBdr>
    </w:div>
    <w:div w:id="1345355287">
      <w:bodyDiv w:val="1"/>
      <w:marLeft w:val="0"/>
      <w:marRight w:val="0"/>
      <w:marTop w:val="0"/>
      <w:marBottom w:val="0"/>
      <w:divBdr>
        <w:top w:val="none" w:sz="0" w:space="0" w:color="auto"/>
        <w:left w:val="none" w:sz="0" w:space="0" w:color="auto"/>
        <w:bottom w:val="none" w:sz="0" w:space="0" w:color="auto"/>
        <w:right w:val="none" w:sz="0" w:space="0" w:color="auto"/>
      </w:divBdr>
      <w:divsChild>
        <w:div w:id="892543404">
          <w:marLeft w:val="0"/>
          <w:marRight w:val="0"/>
          <w:marTop w:val="0"/>
          <w:marBottom w:val="0"/>
          <w:divBdr>
            <w:top w:val="none" w:sz="0" w:space="0" w:color="auto"/>
            <w:left w:val="none" w:sz="0" w:space="0" w:color="auto"/>
            <w:bottom w:val="none" w:sz="0" w:space="0" w:color="auto"/>
            <w:right w:val="none" w:sz="0" w:space="0" w:color="auto"/>
          </w:divBdr>
          <w:divsChild>
            <w:div w:id="1941839989">
              <w:marLeft w:val="0"/>
              <w:marRight w:val="0"/>
              <w:marTop w:val="0"/>
              <w:marBottom w:val="0"/>
              <w:divBdr>
                <w:top w:val="none" w:sz="0" w:space="0" w:color="auto"/>
                <w:left w:val="none" w:sz="0" w:space="0" w:color="auto"/>
                <w:bottom w:val="none" w:sz="0" w:space="0" w:color="auto"/>
                <w:right w:val="none" w:sz="0" w:space="0" w:color="auto"/>
              </w:divBdr>
              <w:divsChild>
                <w:div w:id="340935094">
                  <w:marLeft w:val="0"/>
                  <w:marRight w:val="0"/>
                  <w:marTop w:val="0"/>
                  <w:marBottom w:val="0"/>
                  <w:divBdr>
                    <w:top w:val="none" w:sz="0" w:space="0" w:color="auto"/>
                    <w:left w:val="none" w:sz="0" w:space="0" w:color="auto"/>
                    <w:bottom w:val="none" w:sz="0" w:space="0" w:color="auto"/>
                    <w:right w:val="none" w:sz="0" w:space="0" w:color="auto"/>
                  </w:divBdr>
                </w:div>
                <w:div w:id="203175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43974">
      <w:bodyDiv w:val="1"/>
      <w:marLeft w:val="0"/>
      <w:marRight w:val="0"/>
      <w:marTop w:val="0"/>
      <w:marBottom w:val="0"/>
      <w:divBdr>
        <w:top w:val="none" w:sz="0" w:space="0" w:color="auto"/>
        <w:left w:val="none" w:sz="0" w:space="0" w:color="auto"/>
        <w:bottom w:val="none" w:sz="0" w:space="0" w:color="auto"/>
        <w:right w:val="none" w:sz="0" w:space="0" w:color="auto"/>
      </w:divBdr>
      <w:divsChild>
        <w:div w:id="837235104">
          <w:marLeft w:val="0"/>
          <w:marRight w:val="0"/>
          <w:marTop w:val="0"/>
          <w:marBottom w:val="0"/>
          <w:divBdr>
            <w:top w:val="none" w:sz="0" w:space="0" w:color="auto"/>
            <w:left w:val="none" w:sz="0" w:space="0" w:color="auto"/>
            <w:bottom w:val="none" w:sz="0" w:space="0" w:color="auto"/>
            <w:right w:val="none" w:sz="0" w:space="0" w:color="auto"/>
          </w:divBdr>
          <w:divsChild>
            <w:div w:id="1929925103">
              <w:marLeft w:val="0"/>
              <w:marRight w:val="0"/>
              <w:marTop w:val="0"/>
              <w:marBottom w:val="0"/>
              <w:divBdr>
                <w:top w:val="none" w:sz="0" w:space="0" w:color="auto"/>
                <w:left w:val="none" w:sz="0" w:space="0" w:color="auto"/>
                <w:bottom w:val="none" w:sz="0" w:space="0" w:color="auto"/>
                <w:right w:val="none" w:sz="0" w:space="0" w:color="auto"/>
              </w:divBdr>
              <w:divsChild>
                <w:div w:id="1288970459">
                  <w:marLeft w:val="0"/>
                  <w:marRight w:val="0"/>
                  <w:marTop w:val="0"/>
                  <w:marBottom w:val="0"/>
                  <w:divBdr>
                    <w:top w:val="none" w:sz="0" w:space="0" w:color="auto"/>
                    <w:left w:val="none" w:sz="0" w:space="0" w:color="auto"/>
                    <w:bottom w:val="none" w:sz="0" w:space="0" w:color="auto"/>
                    <w:right w:val="none" w:sz="0" w:space="0" w:color="auto"/>
                  </w:divBdr>
                  <w:divsChild>
                    <w:div w:id="236324930">
                      <w:marLeft w:val="0"/>
                      <w:marRight w:val="0"/>
                      <w:marTop w:val="0"/>
                      <w:marBottom w:val="0"/>
                      <w:divBdr>
                        <w:top w:val="none" w:sz="0" w:space="0" w:color="auto"/>
                        <w:left w:val="none" w:sz="0" w:space="0" w:color="auto"/>
                        <w:bottom w:val="none" w:sz="0" w:space="0" w:color="auto"/>
                        <w:right w:val="none" w:sz="0" w:space="0" w:color="auto"/>
                      </w:divBdr>
                    </w:div>
                    <w:div w:id="1012799425">
                      <w:marLeft w:val="0"/>
                      <w:marRight w:val="0"/>
                      <w:marTop w:val="0"/>
                      <w:marBottom w:val="0"/>
                      <w:divBdr>
                        <w:top w:val="none" w:sz="0" w:space="0" w:color="auto"/>
                        <w:left w:val="none" w:sz="0" w:space="0" w:color="auto"/>
                        <w:bottom w:val="none" w:sz="0" w:space="0" w:color="auto"/>
                        <w:right w:val="none" w:sz="0" w:space="0" w:color="auto"/>
                      </w:divBdr>
                      <w:divsChild>
                        <w:div w:id="945891005">
                          <w:marLeft w:val="0"/>
                          <w:marRight w:val="0"/>
                          <w:marTop w:val="0"/>
                          <w:marBottom w:val="0"/>
                          <w:divBdr>
                            <w:top w:val="none" w:sz="0" w:space="0" w:color="auto"/>
                            <w:left w:val="none" w:sz="0" w:space="0" w:color="auto"/>
                            <w:bottom w:val="none" w:sz="0" w:space="0" w:color="auto"/>
                            <w:right w:val="none" w:sz="0" w:space="0" w:color="auto"/>
                          </w:divBdr>
                          <w:divsChild>
                            <w:div w:id="90248753">
                              <w:marLeft w:val="0"/>
                              <w:marRight w:val="0"/>
                              <w:marTop w:val="0"/>
                              <w:marBottom w:val="0"/>
                              <w:divBdr>
                                <w:top w:val="none" w:sz="0" w:space="0" w:color="auto"/>
                                <w:left w:val="none" w:sz="0" w:space="0" w:color="auto"/>
                                <w:bottom w:val="none" w:sz="0" w:space="0" w:color="auto"/>
                                <w:right w:val="none" w:sz="0" w:space="0" w:color="auto"/>
                              </w:divBdr>
                            </w:div>
                            <w:div w:id="1398091089">
                              <w:marLeft w:val="0"/>
                              <w:marRight w:val="0"/>
                              <w:marTop w:val="0"/>
                              <w:marBottom w:val="0"/>
                              <w:divBdr>
                                <w:top w:val="none" w:sz="0" w:space="0" w:color="auto"/>
                                <w:left w:val="none" w:sz="0" w:space="0" w:color="auto"/>
                                <w:bottom w:val="none" w:sz="0" w:space="0" w:color="auto"/>
                                <w:right w:val="none" w:sz="0" w:space="0" w:color="auto"/>
                              </w:divBdr>
                            </w:div>
                            <w:div w:id="1519345347">
                              <w:marLeft w:val="0"/>
                              <w:marRight w:val="0"/>
                              <w:marTop w:val="0"/>
                              <w:marBottom w:val="0"/>
                              <w:divBdr>
                                <w:top w:val="none" w:sz="0" w:space="0" w:color="auto"/>
                                <w:left w:val="none" w:sz="0" w:space="0" w:color="auto"/>
                                <w:bottom w:val="none" w:sz="0" w:space="0" w:color="auto"/>
                                <w:right w:val="none" w:sz="0" w:space="0" w:color="auto"/>
                              </w:divBdr>
                            </w:div>
                            <w:div w:id="188995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64874">
                      <w:marLeft w:val="0"/>
                      <w:marRight w:val="0"/>
                      <w:marTop w:val="0"/>
                      <w:marBottom w:val="0"/>
                      <w:divBdr>
                        <w:top w:val="none" w:sz="0" w:space="0" w:color="auto"/>
                        <w:left w:val="none" w:sz="0" w:space="0" w:color="auto"/>
                        <w:bottom w:val="none" w:sz="0" w:space="0" w:color="auto"/>
                        <w:right w:val="none" w:sz="0" w:space="0" w:color="auto"/>
                      </w:divBdr>
                    </w:div>
                    <w:div w:id="144141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358281">
      <w:bodyDiv w:val="1"/>
      <w:marLeft w:val="0"/>
      <w:marRight w:val="0"/>
      <w:marTop w:val="0"/>
      <w:marBottom w:val="0"/>
      <w:divBdr>
        <w:top w:val="none" w:sz="0" w:space="0" w:color="auto"/>
        <w:left w:val="none" w:sz="0" w:space="0" w:color="auto"/>
        <w:bottom w:val="none" w:sz="0" w:space="0" w:color="auto"/>
        <w:right w:val="none" w:sz="0" w:space="0" w:color="auto"/>
      </w:divBdr>
    </w:div>
    <w:div w:id="1527331392">
      <w:bodyDiv w:val="1"/>
      <w:marLeft w:val="0"/>
      <w:marRight w:val="0"/>
      <w:marTop w:val="0"/>
      <w:marBottom w:val="0"/>
      <w:divBdr>
        <w:top w:val="none" w:sz="0" w:space="0" w:color="auto"/>
        <w:left w:val="none" w:sz="0" w:space="0" w:color="auto"/>
        <w:bottom w:val="none" w:sz="0" w:space="0" w:color="auto"/>
        <w:right w:val="none" w:sz="0" w:space="0" w:color="auto"/>
      </w:divBdr>
    </w:div>
    <w:div w:id="1556164205">
      <w:bodyDiv w:val="1"/>
      <w:marLeft w:val="0"/>
      <w:marRight w:val="0"/>
      <w:marTop w:val="0"/>
      <w:marBottom w:val="0"/>
      <w:divBdr>
        <w:top w:val="none" w:sz="0" w:space="0" w:color="auto"/>
        <w:left w:val="none" w:sz="0" w:space="0" w:color="auto"/>
        <w:bottom w:val="none" w:sz="0" w:space="0" w:color="auto"/>
        <w:right w:val="none" w:sz="0" w:space="0" w:color="auto"/>
      </w:divBdr>
      <w:divsChild>
        <w:div w:id="581793736">
          <w:marLeft w:val="0"/>
          <w:marRight w:val="0"/>
          <w:marTop w:val="0"/>
          <w:marBottom w:val="0"/>
          <w:divBdr>
            <w:top w:val="none" w:sz="0" w:space="0" w:color="auto"/>
            <w:left w:val="none" w:sz="0" w:space="0" w:color="auto"/>
            <w:bottom w:val="none" w:sz="0" w:space="0" w:color="auto"/>
            <w:right w:val="none" w:sz="0" w:space="0" w:color="auto"/>
          </w:divBdr>
          <w:divsChild>
            <w:div w:id="374473232">
              <w:marLeft w:val="0"/>
              <w:marRight w:val="0"/>
              <w:marTop w:val="0"/>
              <w:marBottom w:val="0"/>
              <w:divBdr>
                <w:top w:val="none" w:sz="0" w:space="0" w:color="auto"/>
                <w:left w:val="none" w:sz="0" w:space="0" w:color="auto"/>
                <w:bottom w:val="none" w:sz="0" w:space="0" w:color="auto"/>
                <w:right w:val="none" w:sz="0" w:space="0" w:color="auto"/>
              </w:divBdr>
              <w:divsChild>
                <w:div w:id="86003601">
                  <w:marLeft w:val="0"/>
                  <w:marRight w:val="0"/>
                  <w:marTop w:val="0"/>
                  <w:marBottom w:val="0"/>
                  <w:divBdr>
                    <w:top w:val="none" w:sz="0" w:space="0" w:color="auto"/>
                    <w:left w:val="none" w:sz="0" w:space="0" w:color="auto"/>
                    <w:bottom w:val="none" w:sz="0" w:space="0" w:color="auto"/>
                    <w:right w:val="none" w:sz="0" w:space="0" w:color="auto"/>
                  </w:divBdr>
                  <w:divsChild>
                    <w:div w:id="194815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412319">
      <w:bodyDiv w:val="1"/>
      <w:marLeft w:val="0"/>
      <w:marRight w:val="0"/>
      <w:marTop w:val="0"/>
      <w:marBottom w:val="0"/>
      <w:divBdr>
        <w:top w:val="none" w:sz="0" w:space="0" w:color="auto"/>
        <w:left w:val="none" w:sz="0" w:space="0" w:color="auto"/>
        <w:bottom w:val="none" w:sz="0" w:space="0" w:color="auto"/>
        <w:right w:val="none" w:sz="0" w:space="0" w:color="auto"/>
      </w:divBdr>
    </w:div>
    <w:div w:id="1608385140">
      <w:bodyDiv w:val="1"/>
      <w:marLeft w:val="0"/>
      <w:marRight w:val="0"/>
      <w:marTop w:val="0"/>
      <w:marBottom w:val="0"/>
      <w:divBdr>
        <w:top w:val="none" w:sz="0" w:space="0" w:color="auto"/>
        <w:left w:val="none" w:sz="0" w:space="0" w:color="auto"/>
        <w:bottom w:val="none" w:sz="0" w:space="0" w:color="auto"/>
        <w:right w:val="none" w:sz="0" w:space="0" w:color="auto"/>
      </w:divBdr>
    </w:div>
    <w:div w:id="1649437840">
      <w:bodyDiv w:val="1"/>
      <w:marLeft w:val="0"/>
      <w:marRight w:val="0"/>
      <w:marTop w:val="0"/>
      <w:marBottom w:val="0"/>
      <w:divBdr>
        <w:top w:val="none" w:sz="0" w:space="0" w:color="auto"/>
        <w:left w:val="none" w:sz="0" w:space="0" w:color="auto"/>
        <w:bottom w:val="none" w:sz="0" w:space="0" w:color="auto"/>
        <w:right w:val="none" w:sz="0" w:space="0" w:color="auto"/>
      </w:divBdr>
      <w:divsChild>
        <w:div w:id="1836218863">
          <w:marLeft w:val="0"/>
          <w:marRight w:val="0"/>
          <w:marTop w:val="0"/>
          <w:marBottom w:val="0"/>
          <w:divBdr>
            <w:top w:val="none" w:sz="0" w:space="0" w:color="auto"/>
            <w:left w:val="none" w:sz="0" w:space="0" w:color="auto"/>
            <w:bottom w:val="none" w:sz="0" w:space="0" w:color="auto"/>
            <w:right w:val="none" w:sz="0" w:space="0" w:color="auto"/>
          </w:divBdr>
          <w:divsChild>
            <w:div w:id="1882010497">
              <w:marLeft w:val="0"/>
              <w:marRight w:val="0"/>
              <w:marTop w:val="0"/>
              <w:marBottom w:val="0"/>
              <w:divBdr>
                <w:top w:val="none" w:sz="0" w:space="0" w:color="auto"/>
                <w:left w:val="none" w:sz="0" w:space="0" w:color="auto"/>
                <w:bottom w:val="none" w:sz="0" w:space="0" w:color="auto"/>
                <w:right w:val="none" w:sz="0" w:space="0" w:color="auto"/>
              </w:divBdr>
              <w:divsChild>
                <w:div w:id="172767448">
                  <w:marLeft w:val="0"/>
                  <w:marRight w:val="0"/>
                  <w:marTop w:val="0"/>
                  <w:marBottom w:val="0"/>
                  <w:divBdr>
                    <w:top w:val="none" w:sz="0" w:space="0" w:color="auto"/>
                    <w:left w:val="none" w:sz="0" w:space="0" w:color="auto"/>
                    <w:bottom w:val="none" w:sz="0" w:space="0" w:color="auto"/>
                    <w:right w:val="none" w:sz="0" w:space="0" w:color="auto"/>
                  </w:divBdr>
                </w:div>
                <w:div w:id="1308896058">
                  <w:marLeft w:val="0"/>
                  <w:marRight w:val="0"/>
                  <w:marTop w:val="0"/>
                  <w:marBottom w:val="0"/>
                  <w:divBdr>
                    <w:top w:val="none" w:sz="0" w:space="0" w:color="auto"/>
                    <w:left w:val="none" w:sz="0" w:space="0" w:color="auto"/>
                    <w:bottom w:val="none" w:sz="0" w:space="0" w:color="auto"/>
                    <w:right w:val="none" w:sz="0" w:space="0" w:color="auto"/>
                  </w:divBdr>
                  <w:divsChild>
                    <w:div w:id="573319890">
                      <w:marLeft w:val="0"/>
                      <w:marRight w:val="0"/>
                      <w:marTop w:val="0"/>
                      <w:marBottom w:val="0"/>
                      <w:divBdr>
                        <w:top w:val="none" w:sz="0" w:space="0" w:color="auto"/>
                        <w:left w:val="none" w:sz="0" w:space="0" w:color="auto"/>
                        <w:bottom w:val="none" w:sz="0" w:space="0" w:color="auto"/>
                        <w:right w:val="none" w:sz="0" w:space="0" w:color="auto"/>
                      </w:divBdr>
                      <w:divsChild>
                        <w:div w:id="207113746">
                          <w:marLeft w:val="0"/>
                          <w:marRight w:val="0"/>
                          <w:marTop w:val="0"/>
                          <w:marBottom w:val="0"/>
                          <w:divBdr>
                            <w:top w:val="none" w:sz="0" w:space="0" w:color="auto"/>
                            <w:left w:val="none" w:sz="0" w:space="0" w:color="auto"/>
                            <w:bottom w:val="none" w:sz="0" w:space="0" w:color="auto"/>
                            <w:right w:val="none" w:sz="0" w:space="0" w:color="auto"/>
                          </w:divBdr>
                        </w:div>
                        <w:div w:id="465855574">
                          <w:marLeft w:val="0"/>
                          <w:marRight w:val="0"/>
                          <w:marTop w:val="0"/>
                          <w:marBottom w:val="0"/>
                          <w:divBdr>
                            <w:top w:val="none" w:sz="0" w:space="0" w:color="auto"/>
                            <w:left w:val="none" w:sz="0" w:space="0" w:color="auto"/>
                            <w:bottom w:val="none" w:sz="0" w:space="0" w:color="auto"/>
                            <w:right w:val="none" w:sz="0" w:space="0" w:color="auto"/>
                          </w:divBdr>
                        </w:div>
                        <w:div w:id="1386221213">
                          <w:marLeft w:val="0"/>
                          <w:marRight w:val="0"/>
                          <w:marTop w:val="0"/>
                          <w:marBottom w:val="0"/>
                          <w:divBdr>
                            <w:top w:val="none" w:sz="0" w:space="0" w:color="auto"/>
                            <w:left w:val="none" w:sz="0" w:space="0" w:color="auto"/>
                            <w:bottom w:val="none" w:sz="0" w:space="0" w:color="auto"/>
                            <w:right w:val="none" w:sz="0" w:space="0" w:color="auto"/>
                          </w:divBdr>
                        </w:div>
                        <w:div w:id="185390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66655">
                  <w:marLeft w:val="0"/>
                  <w:marRight w:val="0"/>
                  <w:marTop w:val="0"/>
                  <w:marBottom w:val="0"/>
                  <w:divBdr>
                    <w:top w:val="none" w:sz="0" w:space="0" w:color="auto"/>
                    <w:left w:val="none" w:sz="0" w:space="0" w:color="auto"/>
                    <w:bottom w:val="none" w:sz="0" w:space="0" w:color="auto"/>
                    <w:right w:val="none" w:sz="0" w:space="0" w:color="auto"/>
                  </w:divBdr>
                  <w:divsChild>
                    <w:div w:id="938100020">
                      <w:marLeft w:val="0"/>
                      <w:marRight w:val="0"/>
                      <w:marTop w:val="0"/>
                      <w:marBottom w:val="0"/>
                      <w:divBdr>
                        <w:top w:val="none" w:sz="0" w:space="0" w:color="auto"/>
                        <w:left w:val="none" w:sz="0" w:space="0" w:color="auto"/>
                        <w:bottom w:val="none" w:sz="0" w:space="0" w:color="auto"/>
                        <w:right w:val="none" w:sz="0" w:space="0" w:color="auto"/>
                      </w:divBdr>
                      <w:divsChild>
                        <w:div w:id="363407814">
                          <w:marLeft w:val="0"/>
                          <w:marRight w:val="0"/>
                          <w:marTop w:val="0"/>
                          <w:marBottom w:val="0"/>
                          <w:divBdr>
                            <w:top w:val="none" w:sz="0" w:space="0" w:color="auto"/>
                            <w:left w:val="none" w:sz="0" w:space="0" w:color="auto"/>
                            <w:bottom w:val="none" w:sz="0" w:space="0" w:color="auto"/>
                            <w:right w:val="none" w:sz="0" w:space="0" w:color="auto"/>
                          </w:divBdr>
                        </w:div>
                        <w:div w:id="683441263">
                          <w:marLeft w:val="0"/>
                          <w:marRight w:val="0"/>
                          <w:marTop w:val="0"/>
                          <w:marBottom w:val="0"/>
                          <w:divBdr>
                            <w:top w:val="none" w:sz="0" w:space="0" w:color="auto"/>
                            <w:left w:val="none" w:sz="0" w:space="0" w:color="auto"/>
                            <w:bottom w:val="none" w:sz="0" w:space="0" w:color="auto"/>
                            <w:right w:val="none" w:sz="0" w:space="0" w:color="auto"/>
                          </w:divBdr>
                        </w:div>
                        <w:div w:id="1188447744">
                          <w:marLeft w:val="0"/>
                          <w:marRight w:val="0"/>
                          <w:marTop w:val="0"/>
                          <w:marBottom w:val="0"/>
                          <w:divBdr>
                            <w:top w:val="none" w:sz="0" w:space="0" w:color="auto"/>
                            <w:left w:val="none" w:sz="0" w:space="0" w:color="auto"/>
                            <w:bottom w:val="none" w:sz="0" w:space="0" w:color="auto"/>
                            <w:right w:val="none" w:sz="0" w:space="0" w:color="auto"/>
                          </w:divBdr>
                        </w:div>
                        <w:div w:id="164057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078131">
      <w:bodyDiv w:val="1"/>
      <w:marLeft w:val="0"/>
      <w:marRight w:val="0"/>
      <w:marTop w:val="0"/>
      <w:marBottom w:val="0"/>
      <w:divBdr>
        <w:top w:val="none" w:sz="0" w:space="0" w:color="auto"/>
        <w:left w:val="none" w:sz="0" w:space="0" w:color="auto"/>
        <w:bottom w:val="none" w:sz="0" w:space="0" w:color="auto"/>
        <w:right w:val="none" w:sz="0" w:space="0" w:color="auto"/>
      </w:divBdr>
      <w:divsChild>
        <w:div w:id="452675558">
          <w:marLeft w:val="0"/>
          <w:marRight w:val="0"/>
          <w:marTop w:val="0"/>
          <w:marBottom w:val="0"/>
          <w:divBdr>
            <w:top w:val="none" w:sz="0" w:space="0" w:color="auto"/>
            <w:left w:val="none" w:sz="0" w:space="0" w:color="auto"/>
            <w:bottom w:val="none" w:sz="0" w:space="0" w:color="auto"/>
            <w:right w:val="none" w:sz="0" w:space="0" w:color="auto"/>
          </w:divBdr>
          <w:divsChild>
            <w:div w:id="1812480480">
              <w:marLeft w:val="0"/>
              <w:marRight w:val="0"/>
              <w:marTop w:val="0"/>
              <w:marBottom w:val="0"/>
              <w:divBdr>
                <w:top w:val="none" w:sz="0" w:space="0" w:color="auto"/>
                <w:left w:val="none" w:sz="0" w:space="0" w:color="auto"/>
                <w:bottom w:val="none" w:sz="0" w:space="0" w:color="auto"/>
                <w:right w:val="none" w:sz="0" w:space="0" w:color="auto"/>
              </w:divBdr>
              <w:divsChild>
                <w:div w:id="1838419134">
                  <w:marLeft w:val="0"/>
                  <w:marRight w:val="0"/>
                  <w:marTop w:val="0"/>
                  <w:marBottom w:val="0"/>
                  <w:divBdr>
                    <w:top w:val="none" w:sz="0" w:space="0" w:color="auto"/>
                    <w:left w:val="none" w:sz="0" w:space="0" w:color="auto"/>
                    <w:bottom w:val="none" w:sz="0" w:space="0" w:color="auto"/>
                    <w:right w:val="none" w:sz="0" w:space="0" w:color="auto"/>
                  </w:divBdr>
                  <w:divsChild>
                    <w:div w:id="170066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923024">
      <w:bodyDiv w:val="1"/>
      <w:marLeft w:val="0"/>
      <w:marRight w:val="0"/>
      <w:marTop w:val="0"/>
      <w:marBottom w:val="0"/>
      <w:divBdr>
        <w:top w:val="none" w:sz="0" w:space="0" w:color="auto"/>
        <w:left w:val="none" w:sz="0" w:space="0" w:color="auto"/>
        <w:bottom w:val="none" w:sz="0" w:space="0" w:color="auto"/>
        <w:right w:val="none" w:sz="0" w:space="0" w:color="auto"/>
      </w:divBdr>
      <w:divsChild>
        <w:div w:id="1006977521">
          <w:marLeft w:val="0"/>
          <w:marRight w:val="0"/>
          <w:marTop w:val="0"/>
          <w:marBottom w:val="0"/>
          <w:divBdr>
            <w:top w:val="none" w:sz="0" w:space="0" w:color="auto"/>
            <w:left w:val="none" w:sz="0" w:space="0" w:color="auto"/>
            <w:bottom w:val="none" w:sz="0" w:space="0" w:color="auto"/>
            <w:right w:val="none" w:sz="0" w:space="0" w:color="auto"/>
          </w:divBdr>
          <w:divsChild>
            <w:div w:id="1429957925">
              <w:marLeft w:val="0"/>
              <w:marRight w:val="0"/>
              <w:marTop w:val="0"/>
              <w:marBottom w:val="0"/>
              <w:divBdr>
                <w:top w:val="none" w:sz="0" w:space="0" w:color="auto"/>
                <w:left w:val="none" w:sz="0" w:space="0" w:color="auto"/>
                <w:bottom w:val="none" w:sz="0" w:space="0" w:color="auto"/>
                <w:right w:val="none" w:sz="0" w:space="0" w:color="auto"/>
              </w:divBdr>
              <w:divsChild>
                <w:div w:id="499782926">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475847">
      <w:bodyDiv w:val="1"/>
      <w:marLeft w:val="0"/>
      <w:marRight w:val="0"/>
      <w:marTop w:val="0"/>
      <w:marBottom w:val="0"/>
      <w:divBdr>
        <w:top w:val="none" w:sz="0" w:space="0" w:color="auto"/>
        <w:left w:val="none" w:sz="0" w:space="0" w:color="auto"/>
        <w:bottom w:val="none" w:sz="0" w:space="0" w:color="auto"/>
        <w:right w:val="none" w:sz="0" w:space="0" w:color="auto"/>
      </w:divBdr>
      <w:divsChild>
        <w:div w:id="1515075407">
          <w:marLeft w:val="0"/>
          <w:marRight w:val="0"/>
          <w:marTop w:val="0"/>
          <w:marBottom w:val="0"/>
          <w:divBdr>
            <w:top w:val="none" w:sz="0" w:space="0" w:color="auto"/>
            <w:left w:val="none" w:sz="0" w:space="0" w:color="auto"/>
            <w:bottom w:val="none" w:sz="0" w:space="0" w:color="auto"/>
            <w:right w:val="none" w:sz="0" w:space="0" w:color="auto"/>
          </w:divBdr>
          <w:divsChild>
            <w:div w:id="1644313143">
              <w:marLeft w:val="0"/>
              <w:marRight w:val="0"/>
              <w:marTop w:val="0"/>
              <w:marBottom w:val="0"/>
              <w:divBdr>
                <w:top w:val="none" w:sz="0" w:space="0" w:color="auto"/>
                <w:left w:val="none" w:sz="0" w:space="0" w:color="auto"/>
                <w:bottom w:val="none" w:sz="0" w:space="0" w:color="auto"/>
                <w:right w:val="none" w:sz="0" w:space="0" w:color="auto"/>
              </w:divBdr>
              <w:divsChild>
                <w:div w:id="1525248447">
                  <w:marLeft w:val="0"/>
                  <w:marRight w:val="0"/>
                  <w:marTop w:val="0"/>
                  <w:marBottom w:val="0"/>
                  <w:divBdr>
                    <w:top w:val="none" w:sz="0" w:space="0" w:color="auto"/>
                    <w:left w:val="none" w:sz="0" w:space="0" w:color="auto"/>
                    <w:bottom w:val="none" w:sz="0" w:space="0" w:color="auto"/>
                    <w:right w:val="none" w:sz="0" w:space="0" w:color="auto"/>
                  </w:divBdr>
                  <w:divsChild>
                    <w:div w:id="4718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290655">
      <w:bodyDiv w:val="1"/>
      <w:marLeft w:val="0"/>
      <w:marRight w:val="0"/>
      <w:marTop w:val="0"/>
      <w:marBottom w:val="0"/>
      <w:divBdr>
        <w:top w:val="none" w:sz="0" w:space="0" w:color="auto"/>
        <w:left w:val="none" w:sz="0" w:space="0" w:color="auto"/>
        <w:bottom w:val="none" w:sz="0" w:space="0" w:color="auto"/>
        <w:right w:val="none" w:sz="0" w:space="0" w:color="auto"/>
      </w:divBdr>
    </w:div>
    <w:div w:id="1986540878">
      <w:bodyDiv w:val="1"/>
      <w:marLeft w:val="0"/>
      <w:marRight w:val="0"/>
      <w:marTop w:val="0"/>
      <w:marBottom w:val="0"/>
      <w:divBdr>
        <w:top w:val="none" w:sz="0" w:space="0" w:color="auto"/>
        <w:left w:val="none" w:sz="0" w:space="0" w:color="auto"/>
        <w:bottom w:val="none" w:sz="0" w:space="0" w:color="auto"/>
        <w:right w:val="none" w:sz="0" w:space="0" w:color="auto"/>
      </w:divBdr>
    </w:div>
    <w:div w:id="2055227224">
      <w:bodyDiv w:val="1"/>
      <w:marLeft w:val="0"/>
      <w:marRight w:val="0"/>
      <w:marTop w:val="0"/>
      <w:marBottom w:val="0"/>
      <w:divBdr>
        <w:top w:val="none" w:sz="0" w:space="0" w:color="auto"/>
        <w:left w:val="none" w:sz="0" w:space="0" w:color="auto"/>
        <w:bottom w:val="none" w:sz="0" w:space="0" w:color="auto"/>
        <w:right w:val="none" w:sz="0" w:space="0" w:color="auto"/>
      </w:divBdr>
    </w:div>
    <w:div w:id="2129659024">
      <w:bodyDiv w:val="1"/>
      <w:marLeft w:val="0"/>
      <w:marRight w:val="0"/>
      <w:marTop w:val="0"/>
      <w:marBottom w:val="0"/>
      <w:divBdr>
        <w:top w:val="none" w:sz="0" w:space="0" w:color="auto"/>
        <w:left w:val="none" w:sz="0" w:space="0" w:color="auto"/>
        <w:bottom w:val="none" w:sz="0" w:space="0" w:color="auto"/>
        <w:right w:val="none" w:sz="0" w:space="0" w:color="auto"/>
      </w:divBdr>
    </w:div>
    <w:div w:id="213393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bec.hostin@hostinuvojkovic.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49636-583A-4058-B9E7-BCD703C0C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716</Words>
  <Characters>4229</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
    </vt:vector>
  </TitlesOfParts>
  <Company>TOSHIBA</Company>
  <LinksUpToDate>false</LinksUpToDate>
  <CharactersWithSpaces>4936</CharactersWithSpaces>
  <SharedDoc>false</SharedDoc>
  <HLinks>
    <vt:vector size="12" baseType="variant">
      <vt:variant>
        <vt:i4>6160446</vt:i4>
      </vt:variant>
      <vt:variant>
        <vt:i4>3</vt:i4>
      </vt:variant>
      <vt:variant>
        <vt:i4>0</vt:i4>
      </vt:variant>
      <vt:variant>
        <vt:i4>5</vt:i4>
      </vt:variant>
      <vt:variant>
        <vt:lpwstr>mailto:obu.dolnikrupa@seznam.cz</vt:lpwstr>
      </vt:variant>
      <vt:variant>
        <vt:lpwstr/>
      </vt:variant>
      <vt:variant>
        <vt:i4>5832827</vt:i4>
      </vt:variant>
      <vt:variant>
        <vt:i4>-1</vt:i4>
      </vt:variant>
      <vt:variant>
        <vt:i4>2054</vt:i4>
      </vt:variant>
      <vt:variant>
        <vt:i4>4</vt:i4>
      </vt:variant>
      <vt:variant>
        <vt:lpwstr>http://commons.wikimedia.org/wiki/File:Doln%C3%AD_Krup%C3%A1_(okres_Mlad%C3%A1_Boleslav)_znak.jpg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dc:creator>
  <cp:lastModifiedBy>Obec Hostín</cp:lastModifiedBy>
  <cp:revision>2</cp:revision>
  <cp:lastPrinted>2015-03-12T08:16:00Z</cp:lastPrinted>
  <dcterms:created xsi:type="dcterms:W3CDTF">2022-12-20T09:31:00Z</dcterms:created>
  <dcterms:modified xsi:type="dcterms:W3CDTF">2022-12-20T09:31:00Z</dcterms:modified>
</cp:coreProperties>
</file>