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4FC" w:rsidRDefault="00BD34FC">
      <w:pPr>
        <w:jc w:val="center"/>
      </w:pPr>
    </w:p>
    <w:p w:rsidR="00BD34FC" w:rsidRDefault="00000000">
      <w:pPr>
        <w:spacing w:line="276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KDOUSOV</w:t>
      </w:r>
    </w:p>
    <w:p w:rsidR="00BD34FC" w:rsidRDefault="00000000">
      <w:pPr>
        <w:spacing w:line="276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Kdousov</w:t>
      </w:r>
    </w:p>
    <w:p w:rsidR="00BD34FC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</w:t>
      </w:r>
    </w:p>
    <w:p w:rsidR="00BD34FC" w:rsidRDefault="00BD34FC">
      <w:pPr>
        <w:spacing w:line="276" w:lineRule="auto"/>
        <w:jc w:val="center"/>
        <w:rPr>
          <w:rFonts w:ascii="Arial" w:hAnsi="Arial" w:cs="Arial"/>
          <w:b/>
        </w:rPr>
      </w:pPr>
    </w:p>
    <w:p w:rsidR="00BD34FC" w:rsidRDefault="00000000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Pr="005050F8">
        <w:rPr>
          <w:rFonts w:ascii="Arial" w:hAnsi="Arial" w:cs="Arial"/>
          <w:b/>
          <w:color w:val="000000" w:themeColor="text1"/>
        </w:rPr>
        <w:t xml:space="preserve">Kdousov č. </w:t>
      </w:r>
      <w:r w:rsidR="005050F8" w:rsidRPr="005050F8">
        <w:rPr>
          <w:rFonts w:ascii="Arial" w:hAnsi="Arial" w:cs="Arial"/>
          <w:b/>
          <w:color w:val="000000" w:themeColor="text1"/>
        </w:rPr>
        <w:t>2</w:t>
      </w:r>
      <w:r w:rsidRPr="005050F8">
        <w:rPr>
          <w:rFonts w:ascii="Arial" w:hAnsi="Arial" w:cs="Arial"/>
          <w:b/>
          <w:color w:val="000000" w:themeColor="text1"/>
        </w:rPr>
        <w:t xml:space="preserve">/2022 </w:t>
      </w:r>
      <w:r>
        <w:rPr>
          <w:rFonts w:ascii="Arial" w:hAnsi="Arial" w:cs="Arial"/>
          <w:b/>
        </w:rPr>
        <w:t>o místním poplatku za obecní systém odpadového hospodářství</w:t>
      </w:r>
    </w:p>
    <w:p w:rsidR="00BD34FC" w:rsidRDefault="00BD34F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D34FC" w:rsidRDefault="00000000">
      <w:pPr>
        <w:pStyle w:val="nzevzkona"/>
        <w:tabs>
          <w:tab w:val="left" w:pos="2977"/>
        </w:tabs>
        <w:spacing w:before="0" w:after="0" w:line="264" w:lineRule="auto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Zastupitelstvo obce Kdousov se na svém zasedání dne </w:t>
      </w:r>
      <w:r w:rsidR="00F64D7B">
        <w:rPr>
          <w:rFonts w:ascii="Arial" w:hAnsi="Arial" w:cs="Arial"/>
          <w:b w:val="0"/>
          <w:sz w:val="22"/>
          <w:szCs w:val="22"/>
        </w:rPr>
        <w:t>4</w:t>
      </w:r>
      <w:r w:rsidRPr="005050F8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.12.2022 </w:t>
      </w:r>
      <w:r>
        <w:rPr>
          <w:rFonts w:ascii="Arial" w:hAnsi="Arial" w:cs="Arial"/>
          <w:b w:val="0"/>
          <w:sz w:val="22"/>
          <w:szCs w:val="22"/>
        </w:rPr>
        <w:t xml:space="preserve">usnesením </w:t>
      </w:r>
      <w:r w:rsidRPr="005050F8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č. </w:t>
      </w:r>
      <w:r w:rsidR="00F64D7B">
        <w:rPr>
          <w:rFonts w:ascii="Arial" w:hAnsi="Arial" w:cs="Arial"/>
          <w:b w:val="0"/>
          <w:color w:val="000000" w:themeColor="text1"/>
          <w:sz w:val="22"/>
          <w:szCs w:val="22"/>
        </w:rPr>
        <w:t>1/2</w:t>
      </w:r>
      <w:r w:rsidR="005050F8" w:rsidRPr="005050F8">
        <w:rPr>
          <w:rFonts w:ascii="Arial" w:hAnsi="Arial" w:cs="Arial"/>
          <w:b w:val="0"/>
          <w:color w:val="000000" w:themeColor="text1"/>
          <w:sz w:val="22"/>
          <w:szCs w:val="22"/>
        </w:rPr>
        <w:t>2</w:t>
      </w:r>
      <w:r w:rsidRPr="005050F8">
        <w:rPr>
          <w:rFonts w:ascii="Arial" w:hAnsi="Arial" w:cs="Arial"/>
          <w:b w:val="0"/>
          <w:color w:val="000000" w:themeColor="text1"/>
          <w:sz w:val="22"/>
          <w:szCs w:val="22"/>
        </w:rPr>
        <w:t>/</w:t>
      </w:r>
      <w:r w:rsidR="00F64D7B">
        <w:rPr>
          <w:rFonts w:ascii="Arial" w:hAnsi="Arial" w:cs="Arial"/>
          <w:b w:val="0"/>
          <w:color w:val="000000" w:themeColor="text1"/>
          <w:sz w:val="22"/>
          <w:szCs w:val="22"/>
        </w:rPr>
        <w:t>9</w:t>
      </w:r>
      <w:r w:rsidRPr="005050F8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BD34FC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BD34FC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BD34FC" w:rsidRDefault="00000000">
      <w:pPr>
        <w:pStyle w:val="Odsazentlatextu"/>
        <w:numPr>
          <w:ilvl w:val="0"/>
          <w:numId w:val="1"/>
        </w:numPr>
        <w:spacing w:after="60" w:line="264" w:lineRule="auto"/>
      </w:pPr>
      <w:r>
        <w:rPr>
          <w:rFonts w:ascii="Arial" w:hAnsi="Arial" w:cs="Arial"/>
          <w:sz w:val="22"/>
          <w:szCs w:val="22"/>
        </w:rPr>
        <w:t>Obec Kdousov touto vyhláškou zavádí místní poplatek za obecní systém odpadového hospodářství (dále jen „poplatek“).</w:t>
      </w:r>
    </w:p>
    <w:p w:rsidR="00BD34FC" w:rsidRDefault="00000000">
      <w:pPr>
        <w:numPr>
          <w:ilvl w:val="0"/>
          <w:numId w:val="1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Správcem poplatku je Obecní úřad Kdousov.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:rsidR="00BD34FC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BD34FC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BD34FC" w:rsidRDefault="00000000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:rsidR="00BD34FC" w:rsidRDefault="00000000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BD34FC" w:rsidRDefault="0000000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BD34FC" w:rsidRDefault="00000000">
      <w:pPr>
        <w:numPr>
          <w:ilvl w:val="0"/>
          <w:numId w:val="7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:rsidR="00BD34FC" w:rsidRDefault="00000000">
      <w:pPr>
        <w:pStyle w:val="slalnk"/>
        <w:spacing w:before="480"/>
        <w:ind w:left="4185" w:firstLine="63"/>
        <w:jc w:val="left"/>
      </w:pPr>
      <w:r>
        <w:rPr>
          <w:rFonts w:ascii="Arial" w:hAnsi="Arial" w:cs="Arial"/>
        </w:rPr>
        <w:lastRenderedPageBreak/>
        <w:t>Čl. 3</w:t>
      </w:r>
    </w:p>
    <w:p w:rsidR="00BD34FC" w:rsidRDefault="00000000">
      <w:pPr>
        <w:pStyle w:val="Nzvylnk"/>
        <w:ind w:left="3477" w:firstLine="63"/>
        <w:jc w:val="left"/>
      </w:pPr>
      <w:r>
        <w:rPr>
          <w:rFonts w:ascii="Arial" w:hAnsi="Arial" w:cs="Arial"/>
        </w:rPr>
        <w:t>Poplatkové období</w:t>
      </w:r>
    </w:p>
    <w:p w:rsidR="00BD34FC" w:rsidRDefault="00000000">
      <w:pPr>
        <w:pStyle w:val="slalnk"/>
        <w:spacing w:before="480"/>
        <w:ind w:firstLine="708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BD34FC" w:rsidRDefault="00000000">
      <w:pPr>
        <w:pStyle w:val="slalnk"/>
        <w:spacing w:before="480"/>
      </w:pPr>
      <w:r>
        <w:rPr>
          <w:rFonts w:ascii="Arial" w:hAnsi="Arial" w:cs="Arial"/>
        </w:rPr>
        <w:t>Čl. 4</w:t>
      </w:r>
    </w:p>
    <w:p w:rsidR="00BD34FC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BD34FC" w:rsidRDefault="00000000">
      <w:pPr>
        <w:numPr>
          <w:ilvl w:val="0"/>
          <w:numId w:val="10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:rsidR="00BD34FC" w:rsidRDefault="00000000">
      <w:pPr>
        <w:numPr>
          <w:ilvl w:val="0"/>
          <w:numId w:val="10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:rsidR="00BD34FC" w:rsidRDefault="00000000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:rsidR="00BD34FC" w:rsidRDefault="00000000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BD34FC" w:rsidRDefault="00000000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BD34FC" w:rsidRDefault="000000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:rsidR="00BD34FC" w:rsidRDefault="00000000">
      <w:pPr>
        <w:numPr>
          <w:ilvl w:val="0"/>
          <w:numId w:val="10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:rsidR="00BD34FC" w:rsidRDefault="000000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:rsidR="00BD34FC" w:rsidRDefault="00000000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BD34FC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BD34FC" w:rsidRDefault="00000000">
      <w:pPr>
        <w:numPr>
          <w:ilvl w:val="0"/>
          <w:numId w:val="3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Sazba poplatku činí:</w:t>
      </w:r>
    </w:p>
    <w:p w:rsidR="00BD34FC" w:rsidRDefault="00000000">
      <w:pPr>
        <w:spacing w:before="120" w:after="60" w:line="264" w:lineRule="auto"/>
        <w:ind w:left="624"/>
        <w:jc w:val="both"/>
      </w:pPr>
      <w:r>
        <w:rPr>
          <w:rFonts w:ascii="Arial" w:hAnsi="Arial" w:cs="Arial"/>
          <w:sz w:val="22"/>
          <w:szCs w:val="22"/>
        </w:rPr>
        <w:t>a) 600,- Kč (FO přihlášená v obci)</w:t>
      </w:r>
    </w:p>
    <w:p w:rsidR="00BD34FC" w:rsidRDefault="00000000">
      <w:pPr>
        <w:spacing w:before="120" w:after="60" w:line="264" w:lineRule="auto"/>
        <w:ind w:left="624"/>
        <w:jc w:val="both"/>
      </w:pPr>
      <w:r>
        <w:rPr>
          <w:rFonts w:ascii="Arial" w:hAnsi="Arial" w:cs="Arial"/>
          <w:sz w:val="22"/>
          <w:szCs w:val="22"/>
        </w:rPr>
        <w:t>b) 1000,- Kč (vlastník nemovité věci zahrnující byt, RD nebo stavbu pro rodinnou rekreaci, ve které není přihlášená žádná FO a která je umístěna na území obce)</w:t>
      </w:r>
    </w:p>
    <w:p w:rsidR="00BD34FC" w:rsidRDefault="0000000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:rsidR="00BD34FC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BD34FC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BD34FC" w:rsidRDefault="0000000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:rsidR="00BD34FC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BD34FC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BD34FC" w:rsidRDefault="00000000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BD34FC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BD34FC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BD34FC" w:rsidRDefault="00000000">
      <w:pPr>
        <w:numPr>
          <w:ilvl w:val="0"/>
          <w:numId w:val="4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Poplatek je splatný jednorázově, a to nejpozději do 3</w:t>
      </w:r>
      <w:r w:rsidR="00E813B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E813B0">
        <w:rPr>
          <w:rFonts w:ascii="Arial" w:hAnsi="Arial" w:cs="Arial"/>
          <w:sz w:val="22"/>
          <w:szCs w:val="22"/>
        </w:rPr>
        <w:t>září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:rsidR="00BD34FC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BD34FC" w:rsidRDefault="00000000">
      <w:pPr>
        <w:numPr>
          <w:ilvl w:val="0"/>
          <w:numId w:val="4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BD34FC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BD34FC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BD34FC" w:rsidRDefault="00000000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color w:val="00000A"/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color w:val="00000A"/>
          <w:sz w:val="22"/>
          <w:szCs w:val="22"/>
        </w:rPr>
        <w:footnoteReference w:id="12"/>
      </w:r>
      <w:r>
        <w:rPr>
          <w:color w:val="00000A"/>
          <w:sz w:val="22"/>
          <w:szCs w:val="22"/>
        </w:rPr>
        <w:t xml:space="preserve"> </w:t>
      </w:r>
    </w:p>
    <w:p w:rsidR="00BD34FC" w:rsidRDefault="00000000">
      <w:pPr>
        <w:pStyle w:val="Default"/>
        <w:ind w:left="567"/>
        <w:rPr>
          <w:color w:val="00000A"/>
        </w:rPr>
      </w:pPr>
      <w:r>
        <w:rPr>
          <w:color w:val="00000A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BD34FC" w:rsidRDefault="00000000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BD34FC" w:rsidRDefault="00000000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BD34FC" w:rsidRDefault="00000000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BD34FC" w:rsidRDefault="00000000">
      <w:pPr>
        <w:pStyle w:val="Default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D34FC" w:rsidRDefault="000000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BD34FC" w:rsidRDefault="00000000">
      <w:pPr>
        <w:numPr>
          <w:ilvl w:val="1"/>
          <w:numId w:val="2"/>
        </w:numPr>
        <w:spacing w:line="264" w:lineRule="auto"/>
        <w:jc w:val="both"/>
      </w:pPr>
      <w:r>
        <w:rPr>
          <w:rFonts w:ascii="Arial" w:hAnsi="Arial" w:cs="Arial"/>
          <w:sz w:val="22"/>
          <w:szCs w:val="22"/>
        </w:rPr>
        <w:t>je pobytem přihlášena na sídle ohlašovny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Obecního úřadu Kdousov.</w:t>
      </w:r>
    </w:p>
    <w:p w:rsidR="00BD34FC" w:rsidRDefault="00000000">
      <w:pPr>
        <w:numPr>
          <w:ilvl w:val="0"/>
          <w:numId w:val="5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V případě, že poplatník nesplní povinnost ohlásit údaj rozhodný pro osvobození nebo úlevu ve lhůtách stanovených touto vyhláškou nebo zákonem, nárok na osvobození nebo úlevu zaniká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  <w:r>
        <w:rPr>
          <w:rFonts w:ascii="Arial" w:hAnsi="Arial" w:cs="Arial"/>
          <w:sz w:val="22"/>
          <w:szCs w:val="22"/>
        </w:rPr>
        <w:t>.</w:t>
      </w:r>
    </w:p>
    <w:p w:rsidR="00BD34FC" w:rsidRDefault="00000000">
      <w:pPr>
        <w:pStyle w:val="slalnk"/>
        <w:spacing w:before="480"/>
      </w:pPr>
      <w:r>
        <w:rPr>
          <w:rFonts w:ascii="Arial" w:hAnsi="Arial" w:cs="Arial"/>
        </w:rPr>
        <w:t>Čl. 8</w:t>
      </w:r>
    </w:p>
    <w:p w:rsidR="00BD34FC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BD34FC" w:rsidRDefault="00000000">
      <w:pPr>
        <w:numPr>
          <w:ilvl w:val="0"/>
          <w:numId w:val="6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:rsidR="00BD34FC" w:rsidRDefault="00000000">
      <w:pPr>
        <w:numPr>
          <w:ilvl w:val="0"/>
          <w:numId w:val="6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:rsidR="00BD34FC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BD34FC" w:rsidRDefault="00000000">
      <w:pPr>
        <w:pStyle w:val="slalnk"/>
        <w:spacing w:before="60" w:after="160"/>
      </w:pPr>
      <w:r>
        <w:rPr>
          <w:rFonts w:ascii="Arial" w:hAnsi="Arial" w:cs="Arial"/>
        </w:rPr>
        <w:t>Odpovědnost za zaplacení poplatku</w:t>
      </w:r>
      <w:r>
        <w:rPr>
          <w:rStyle w:val="Ukotvenpoznmkypodarou"/>
          <w:rFonts w:ascii="Arial" w:hAnsi="Arial" w:cs="Arial"/>
        </w:rPr>
        <w:footnoteReference w:id="17"/>
      </w:r>
    </w:p>
    <w:p w:rsidR="00BD34FC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BD34FC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BD34FC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BD34FC" w:rsidRDefault="00000000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BD34FC" w:rsidRDefault="00000000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BD34FC" w:rsidRDefault="0000000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8"/>
      </w:r>
    </w:p>
    <w:p w:rsidR="00BD34FC" w:rsidRDefault="00000000">
      <w:pPr>
        <w:numPr>
          <w:ilvl w:val="0"/>
          <w:numId w:val="9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9"/>
      </w:r>
    </w:p>
    <w:p w:rsidR="00BD34FC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BD34FC" w:rsidRDefault="00000000">
      <w:pPr>
        <w:pStyle w:val="Nzvylnk"/>
      </w:pPr>
      <w:r>
        <w:rPr>
          <w:rFonts w:ascii="Arial" w:hAnsi="Arial" w:cs="Arial"/>
        </w:rPr>
        <w:t>Přechodná ustanovení</w:t>
      </w:r>
    </w:p>
    <w:p w:rsidR="00BD34FC" w:rsidRDefault="0000000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místního poplatku za provoz systému shromažďování, sběru, přepravy, třídění, využívání a odstraňování </w:t>
      </w:r>
      <w:r>
        <w:rPr>
          <w:rFonts w:ascii="Arial" w:hAnsi="Arial" w:cs="Arial"/>
          <w:sz w:val="22"/>
          <w:szCs w:val="22"/>
        </w:rPr>
        <w:tab/>
        <w:t xml:space="preserve">komunálních odpadů ke dni </w:t>
      </w:r>
      <w:r>
        <w:rPr>
          <w:rFonts w:ascii="Arial" w:hAnsi="Arial" w:cs="Arial"/>
          <w:sz w:val="22"/>
          <w:szCs w:val="22"/>
        </w:rPr>
        <w:lastRenderedPageBreak/>
        <w:t>předcházejícímu dni nabytí účinnosti této vyhlášky se považují za údaje ohlášené podle čl. 4 odst. 1 této vyhlášky.</w:t>
      </w:r>
    </w:p>
    <w:p w:rsidR="00BD34FC" w:rsidRDefault="00000000">
      <w:pPr>
        <w:numPr>
          <w:ilvl w:val="0"/>
          <w:numId w:val="11"/>
        </w:numPr>
        <w:tabs>
          <w:tab w:val="left" w:pos="570"/>
        </w:tabs>
        <w:spacing w:before="120" w:line="264" w:lineRule="auto"/>
        <w:ind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D34FC" w:rsidRDefault="00000000">
      <w:pPr>
        <w:pStyle w:val="slalnk"/>
        <w:spacing w:before="480"/>
      </w:pPr>
      <w:r>
        <w:rPr>
          <w:rFonts w:ascii="Arial" w:hAnsi="Arial" w:cs="Arial"/>
        </w:rPr>
        <w:t>Čl. 12</w:t>
      </w:r>
    </w:p>
    <w:p w:rsidR="00BD34FC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BD34FC" w:rsidRDefault="00BD34FC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BD34FC" w:rsidRDefault="00000000">
      <w:pPr>
        <w:spacing w:before="120" w:line="288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Pr="00AE25EC">
        <w:rPr>
          <w:rFonts w:ascii="Arial" w:hAnsi="Arial" w:cs="Arial"/>
          <w:color w:val="000000" w:themeColor="text1"/>
          <w:sz w:val="22"/>
          <w:szCs w:val="22"/>
        </w:rPr>
        <w:t>dnem 1.</w:t>
      </w:r>
      <w:r w:rsidR="008F045D">
        <w:rPr>
          <w:rFonts w:ascii="Arial" w:hAnsi="Arial" w:cs="Arial"/>
          <w:color w:val="000000" w:themeColor="text1"/>
          <w:sz w:val="22"/>
          <w:szCs w:val="22"/>
        </w:rPr>
        <w:t>1.</w:t>
      </w:r>
      <w:r w:rsidRPr="00AE25EC">
        <w:rPr>
          <w:rFonts w:ascii="Arial" w:hAnsi="Arial" w:cs="Arial"/>
          <w:color w:val="000000" w:themeColor="text1"/>
          <w:sz w:val="22"/>
          <w:szCs w:val="22"/>
        </w:rPr>
        <w:t xml:space="preserve">2023. </w:t>
      </w:r>
    </w:p>
    <w:p w:rsidR="00BD34FC" w:rsidRDefault="00BD34F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D34FC" w:rsidRDefault="00BD34FC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6F0657" w:rsidRDefault="006F0657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BD34FC" w:rsidRPr="006F0657" w:rsidRDefault="00000000" w:rsidP="006F065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BD34FC" w:rsidRDefault="00000000">
      <w:pPr>
        <w:pStyle w:val="Tlotextu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BD34FC" w:rsidRDefault="00000000">
      <w:pPr>
        <w:pStyle w:val="Tlotextu"/>
        <w:tabs>
          <w:tab w:val="left" w:pos="1080"/>
          <w:tab w:val="left" w:pos="666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ab/>
        <w:t>Michaela Šálková</w:t>
      </w:r>
      <w:r>
        <w:rPr>
          <w:rFonts w:ascii="Arial" w:hAnsi="Arial" w:cs="Arial"/>
          <w:sz w:val="22"/>
          <w:szCs w:val="22"/>
        </w:rPr>
        <w:tab/>
        <w:t>Ing. Miroslav Binder</w:t>
      </w:r>
    </w:p>
    <w:p w:rsidR="00BD34FC" w:rsidRDefault="00000000">
      <w:pPr>
        <w:pStyle w:val="Tlotextu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místostarostka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starosta</w:t>
      </w:r>
      <w:proofErr w:type="gramEnd"/>
    </w:p>
    <w:p w:rsidR="00BD34FC" w:rsidRDefault="00BD34FC">
      <w:pPr>
        <w:pStyle w:val="Tlotextu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D34FC" w:rsidRDefault="00BD34FC">
      <w:pPr>
        <w:pStyle w:val="Tlotextu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33D93" w:rsidRDefault="00733D93">
      <w:pPr>
        <w:pStyle w:val="Tlotextu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D34FC" w:rsidRPr="00AE25EC" w:rsidRDefault="00BD34FC">
      <w:pPr>
        <w:tabs>
          <w:tab w:val="left" w:pos="3780"/>
        </w:tabs>
        <w:jc w:val="both"/>
        <w:rPr>
          <w:color w:val="000000" w:themeColor="text1"/>
        </w:rPr>
      </w:pPr>
    </w:p>
    <w:sectPr w:rsidR="00BD34FC" w:rsidRPr="00AE25EC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13AA" w:rsidRDefault="004313AA">
      <w:r>
        <w:separator/>
      </w:r>
    </w:p>
  </w:endnote>
  <w:endnote w:type="continuationSeparator" w:id="0">
    <w:p w:rsidR="004313AA" w:rsidRDefault="0043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34FC" w:rsidRDefault="0000000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:rsidR="00BD34FC" w:rsidRDefault="00BD34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13AA" w:rsidRDefault="004313AA">
      <w:r>
        <w:separator/>
      </w:r>
    </w:p>
  </w:footnote>
  <w:footnote w:type="continuationSeparator" w:id="0">
    <w:p w:rsidR="004313AA" w:rsidRDefault="004313AA">
      <w:r>
        <w:continuationSeparator/>
      </w:r>
    </w:p>
  </w:footnote>
  <w:footnote w:id="1">
    <w:p w:rsidR="00BD34FC" w:rsidRDefault="0000000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BD34FC" w:rsidRDefault="0000000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  <w:t xml:space="preserve"> </w:t>
      </w:r>
      <w:r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:rsidR="00BD34FC" w:rsidRDefault="0000000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§ 16c zákona o místních poplatcích považuje </w:t>
      </w:r>
    </w:p>
    <w:p w:rsidR="00BD34FC" w:rsidRDefault="00000000">
      <w:pPr>
        <w:pStyle w:val="Textpoznpodarou"/>
      </w:pPr>
      <w:r>
        <w:rPr>
          <w:rFonts w:ascii="Arial" w:hAnsi="Arial" w:cs="Arial"/>
          <w:sz w:val="18"/>
          <w:szCs w:val="18"/>
        </w:rPr>
        <w:tab/>
        <w:t xml:space="preserve">a) přihlášení k trvalému pobytu podle zákona o evidenci obyvatel, nebo </w:t>
      </w:r>
    </w:p>
    <w:p w:rsidR="00BD34FC" w:rsidRDefault="00000000">
      <w:pPr>
        <w:pStyle w:val="Textpoznpodarou"/>
      </w:pPr>
      <w:r>
        <w:rPr>
          <w:rFonts w:ascii="Arial" w:hAnsi="Arial" w:cs="Arial"/>
          <w:sz w:val="18"/>
          <w:szCs w:val="18"/>
        </w:rPr>
        <w:tab/>
        <w:t xml:space="preserve">b) ohlášení místa pobytu podle zákona o pobytu cizinců na území České republiky, zákona o azylu nebo zákona o dočasné ochraně cizinců, jde-li o cizince, </w:t>
      </w:r>
    </w:p>
    <w:p w:rsidR="00BD34FC" w:rsidRDefault="00000000">
      <w:pPr>
        <w:pStyle w:val="Textpoznpodarou"/>
      </w:pPr>
      <w:r>
        <w:rPr>
          <w:rFonts w:ascii="Arial" w:hAnsi="Arial" w:cs="Arial"/>
          <w:sz w:val="18"/>
          <w:szCs w:val="18"/>
        </w:rPr>
        <w:tab/>
        <w:t>1. kterému byl povolen trvalý pobyt,</w:t>
      </w:r>
    </w:p>
    <w:p w:rsidR="00BD34FC" w:rsidRDefault="00000000">
      <w:pPr>
        <w:pStyle w:val="Textpoznpodarou"/>
      </w:pPr>
      <w:r>
        <w:rPr>
          <w:rFonts w:ascii="Arial" w:hAnsi="Arial" w:cs="Arial"/>
          <w:sz w:val="18"/>
          <w:szCs w:val="18"/>
        </w:rPr>
        <w:tab/>
        <w:t>2. který na území České republiky pobývá přechodně po dobu delší než 3 měsíce,</w:t>
      </w:r>
    </w:p>
    <w:p w:rsidR="00BD34FC" w:rsidRDefault="00000000">
      <w:pPr>
        <w:pStyle w:val="Textpoznpodarou"/>
      </w:pPr>
      <w:r>
        <w:rPr>
          <w:rFonts w:ascii="Arial" w:hAnsi="Arial" w:cs="Arial"/>
          <w:sz w:val="18"/>
          <w:szCs w:val="18"/>
        </w:rPr>
        <w:tab/>
        <w:t>3. který je žadatelem o udělení mezinárodní ochrany nebo osobou strpěnou na území podle zákona o azylu anebo žadatelem o poskytnutí dočasné ochrany podle zákona o dočasné ochraně cizinců, nebo</w:t>
      </w:r>
    </w:p>
    <w:p w:rsidR="00BD34FC" w:rsidRDefault="00000000">
      <w:pPr>
        <w:pStyle w:val="Textpoznpodarou"/>
      </w:pPr>
      <w:r>
        <w:rPr>
          <w:rFonts w:ascii="Arial" w:hAnsi="Arial" w:cs="Arial"/>
          <w:sz w:val="18"/>
          <w:szCs w:val="18"/>
        </w:rPr>
        <w:tab/>
        <w:t xml:space="preserve">4. kterému byla udělena mezinárodní ochrana nebo jde o cizince požívajícího dočasné ochrany cizinců.  </w:t>
      </w:r>
    </w:p>
  </w:footnote>
  <w:footnote w:id="4">
    <w:p w:rsidR="00BD34FC" w:rsidRDefault="0000000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10p</w:t>
      </w:r>
      <w:proofErr w:type="gramEnd"/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BD34FC" w:rsidRDefault="0000000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BD34FC" w:rsidRDefault="0000000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:rsidR="00BD34FC" w:rsidRDefault="0000000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:rsidR="00BD34FC" w:rsidRDefault="0000000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BD34FC" w:rsidRDefault="0000000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BD34FC" w:rsidRDefault="0000000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BD34FC" w:rsidRDefault="0000000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:rsidR="00BD34FC" w:rsidRDefault="0000000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:rsidR="00BD34FC" w:rsidRDefault="00000000">
      <w:pPr>
        <w:pStyle w:val="Poznmkapodarou"/>
      </w:pPr>
      <w:r>
        <w:rPr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ab/>
        <w:t xml:space="preserve"> § 10 odst.5 a § 12 zákona č.133/2000 Sb., o evidenci obyvatel a rodných čísel, ve znění pozdějších předpisů</w:t>
      </w:r>
    </w:p>
  </w:footnote>
  <w:footnote w:id="14">
    <w:p w:rsidR="00BD34FC" w:rsidRDefault="00000000">
      <w:pPr>
        <w:pStyle w:val="Poznmkapodarou"/>
      </w:pPr>
      <w:r>
        <w:rPr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ab/>
        <w:t xml:space="preserve"> § 14a odst. 6 zákona o místních poplatcích</w:t>
      </w:r>
    </w:p>
  </w:footnote>
  <w:footnote w:id="15">
    <w:p w:rsidR="00BD34FC" w:rsidRDefault="00000000">
      <w:pPr>
        <w:pStyle w:val="Poznmkapodarou"/>
      </w:pPr>
      <w:r>
        <w:rPr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ab/>
        <w:t xml:space="preserve"> § 11 odst. 1 zákona o místních poplatcích</w:t>
      </w:r>
    </w:p>
  </w:footnote>
  <w:footnote w:id="16">
    <w:p w:rsidR="00BD34FC" w:rsidRDefault="00000000">
      <w:pPr>
        <w:pStyle w:val="Poznmkapodarou"/>
      </w:pPr>
      <w:r>
        <w:rPr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ab/>
        <w:t xml:space="preserve"> § 11 odst. 3 zákona o místních poplatcích </w:t>
      </w:r>
    </w:p>
  </w:footnote>
  <w:footnote w:id="17">
    <w:p w:rsidR="00BD34FC" w:rsidRDefault="00000000">
      <w:pPr>
        <w:pStyle w:val="Poznmkapodarou"/>
      </w:pPr>
      <w:r>
        <w:rPr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ab/>
        <w:t xml:space="preserve"> § 12 zákona o místních poplatcích</w:t>
      </w:r>
    </w:p>
  </w:footnote>
  <w:footnote w:id="18">
    <w:p w:rsidR="00BD34FC" w:rsidRDefault="00000000">
      <w:pPr>
        <w:pStyle w:val="Poznmkapodarou"/>
      </w:pPr>
      <w:r>
        <w:rPr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ab/>
        <w:t xml:space="preserve"> § 10q zákona o místních poplatcích</w:t>
      </w:r>
    </w:p>
  </w:footnote>
  <w:footnote w:id="19">
    <w:p w:rsidR="00BD34FC" w:rsidRDefault="00000000">
      <w:pPr>
        <w:pStyle w:val="Poznmkapodarou"/>
      </w:pPr>
      <w:r>
        <w:rPr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ab/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5FB"/>
    <w:multiLevelType w:val="multilevel"/>
    <w:tmpl w:val="6DF6FC6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2D3DFD"/>
    <w:multiLevelType w:val="multilevel"/>
    <w:tmpl w:val="A3A689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8D48D1"/>
    <w:multiLevelType w:val="multilevel"/>
    <w:tmpl w:val="6E24E0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EF1CE7"/>
    <w:multiLevelType w:val="multilevel"/>
    <w:tmpl w:val="0C1E3F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2E4448D"/>
    <w:multiLevelType w:val="multilevel"/>
    <w:tmpl w:val="3FA4C5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2101CD"/>
    <w:multiLevelType w:val="multilevel"/>
    <w:tmpl w:val="8728A6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955780"/>
    <w:multiLevelType w:val="multilevel"/>
    <w:tmpl w:val="44CEE2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C6A5054"/>
    <w:multiLevelType w:val="multilevel"/>
    <w:tmpl w:val="C2D634E0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4C60346"/>
    <w:multiLevelType w:val="multilevel"/>
    <w:tmpl w:val="73A4BD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00000A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C7B2F87"/>
    <w:multiLevelType w:val="multilevel"/>
    <w:tmpl w:val="008678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95B09E2"/>
    <w:multiLevelType w:val="multilevel"/>
    <w:tmpl w:val="B60C73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ADD70A5"/>
    <w:multiLevelType w:val="multilevel"/>
    <w:tmpl w:val="89784E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00000A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19928499">
    <w:abstractNumId w:val="1"/>
  </w:num>
  <w:num w:numId="2" w16cid:durableId="2145465800">
    <w:abstractNumId w:val="3"/>
  </w:num>
  <w:num w:numId="3" w16cid:durableId="1127511118">
    <w:abstractNumId w:val="11"/>
  </w:num>
  <w:num w:numId="4" w16cid:durableId="1635061490">
    <w:abstractNumId w:val="5"/>
  </w:num>
  <w:num w:numId="5" w16cid:durableId="875847625">
    <w:abstractNumId w:val="9"/>
  </w:num>
  <w:num w:numId="6" w16cid:durableId="97257639">
    <w:abstractNumId w:val="6"/>
  </w:num>
  <w:num w:numId="7" w16cid:durableId="287853611">
    <w:abstractNumId w:val="7"/>
  </w:num>
  <w:num w:numId="8" w16cid:durableId="710542191">
    <w:abstractNumId w:val="2"/>
  </w:num>
  <w:num w:numId="9" w16cid:durableId="1495029972">
    <w:abstractNumId w:val="4"/>
  </w:num>
  <w:num w:numId="10" w16cid:durableId="275911142">
    <w:abstractNumId w:val="8"/>
  </w:num>
  <w:num w:numId="11" w16cid:durableId="1738740596">
    <w:abstractNumId w:val="0"/>
  </w:num>
  <w:num w:numId="12" w16cid:durableId="1213880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FC"/>
    <w:rsid w:val="004313AA"/>
    <w:rsid w:val="004919E9"/>
    <w:rsid w:val="005050F8"/>
    <w:rsid w:val="00680BC7"/>
    <w:rsid w:val="006F0657"/>
    <w:rsid w:val="00733D93"/>
    <w:rsid w:val="008F045D"/>
    <w:rsid w:val="00A36922"/>
    <w:rsid w:val="00AE25EC"/>
    <w:rsid w:val="00BD34FC"/>
    <w:rsid w:val="00E3338C"/>
    <w:rsid w:val="00E813B0"/>
    <w:rsid w:val="00E92263"/>
    <w:rsid w:val="00EE5887"/>
    <w:rsid w:val="00F6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242FC-1712-453B-AD62-A50F9DF3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color w:val="00000A"/>
      <w:sz w:val="24"/>
      <w:szCs w:val="24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Odsazentlatextu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lotextu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2">
    <w:name w:val="ListLabel 2"/>
    <w:qFormat/>
    <w:rPr>
      <w:rFonts w:ascii="Arial" w:hAnsi="Arial"/>
      <w:b w:val="0"/>
      <w:i w:val="0"/>
      <w:strike w:val="0"/>
      <w:dstrike w:val="0"/>
      <w:color w:val="00000A"/>
      <w:position w:val="0"/>
      <w:sz w:val="22"/>
      <w:vertAlign w:val="baseline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</w:style>
  <w:style w:type="character" w:customStyle="1" w:styleId="ListLabel5">
    <w:name w:val="ListLabel 5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6">
    <w:name w:val="ListLabel 6"/>
    <w:qFormat/>
    <w:rPr>
      <w:rFonts w:ascii="Arial" w:hAnsi="Arial"/>
      <w:b w:val="0"/>
      <w:i w:val="0"/>
      <w:strike w:val="0"/>
      <w:dstrike w:val="0"/>
      <w:color w:val="00000A"/>
      <w:position w:val="0"/>
      <w:sz w:val="22"/>
      <w:vertAlign w:val="baselin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131160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Odsazentlatextu">
    <w:name w:val="Odsazení těla textu"/>
    <w:basedOn w:val="Normln"/>
    <w:link w:val="ZkladntextodsazenChar"/>
    <w:rsid w:val="00131160"/>
    <w:pPr>
      <w:ind w:left="708" w:firstLine="357"/>
      <w:jc w:val="both"/>
    </w:p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qFormat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qFormat/>
    <w:rsid w:val="00131160"/>
    <w:pPr>
      <w:keepLines/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uppressAutoHyphens/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color w:val="00000A"/>
      <w:sz w:val="24"/>
      <w:szCs w:val="24"/>
    </w:rPr>
  </w:style>
  <w:style w:type="paragraph" w:customStyle="1" w:styleId="Poznmkapodarou">
    <w:name w:val="Poznámka pod čarou"/>
    <w:basedOn w:val="Normln"/>
  </w:style>
  <w:style w:type="paragraph" w:customStyle="1" w:styleId="Quotations">
    <w:name w:val="Quotations"/>
    <w:basedOn w:val="Normln"/>
    <w:qFormat/>
  </w:style>
  <w:style w:type="paragraph" w:customStyle="1" w:styleId="Podtitul">
    <w:name w:val="Podtitul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1113</Words>
  <Characters>6573</Characters>
  <Application>Microsoft Office Word</Application>
  <DocSecurity>0</DocSecurity>
  <Lines>54</Lines>
  <Paragraphs>15</Paragraphs>
  <ScaleCrop>false</ScaleCrop>
  <Company>Ministerstvo financí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úřad</cp:lastModifiedBy>
  <cp:revision>95</cp:revision>
  <cp:lastPrinted>2022-12-12T20:25:00Z</cp:lastPrinted>
  <dcterms:created xsi:type="dcterms:W3CDTF">2021-12-10T13:19:00Z</dcterms:created>
  <dcterms:modified xsi:type="dcterms:W3CDTF">2023-04-03T17:28:00Z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