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B5C" w14:textId="7702A670" w:rsidR="00BA5478" w:rsidRPr="0051490E" w:rsidRDefault="00B62B1F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Máslojedy</w:t>
      </w:r>
    </w:p>
    <w:p w14:paraId="1CB452E6" w14:textId="536E0D15" w:rsidR="00BA5478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14:paraId="3FF8CB80" w14:textId="06D9DF5A" w:rsidR="00B62B1F" w:rsidRDefault="00B62B1F" w:rsidP="00BA5478">
      <w:pPr>
        <w:pStyle w:val="Nzev"/>
        <w:pBdr>
          <w:bottom w:val="single" w:sz="6" w:space="1" w:color="auto"/>
        </w:pBdr>
        <w:spacing w:before="0" w:after="0"/>
      </w:pPr>
      <w:r>
        <w:fldChar w:fldCharType="begin"/>
      </w:r>
      <w:r>
        <w:instrText xml:space="preserve"> INCLUDEPICTURE "https://upload.wikimedia.org/wikipedia/commons/thumb/4/4b/CoA_of_M%C3%A1slojedy.svg/90px-CoA_of_M%C3%A1slojedy.svg.png"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"https://upload.wikimedia.org/wikipedia/commons/thumb/4/4b/CoA_of_M%C3%A1slojedy.svg/90px-CoA_of_M%C3%A1slojedy.svg.png" \* MERGEFORMATINET </w:instrText>
      </w:r>
      <w:r w:rsidR="00000000">
        <w:fldChar w:fldCharType="separate"/>
      </w:r>
      <w:r w:rsidR="00CB0FDB">
        <w:pict w14:anchorId="07C0C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Máslojedy" style="width:50.25pt;height:63pt">
            <v:imagedata r:id="rId8" r:href="rId9"/>
          </v:shape>
        </w:pict>
      </w:r>
      <w:r w:rsidR="00000000">
        <w:fldChar w:fldCharType="end"/>
      </w:r>
      <w:r>
        <w:fldChar w:fldCharType="end"/>
      </w:r>
    </w:p>
    <w:p w14:paraId="5454DE35" w14:textId="39DE057B" w:rsidR="00BA5478" w:rsidRPr="003D0522" w:rsidRDefault="00BA5478" w:rsidP="00BA5478">
      <w:pPr>
        <w:rPr>
          <w:rFonts w:ascii="Arial" w:hAnsi="Arial" w:cs="Arial"/>
          <w:b/>
        </w:rPr>
      </w:pPr>
    </w:p>
    <w:p w14:paraId="4EBEE67B" w14:textId="6F7CC7FE" w:rsidR="00850CCE" w:rsidRDefault="00BA5478" w:rsidP="00BA5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686CC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258F1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2B1F">
        <w:rPr>
          <w:rFonts w:ascii="Arial" w:hAnsi="Arial" w:cs="Arial"/>
          <w:sz w:val="22"/>
          <w:szCs w:val="22"/>
        </w:rPr>
        <w:t>Máslojedy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B0FDB">
        <w:rPr>
          <w:rFonts w:ascii="Arial" w:hAnsi="Arial" w:cs="Arial"/>
          <w:sz w:val="22"/>
          <w:szCs w:val="22"/>
        </w:rPr>
        <w:t>18.10. 2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9A643B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62B1F">
        <w:rPr>
          <w:rFonts w:ascii="Arial" w:hAnsi="Arial" w:cs="Arial"/>
          <w:sz w:val="22"/>
          <w:szCs w:val="22"/>
        </w:rPr>
        <w:t>Máslojedy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3573AE0B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B62B1F">
        <w:rPr>
          <w:rFonts w:ascii="Arial" w:hAnsi="Arial" w:cs="Arial"/>
          <w:b/>
          <w:sz w:val="22"/>
          <w:szCs w:val="22"/>
        </w:rPr>
        <w:t>8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0C4B96EC" w:rsidR="00BA5478" w:rsidRPr="00B62B1F" w:rsidRDefault="00BA5478" w:rsidP="00B62B1F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Pr="00BA5478">
        <w:rPr>
          <w:rFonts w:ascii="Arial" w:hAnsi="Arial" w:cs="Arial"/>
          <w:b/>
          <w:sz w:val="22"/>
          <w:szCs w:val="22"/>
        </w:rPr>
        <w:t>100</w:t>
      </w:r>
      <w:r w:rsidR="00B62B1F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06BB83B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B62B1F">
        <w:rPr>
          <w:rFonts w:ascii="Arial" w:hAnsi="Arial" w:cs="Arial"/>
        </w:rPr>
        <w:t>a úlevy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34F7310" w14:textId="369EDD80" w:rsidR="00893F98" w:rsidRDefault="00BA5478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</w:t>
      </w:r>
      <w:r w:rsidR="00B62B1F">
        <w:rPr>
          <w:rFonts w:ascii="Arial" w:hAnsi="Arial" w:cs="Arial"/>
          <w:sz w:val="22"/>
          <w:szCs w:val="22"/>
        </w:rPr>
        <w:t xml:space="preserve"> osvobozuje držitel psa, který je osobou starší 80 let.</w:t>
      </w:r>
    </w:p>
    <w:p w14:paraId="07A450E5" w14:textId="19DDA7BE" w:rsidR="00B62B1F" w:rsidRPr="00BA5478" w:rsidRDefault="00B62B1F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na poplatku ve výši 50% sazby poplatku uvedené v čl. 4 této vyhlášky se poskytuje držiteli psa, který je osobou starší 65 let.</w:t>
      </w:r>
    </w:p>
    <w:p w14:paraId="6BAB2531" w14:textId="75B952DD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="00B62B1F">
        <w:rPr>
          <w:rFonts w:ascii="Arial" w:hAnsi="Arial" w:cs="Arial"/>
          <w:sz w:val="22"/>
          <w:szCs w:val="22"/>
        </w:rPr>
        <w:t xml:space="preserve"> dle odst.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145C67E5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</w:t>
      </w:r>
      <w:r w:rsidR="00B62B1F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="00B62B1F">
        <w:rPr>
          <w:rFonts w:ascii="Arial" w:hAnsi="Arial" w:cs="Arial"/>
          <w:sz w:val="22"/>
          <w:szCs w:val="22"/>
        </w:rPr>
        <w:t xml:space="preserve"> nebo úlevu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CA0E37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62B1F">
        <w:rPr>
          <w:rFonts w:ascii="Arial" w:hAnsi="Arial" w:cs="Arial"/>
          <w:sz w:val="22"/>
          <w:szCs w:val="22"/>
        </w:rPr>
        <w:t xml:space="preserve"> 29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21609593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B62B1F">
        <w:rPr>
          <w:rFonts w:ascii="Arial" w:hAnsi="Arial" w:cs="Arial"/>
          <w:sz w:val="22"/>
          <w:szCs w:val="22"/>
        </w:rPr>
        <w:t>MVDr. Blanka Karešová</w:t>
      </w:r>
      <w:r w:rsidR="00B62B1F">
        <w:rPr>
          <w:rFonts w:ascii="Arial" w:hAnsi="Arial" w:cs="Arial"/>
          <w:sz w:val="22"/>
          <w:szCs w:val="22"/>
        </w:rPr>
        <w:tab/>
      </w:r>
      <w:r w:rsidR="00B62B1F" w:rsidRPr="00CB0FDB">
        <w:rPr>
          <w:rFonts w:ascii="Arial" w:hAnsi="Arial" w:cs="Arial"/>
          <w:sz w:val="22"/>
          <w:szCs w:val="22"/>
        </w:rPr>
        <w:t>Pavel Sailer</w:t>
      </w:r>
      <w:r w:rsidRPr="00CB0FDB">
        <w:rPr>
          <w:rFonts w:ascii="Arial" w:hAnsi="Arial" w:cs="Arial"/>
          <w:sz w:val="22"/>
          <w:szCs w:val="22"/>
        </w:rPr>
        <w:t xml:space="preserve"> v. r.</w:t>
      </w:r>
    </w:p>
    <w:p w14:paraId="089A0712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B708" w14:textId="77777777" w:rsidR="00C93084" w:rsidRDefault="00C93084">
      <w:r>
        <w:separator/>
      </w:r>
    </w:p>
  </w:endnote>
  <w:endnote w:type="continuationSeparator" w:id="0">
    <w:p w14:paraId="269ACF21" w14:textId="77777777" w:rsidR="00C93084" w:rsidRDefault="00C9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405122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62B1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52E4" w14:textId="77777777" w:rsidR="00C93084" w:rsidRDefault="00C93084">
      <w:r>
        <w:separator/>
      </w:r>
    </w:p>
  </w:footnote>
  <w:footnote w:type="continuationSeparator" w:id="0">
    <w:p w14:paraId="29A3C039" w14:textId="77777777" w:rsidR="00C93084" w:rsidRDefault="00C9308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2353329">
    <w:abstractNumId w:val="15"/>
  </w:num>
  <w:num w:numId="2" w16cid:durableId="1686979690">
    <w:abstractNumId w:val="17"/>
  </w:num>
  <w:num w:numId="3" w16cid:durableId="198396460">
    <w:abstractNumId w:val="8"/>
  </w:num>
  <w:num w:numId="4" w16cid:durableId="1276252609">
    <w:abstractNumId w:val="12"/>
  </w:num>
  <w:num w:numId="5" w16cid:durableId="788546276">
    <w:abstractNumId w:val="13"/>
  </w:num>
  <w:num w:numId="6" w16cid:durableId="2021199736">
    <w:abstractNumId w:val="5"/>
  </w:num>
  <w:num w:numId="7" w16cid:durableId="2054226283">
    <w:abstractNumId w:val="0"/>
  </w:num>
  <w:num w:numId="8" w16cid:durableId="838085049">
    <w:abstractNumId w:val="9"/>
  </w:num>
  <w:num w:numId="9" w16cid:durableId="334110464">
    <w:abstractNumId w:val="6"/>
  </w:num>
  <w:num w:numId="10" w16cid:durableId="1291132001">
    <w:abstractNumId w:val="10"/>
  </w:num>
  <w:num w:numId="11" w16cid:durableId="792559330">
    <w:abstractNumId w:val="2"/>
  </w:num>
  <w:num w:numId="12" w16cid:durableId="1403604120">
    <w:abstractNumId w:val="4"/>
  </w:num>
  <w:num w:numId="13" w16cid:durableId="1368946394">
    <w:abstractNumId w:val="11"/>
  </w:num>
  <w:num w:numId="14" w16cid:durableId="19344379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322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7229416">
    <w:abstractNumId w:val="14"/>
  </w:num>
  <w:num w:numId="17" w16cid:durableId="1744060884">
    <w:abstractNumId w:val="16"/>
  </w:num>
  <w:num w:numId="18" w16cid:durableId="1757748135">
    <w:abstractNumId w:val="1"/>
  </w:num>
  <w:num w:numId="19" w16cid:durableId="155303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2B1F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74CD"/>
    <w:rsid w:val="00C515F0"/>
    <w:rsid w:val="00C6781E"/>
    <w:rsid w:val="00C735F5"/>
    <w:rsid w:val="00C7399D"/>
    <w:rsid w:val="00C81657"/>
    <w:rsid w:val="00C93084"/>
    <w:rsid w:val="00C93620"/>
    <w:rsid w:val="00CA29A3"/>
    <w:rsid w:val="00CA29C5"/>
    <w:rsid w:val="00CA2CF0"/>
    <w:rsid w:val="00CA3F91"/>
    <w:rsid w:val="00CB0FDB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4/4b/CoA_of_M%C3%A1slojedy.svg/90px-CoA_of_M%C3%A1slojedy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E2BE-4048-476B-8AFA-CC4AE7E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Maslojedy</cp:lastModifiedBy>
  <cp:revision>3</cp:revision>
  <cp:lastPrinted>2019-09-23T08:46:00Z</cp:lastPrinted>
  <dcterms:created xsi:type="dcterms:W3CDTF">2023-09-18T13:21:00Z</dcterms:created>
  <dcterms:modified xsi:type="dcterms:W3CDTF">2023-11-03T14:01:00Z</dcterms:modified>
</cp:coreProperties>
</file>