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A1C4" w14:textId="4274D47E" w:rsidR="0008768D" w:rsidRPr="0008768D" w:rsidRDefault="0008768D" w:rsidP="0008768D">
      <w:pPr>
        <w:keepNext/>
        <w:suppressAutoHyphens/>
        <w:autoSpaceDN w:val="0"/>
        <w:spacing w:before="240" w:after="120" w:line="240" w:lineRule="auto"/>
        <w:jc w:val="center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 </w:t>
      </w:r>
      <w:r w:rsidR="00BC2396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Benešovice</w:t>
      </w:r>
      <w:r w:rsidRPr="0008768D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Zastupitelstvo obce </w:t>
      </w:r>
      <w:r w:rsidR="00BC2396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Benešovice</w:t>
      </w:r>
    </w:p>
    <w:p w14:paraId="404CC09E" w14:textId="29883E00" w:rsidR="0023774C" w:rsidRDefault="0008768D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Obecně závazná vyhláška obce </w:t>
      </w:r>
      <w:r w:rsidR="00BC2396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Benešovice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08768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br/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kterou se mění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o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becně závazná vyhláška</w:t>
      </w:r>
      <w:r w:rsid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obce </w:t>
      </w:r>
      <w:r w:rsidR="00BC2396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Benešovice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č. </w:t>
      </w:r>
      <w:r w:rsidR="00BC2396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2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/202</w:t>
      </w:r>
      <w:r w:rsidR="00747D58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4</w:t>
      </w:r>
      <w:r w:rsidR="002E0851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,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o</w:t>
      </w:r>
      <w:r w:rsidR="00F14E7D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 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stanovení </w:t>
      </w:r>
      <w:r w:rsidR="00090B77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obecního </w:t>
      </w:r>
      <w:r w:rsidRPr="00D81AAB"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systému odpadového hospodářství</w:t>
      </w:r>
    </w:p>
    <w:p w14:paraId="39D5A8A1" w14:textId="7BBA9756" w:rsidR="0008768D" w:rsidRDefault="00347FD4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</w:p>
    <w:p w14:paraId="2E04AA1E" w14:textId="77777777" w:rsidR="00F65212" w:rsidRDefault="00F65212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6D0212B5" w14:textId="77777777" w:rsidR="00F65212" w:rsidRDefault="00F65212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792C2F0A" w14:textId="77777777" w:rsidR="00F65212" w:rsidRPr="0008768D" w:rsidRDefault="00F65212" w:rsidP="0023774C">
      <w:pPr>
        <w:keepNext/>
        <w:suppressAutoHyphens/>
        <w:autoSpaceDN w:val="0"/>
        <w:spacing w:after="0" w:line="240" w:lineRule="auto"/>
        <w:jc w:val="center"/>
        <w:outlineLvl w:val="0"/>
        <w:rPr>
          <w:rFonts w:ascii="Arial" w:eastAsia="PingFang SC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56D0BED8" w14:textId="232919D4" w:rsidR="00ED51E9" w:rsidRPr="00F93B18" w:rsidRDefault="0008768D" w:rsidP="00266FBE">
      <w:pPr>
        <w:pStyle w:val="Zkladntextodsazen2"/>
        <w:ind w:left="0" w:firstLine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747D58">
        <w:rPr>
          <w:rFonts w:ascii="Arial" w:hAnsi="Arial" w:cs="Arial"/>
          <w:sz w:val="22"/>
          <w:szCs w:val="22"/>
        </w:rPr>
        <w:t xml:space="preserve">Zastupitelstvo obce </w:t>
      </w:r>
      <w:r w:rsidR="00BC2396">
        <w:rPr>
          <w:rFonts w:ascii="Arial" w:hAnsi="Arial" w:cs="Arial"/>
          <w:sz w:val="22"/>
          <w:szCs w:val="22"/>
        </w:rPr>
        <w:t>Benešovice</w:t>
      </w:r>
      <w:r w:rsidRPr="00747D58">
        <w:rPr>
          <w:rFonts w:ascii="Arial" w:hAnsi="Arial" w:cs="Arial"/>
          <w:sz w:val="22"/>
          <w:szCs w:val="22"/>
        </w:rPr>
        <w:t xml:space="preserve"> se na svém zasedání dne</w:t>
      </w:r>
      <w:r w:rsidR="00F65212">
        <w:rPr>
          <w:rFonts w:ascii="Arial" w:hAnsi="Arial" w:cs="Arial"/>
          <w:sz w:val="22"/>
          <w:szCs w:val="22"/>
        </w:rPr>
        <w:t xml:space="preserve"> 5.3.2025</w:t>
      </w:r>
      <w:r w:rsidR="00BC2396">
        <w:rPr>
          <w:rFonts w:ascii="Arial" w:hAnsi="Arial" w:cs="Arial"/>
          <w:sz w:val="22"/>
          <w:szCs w:val="22"/>
        </w:rPr>
        <w:t xml:space="preserve"> </w:t>
      </w:r>
      <w:r w:rsidRPr="00747D58">
        <w:rPr>
          <w:rFonts w:ascii="Arial" w:hAnsi="Arial" w:cs="Arial"/>
          <w:sz w:val="22"/>
          <w:szCs w:val="22"/>
        </w:rPr>
        <w:t xml:space="preserve">usneslo vydat </w:t>
      </w:r>
      <w:r w:rsidR="00ED51E9" w:rsidRPr="00747D58">
        <w:rPr>
          <w:rFonts w:ascii="Arial" w:hAnsi="Arial" w:cs="Arial"/>
          <w:sz w:val="22"/>
          <w:szCs w:val="22"/>
        </w:rPr>
        <w:t>na </w:t>
      </w:r>
      <w:r w:rsidR="00ED51E9" w:rsidRPr="0069101F">
        <w:rPr>
          <w:rFonts w:ascii="Arial" w:hAnsi="Arial" w:cs="Arial"/>
          <w:sz w:val="22"/>
          <w:szCs w:val="22"/>
        </w:rPr>
        <w:t xml:space="preserve">základě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na základě § 59 odst. 4 zákona č. 541/2020 Sb., 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 xml:space="preserve">o odpadech, ve znění pozdějších předpisů (dále jen „zákon o odpadech“),                 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 xml:space="preserve">a v souladu s § 10 písm. d) a § 84 odst. 2 písm. h) zákona 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br/>
        <w:t>č. 128/2000 Sb., o obcích (obecní zřízení), ve znění pozdějších předpisů (dále jen „zákon o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 </w:t>
      </w:r>
      <w:r w:rsidR="00ED51E9" w:rsidRPr="00F93B18">
        <w:rPr>
          <w:rFonts w:ascii="Arial" w:hAnsi="Arial" w:cs="Arial"/>
          <w:color w:val="000000" w:themeColor="text1"/>
          <w:sz w:val="22"/>
          <w:szCs w:val="22"/>
        </w:rPr>
        <w:t xml:space="preserve">obcích“), tuto obecně závaznou vyhlášku </w:t>
      </w:r>
      <w:r w:rsidR="00ED51E9" w:rsidRPr="00F93B18">
        <w:rPr>
          <w:rFonts w:ascii="Arial" w:hAnsi="Arial" w:cs="Arial"/>
          <w:bCs w:val="0"/>
          <w:color w:val="000000" w:themeColor="text1"/>
          <w:sz w:val="22"/>
          <w:szCs w:val="22"/>
        </w:rPr>
        <w:t>(dále jen „vyhláška“):</w:t>
      </w:r>
    </w:p>
    <w:p w14:paraId="327E4434" w14:textId="77777777" w:rsidR="00510199" w:rsidRPr="00F93B18" w:rsidRDefault="00510199" w:rsidP="00266FB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383DEE" w14:textId="2F2AF27C" w:rsidR="00ED51E9" w:rsidRPr="00F93B18" w:rsidRDefault="00347FD4" w:rsidP="00266FBE">
      <w:pPr>
        <w:pStyle w:val="NormlnIMP"/>
        <w:spacing w:line="240" w:lineRule="auto"/>
        <w:jc w:val="center"/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</w:pPr>
      <w:r w:rsidRPr="00F93B18">
        <w:rPr>
          <w:rFonts w:ascii="Arial" w:eastAsia="PingFang SC" w:hAnsi="Arial" w:cs="Arial"/>
          <w:b/>
          <w:bCs/>
          <w:color w:val="000000" w:themeColor="text1"/>
          <w:kern w:val="3"/>
          <w:sz w:val="22"/>
          <w:szCs w:val="22"/>
          <w:lang w:eastAsia="zh-CN" w:bidi="hi-IN"/>
        </w:rPr>
        <w:t>Čl. 1</w:t>
      </w:r>
    </w:p>
    <w:p w14:paraId="6DFCB39A" w14:textId="7E11EC43" w:rsidR="00ED51E9" w:rsidRPr="00BC2396" w:rsidRDefault="00ED51E9" w:rsidP="00266FBE">
      <w:pPr>
        <w:pStyle w:val="NormlnIMP"/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Obecně závazná vyhláška obce </w:t>
      </w:r>
      <w:r w:rsidR="00BC2396">
        <w:rPr>
          <w:rFonts w:ascii="Arial" w:hAnsi="Arial" w:cs="Arial"/>
          <w:color w:val="000000" w:themeColor="text1"/>
          <w:sz w:val="22"/>
          <w:szCs w:val="22"/>
        </w:rPr>
        <w:t>Benešovice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 č. </w:t>
      </w:r>
      <w:r w:rsidR="00BC2396">
        <w:rPr>
          <w:rFonts w:ascii="Arial" w:hAnsi="Arial" w:cs="Arial"/>
          <w:color w:val="000000" w:themeColor="text1"/>
          <w:sz w:val="22"/>
          <w:szCs w:val="22"/>
        </w:rPr>
        <w:t>2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>/202</w:t>
      </w:r>
      <w:r w:rsidR="00747D58" w:rsidRPr="00F93B18">
        <w:rPr>
          <w:rFonts w:ascii="Arial" w:hAnsi="Arial" w:cs="Arial"/>
          <w:color w:val="000000" w:themeColor="text1"/>
          <w:sz w:val="22"/>
          <w:szCs w:val="22"/>
        </w:rPr>
        <w:t>4</w:t>
      </w:r>
      <w:r w:rsidRPr="00F93B1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F93B18">
        <w:rPr>
          <w:rFonts w:ascii="Arial" w:hAnsi="Arial" w:cs="Arial"/>
          <w:bCs/>
          <w:color w:val="000000" w:themeColor="text1"/>
          <w:sz w:val="22"/>
          <w:szCs w:val="22"/>
        </w:rPr>
        <w:t xml:space="preserve">o stanovení obecního systému </w:t>
      </w:r>
      <w:r w:rsidRPr="00BC2396">
        <w:rPr>
          <w:rFonts w:ascii="Arial" w:hAnsi="Arial" w:cs="Arial"/>
          <w:bCs/>
          <w:color w:val="000000" w:themeColor="text1"/>
          <w:sz w:val="22"/>
          <w:szCs w:val="22"/>
        </w:rPr>
        <w:t>odpadového hospodářství</w:t>
      </w:r>
      <w:r w:rsidRPr="00BC2396">
        <w:rPr>
          <w:rFonts w:ascii="Arial" w:hAnsi="Arial" w:cs="Arial"/>
          <w:color w:val="000000" w:themeColor="text1"/>
          <w:sz w:val="22"/>
          <w:szCs w:val="22"/>
        </w:rPr>
        <w:t xml:space="preserve">, se </w:t>
      </w:r>
      <w:r w:rsidR="00A44E98" w:rsidRPr="00BC2396">
        <w:rPr>
          <w:rFonts w:ascii="Arial" w:hAnsi="Arial" w:cs="Arial"/>
          <w:color w:val="000000" w:themeColor="text1"/>
          <w:sz w:val="22"/>
          <w:szCs w:val="22"/>
        </w:rPr>
        <w:t xml:space="preserve">mění a doplňuje </w:t>
      </w:r>
      <w:r w:rsidRPr="00BC2396">
        <w:rPr>
          <w:rFonts w:ascii="Arial" w:hAnsi="Arial" w:cs="Arial"/>
          <w:color w:val="000000" w:themeColor="text1"/>
          <w:sz w:val="22"/>
          <w:szCs w:val="22"/>
        </w:rPr>
        <w:t>takto:</w:t>
      </w:r>
    </w:p>
    <w:p w14:paraId="6222D4D3" w14:textId="4AA08D18" w:rsidR="00BC2396" w:rsidRPr="00BC2396" w:rsidRDefault="00E13629" w:rsidP="00BC2396">
      <w:pPr>
        <w:spacing w:after="185" w:line="253" w:lineRule="auto"/>
        <w:ind w:right="14"/>
        <w:jc w:val="both"/>
        <w:rPr>
          <w:rFonts w:ascii="Arial" w:hAnsi="Arial" w:cs="Arial"/>
        </w:rPr>
      </w:pPr>
      <w:r w:rsidRPr="00BC2396">
        <w:rPr>
          <w:rFonts w:ascii="Arial" w:hAnsi="Arial" w:cs="Arial"/>
        </w:rPr>
        <w:t xml:space="preserve">V Čl. </w:t>
      </w:r>
      <w:r w:rsidR="00BC2396" w:rsidRPr="00BC2396">
        <w:rPr>
          <w:rFonts w:ascii="Arial" w:hAnsi="Arial" w:cs="Arial"/>
        </w:rPr>
        <w:t>3</w:t>
      </w:r>
      <w:r w:rsidRPr="00BC2396">
        <w:rPr>
          <w:rFonts w:ascii="Arial" w:hAnsi="Arial" w:cs="Arial"/>
        </w:rPr>
        <w:t xml:space="preserve"> odst. </w:t>
      </w:r>
      <w:r w:rsidR="00BC2396" w:rsidRPr="00BC2396">
        <w:rPr>
          <w:rFonts w:ascii="Arial" w:hAnsi="Arial" w:cs="Arial"/>
        </w:rPr>
        <w:t>2</w:t>
      </w:r>
      <w:r w:rsidRPr="00BC2396">
        <w:rPr>
          <w:rFonts w:ascii="Arial" w:hAnsi="Arial" w:cs="Arial"/>
        </w:rPr>
        <w:t xml:space="preserve"> se doplňuje písm. </w:t>
      </w:r>
      <w:r w:rsidR="00BC2396" w:rsidRPr="00BC2396">
        <w:rPr>
          <w:rFonts w:ascii="Arial" w:hAnsi="Arial" w:cs="Arial"/>
        </w:rPr>
        <w:t>m</w:t>
      </w:r>
      <w:r w:rsidRPr="00BC2396">
        <w:rPr>
          <w:rFonts w:ascii="Arial" w:hAnsi="Arial" w:cs="Arial"/>
        </w:rPr>
        <w:t>) s</w:t>
      </w:r>
      <w:r w:rsidR="0040112B" w:rsidRPr="00BC2396">
        <w:rPr>
          <w:rFonts w:ascii="Arial" w:hAnsi="Arial" w:cs="Arial"/>
        </w:rPr>
        <w:t> </w:t>
      </w:r>
      <w:r w:rsidRPr="00BC2396">
        <w:rPr>
          <w:rFonts w:ascii="Arial" w:hAnsi="Arial" w:cs="Arial"/>
        </w:rPr>
        <w:t>textem</w:t>
      </w:r>
      <w:r w:rsidR="0040112B" w:rsidRPr="00BC2396">
        <w:rPr>
          <w:rFonts w:ascii="Arial" w:hAnsi="Arial" w:cs="Arial"/>
        </w:rPr>
        <w:t>:</w:t>
      </w:r>
      <w:r w:rsidRPr="00BC2396">
        <w:rPr>
          <w:rFonts w:ascii="Arial" w:hAnsi="Arial" w:cs="Arial"/>
        </w:rPr>
        <w:t xml:space="preserve"> „</w:t>
      </w:r>
      <w:r w:rsidR="00BC2396" w:rsidRPr="00BC2396">
        <w:rPr>
          <w:rFonts w:ascii="Arial" w:hAnsi="Arial" w:cs="Arial"/>
          <w:i/>
          <w:iCs/>
        </w:rPr>
        <w:t>m) Před obecním úřadem (kovy)“.</w:t>
      </w:r>
    </w:p>
    <w:p w14:paraId="138ED487" w14:textId="6D4B954A" w:rsidR="00E13629" w:rsidRDefault="00E13629" w:rsidP="00266FBE">
      <w:pPr>
        <w:spacing w:after="0" w:line="240" w:lineRule="auto"/>
        <w:jc w:val="both"/>
        <w:rPr>
          <w:rFonts w:ascii="Arial" w:hAnsi="Arial" w:cs="Arial"/>
        </w:rPr>
      </w:pPr>
    </w:p>
    <w:p w14:paraId="5FB9411C" w14:textId="6103B958" w:rsidR="006B670A" w:rsidRPr="002C090A" w:rsidRDefault="006B670A" w:rsidP="00266FBE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7A2B4A6" w14:textId="1EC615CF" w:rsidR="00347FD4" w:rsidRPr="00747D58" w:rsidRDefault="00347FD4" w:rsidP="00266FBE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Arial" w:hAnsi="Arial" w:cs="Arial"/>
          <w:i/>
          <w:i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"/>
          <w:b/>
          <w:bCs/>
          <w:kern w:val="3"/>
          <w:lang w:eastAsia="zh-CN" w:bidi="hi-IN"/>
          <w14:ligatures w14:val="none"/>
        </w:rPr>
        <w:t>Čl. 2</w:t>
      </w:r>
    </w:p>
    <w:p w14:paraId="683DACA8" w14:textId="0AD002F8" w:rsidR="0008768D" w:rsidRPr="00747D58" w:rsidRDefault="0008768D" w:rsidP="00266FBE">
      <w:pPr>
        <w:keepNext/>
        <w:suppressAutoHyphens/>
        <w:autoSpaceDN w:val="0"/>
        <w:spacing w:after="0" w:line="240" w:lineRule="auto"/>
        <w:jc w:val="center"/>
        <w:outlineLvl w:val="1"/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</w:pPr>
      <w:r w:rsidRPr="00747D58">
        <w:rPr>
          <w:rFonts w:ascii="Arial" w:eastAsia="PingFang SC" w:hAnsi="Arial" w:cs="Arial Unicode MS"/>
          <w:b/>
          <w:bCs/>
          <w:kern w:val="3"/>
          <w:lang w:eastAsia="zh-CN" w:bidi="hi-IN"/>
          <w14:ligatures w14:val="none"/>
        </w:rPr>
        <w:t>Účinnost</w:t>
      </w:r>
    </w:p>
    <w:p w14:paraId="45E8FBE5" w14:textId="723D09C4" w:rsidR="00155C46" w:rsidRDefault="00155C46" w:rsidP="00266FBE">
      <w:pPr>
        <w:spacing w:after="0" w:line="240" w:lineRule="auto"/>
        <w:jc w:val="both"/>
        <w:rPr>
          <w:rFonts w:ascii="Arial" w:hAnsi="Arial" w:cs="Arial"/>
        </w:rPr>
      </w:pPr>
      <w:r w:rsidRPr="00747D58">
        <w:rPr>
          <w:rFonts w:ascii="Arial" w:hAnsi="Arial" w:cs="Arial"/>
        </w:rPr>
        <w:t>Tato vyhláška nabývá účinnosti počátkem patnáctého dne následujícího po dni jejího vyhlášení.</w:t>
      </w:r>
    </w:p>
    <w:p w14:paraId="05003EF5" w14:textId="77777777" w:rsidR="001D59D9" w:rsidRDefault="001D59D9" w:rsidP="00266FBE">
      <w:pPr>
        <w:spacing w:after="0" w:line="240" w:lineRule="auto"/>
        <w:jc w:val="both"/>
        <w:rPr>
          <w:rFonts w:ascii="Arial" w:hAnsi="Arial" w:cs="Arial"/>
        </w:rPr>
      </w:pPr>
    </w:p>
    <w:p w14:paraId="2C38EDB7" w14:textId="77777777" w:rsidR="001D59D9" w:rsidRDefault="001D59D9" w:rsidP="00266FBE">
      <w:pPr>
        <w:spacing w:after="0" w:line="240" w:lineRule="auto"/>
        <w:jc w:val="both"/>
        <w:rPr>
          <w:rFonts w:ascii="Arial" w:hAnsi="Arial" w:cs="Arial"/>
        </w:rPr>
      </w:pPr>
    </w:p>
    <w:p w14:paraId="0231C7D9" w14:textId="77777777" w:rsidR="001D59D9" w:rsidRDefault="001D59D9" w:rsidP="00266FBE">
      <w:pPr>
        <w:spacing w:after="0" w:line="240" w:lineRule="auto"/>
        <w:jc w:val="both"/>
        <w:rPr>
          <w:rFonts w:ascii="Arial" w:hAnsi="Arial" w:cs="Arial"/>
        </w:rPr>
      </w:pPr>
    </w:p>
    <w:p w14:paraId="24ECE752" w14:textId="77777777" w:rsidR="001D59D9" w:rsidRDefault="001D59D9" w:rsidP="00266FBE">
      <w:pPr>
        <w:spacing w:after="0" w:line="240" w:lineRule="auto"/>
        <w:jc w:val="both"/>
        <w:rPr>
          <w:rFonts w:ascii="Arial" w:hAnsi="Arial" w:cs="Arial"/>
        </w:rPr>
      </w:pPr>
    </w:p>
    <w:p w14:paraId="2AAC92CD" w14:textId="77777777" w:rsidR="0040112B" w:rsidRPr="00747D58" w:rsidRDefault="0040112B" w:rsidP="00266FBE">
      <w:pPr>
        <w:spacing w:after="0" w:line="240" w:lineRule="auto"/>
        <w:jc w:val="both"/>
        <w:rPr>
          <w:rFonts w:ascii="Arial" w:hAnsi="Arial" w:cs="Arial"/>
        </w:rPr>
      </w:pPr>
    </w:p>
    <w:p w14:paraId="4AD1AF22" w14:textId="77777777" w:rsidR="00155C46" w:rsidRPr="0069101F" w:rsidRDefault="00155C46" w:rsidP="00266FBE">
      <w:pPr>
        <w:spacing w:after="0" w:line="240" w:lineRule="auto"/>
        <w:jc w:val="both"/>
        <w:rPr>
          <w:rFonts w:ascii="Arial" w:hAnsi="Arial" w:cs="Arial"/>
        </w:rPr>
      </w:pPr>
    </w:p>
    <w:p w14:paraId="32BF0484" w14:textId="5ACD90B5" w:rsidR="00155C46" w:rsidRPr="008D6E50" w:rsidRDefault="00155C46" w:rsidP="00266FBE">
      <w:pPr>
        <w:spacing w:after="0" w:line="240" w:lineRule="auto"/>
        <w:jc w:val="both"/>
        <w:rPr>
          <w:rFonts w:ascii="Arial" w:eastAsia="Arial" w:hAnsi="Arial" w:cs="Arial"/>
          <w:kern w:val="3"/>
          <w:lang w:eastAsia="zh-CN" w:bidi="hi-IN"/>
          <w14:ligatures w14:val="none"/>
        </w:rPr>
      </w:pP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……………………………….</w:t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ab/>
      </w:r>
      <w:r w:rsidR="00390617"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 </w:t>
      </w:r>
      <w:r w:rsidR="00F14E7D">
        <w:rPr>
          <w:rFonts w:ascii="Arial" w:eastAsia="Arial" w:hAnsi="Arial" w:cs="Arial"/>
          <w:kern w:val="3"/>
          <w:lang w:eastAsia="zh-CN" w:bidi="hi-IN"/>
          <w14:ligatures w14:val="none"/>
        </w:rPr>
        <w:t xml:space="preserve"> </w:t>
      </w:r>
      <w:r w:rsidRPr="008D6E50">
        <w:rPr>
          <w:rFonts w:ascii="Arial" w:eastAsia="Arial" w:hAnsi="Arial" w:cs="Arial"/>
          <w:kern w:val="3"/>
          <w:lang w:eastAsia="zh-CN" w:bidi="hi-IN"/>
          <w14:ligatures w14:val="none"/>
        </w:rPr>
        <w:t>………………………..</w:t>
      </w:r>
    </w:p>
    <w:p w14:paraId="154DC7F2" w14:textId="4B5EB33F" w:rsidR="0069101F" w:rsidRPr="008D6E50" w:rsidRDefault="008A7E43" w:rsidP="008A7E43">
      <w:pPr>
        <w:pStyle w:val="ParagraphUnnumbered"/>
        <w:spacing w:line="240" w:lineRule="auto"/>
        <w:rPr>
          <w:rFonts w:ascii="Arial" w:hAnsi="Arial" w:cs="Arial"/>
          <w:sz w:val="22"/>
        </w:rPr>
      </w:pPr>
      <w:r>
        <w:rPr>
          <w:rStyle w:val="wrszastupiteleconcatjmeno"/>
          <w:rFonts w:ascii="Arial" w:hAnsi="Arial" w:cs="Arial"/>
          <w:sz w:val="22"/>
        </w:rPr>
        <w:t xml:space="preserve">     </w:t>
      </w:r>
      <w:r w:rsidR="00BC2396">
        <w:rPr>
          <w:rStyle w:val="wrszastupiteleconcatjmeno"/>
          <w:rFonts w:ascii="Arial" w:hAnsi="Arial" w:cs="Arial"/>
          <w:sz w:val="22"/>
        </w:rPr>
        <w:t>Zdeněk Charouzek</w:t>
      </w:r>
      <w:r w:rsidR="00F14E7D">
        <w:rPr>
          <w:rStyle w:val="wrszastupiteleconcatjmeno"/>
          <w:rFonts w:ascii="Arial" w:hAnsi="Arial" w:cs="Arial"/>
          <w:sz w:val="22"/>
        </w:rPr>
        <w:t xml:space="preserve"> </w:t>
      </w:r>
      <w:r>
        <w:rPr>
          <w:rStyle w:val="wrszastupiteleconcatjmeno"/>
          <w:rFonts w:ascii="Arial" w:hAnsi="Arial" w:cs="Arial"/>
          <w:sz w:val="22"/>
        </w:rPr>
        <w:t>v.r.</w:t>
      </w:r>
      <w:r w:rsidR="00F14E7D">
        <w:rPr>
          <w:rStyle w:val="wrszastupiteleconcatjmeno"/>
          <w:rFonts w:ascii="Arial" w:hAnsi="Arial" w:cs="Arial"/>
          <w:sz w:val="22"/>
        </w:rPr>
        <w:tab/>
      </w:r>
      <w:r w:rsidR="00F14E7D">
        <w:rPr>
          <w:rStyle w:val="wrszastupiteleconcatjmeno"/>
          <w:rFonts w:ascii="Arial" w:hAnsi="Arial" w:cs="Arial"/>
          <w:sz w:val="22"/>
        </w:rPr>
        <w:tab/>
      </w:r>
      <w:r w:rsidR="00F14E7D">
        <w:rPr>
          <w:rStyle w:val="wrszastupiteleconcatjmeno"/>
          <w:rFonts w:ascii="Arial" w:hAnsi="Arial" w:cs="Arial"/>
          <w:sz w:val="22"/>
        </w:rPr>
        <w:tab/>
      </w:r>
      <w:r w:rsidR="00F14E7D">
        <w:rPr>
          <w:rStyle w:val="wrszastupiteleconcatjmeno"/>
          <w:rFonts w:ascii="Arial" w:hAnsi="Arial" w:cs="Arial"/>
          <w:sz w:val="22"/>
        </w:rPr>
        <w:tab/>
      </w:r>
      <w:r w:rsidR="00F14E7D">
        <w:rPr>
          <w:rStyle w:val="wrszastupiteleconcatjmeno"/>
          <w:rFonts w:ascii="Arial" w:hAnsi="Arial" w:cs="Arial"/>
          <w:sz w:val="22"/>
        </w:rPr>
        <w:tab/>
      </w:r>
      <w:r w:rsidR="00BC2396">
        <w:rPr>
          <w:rStyle w:val="wrszastupiteleconcatjmeno"/>
          <w:rFonts w:ascii="Arial" w:hAnsi="Arial" w:cs="Arial"/>
          <w:sz w:val="22"/>
        </w:rPr>
        <w:t xml:space="preserve">    Lada Rambousková</w:t>
      </w:r>
      <w:r w:rsidR="0023774C" w:rsidRPr="008D6E5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v.r.</w:t>
      </w:r>
    </w:p>
    <w:p w14:paraId="08EE04B5" w14:textId="2AF8958B" w:rsidR="00155C46" w:rsidRPr="00390617" w:rsidRDefault="00A44E98" w:rsidP="00266FBE">
      <w:pPr>
        <w:spacing w:after="0" w:line="240" w:lineRule="auto"/>
        <w:ind w:left="708"/>
        <w:rPr>
          <w:rFonts w:ascii="Arial" w:hAnsi="Arial" w:cs="Arial"/>
        </w:rPr>
      </w:pPr>
      <w:r w:rsidRPr="0069101F">
        <w:rPr>
          <w:rFonts w:ascii="Arial" w:hAnsi="Arial" w:cs="Arial"/>
          <w:bCs/>
        </w:rPr>
        <w:t>místostarosta</w:t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Pr="0069101F">
        <w:rPr>
          <w:rFonts w:ascii="Arial" w:hAnsi="Arial" w:cs="Arial"/>
          <w:bCs/>
        </w:rPr>
        <w:tab/>
      </w:r>
      <w:r w:rsidR="00760C7D" w:rsidRPr="0069101F">
        <w:rPr>
          <w:rFonts w:ascii="Arial" w:hAnsi="Arial" w:cs="Arial"/>
          <w:bCs/>
        </w:rPr>
        <w:t xml:space="preserve">         </w:t>
      </w:r>
      <w:r w:rsidR="008A7E43">
        <w:rPr>
          <w:rFonts w:ascii="Arial" w:hAnsi="Arial" w:cs="Arial"/>
          <w:bCs/>
        </w:rPr>
        <w:t xml:space="preserve">   </w:t>
      </w:r>
      <w:r w:rsidR="00760C7D" w:rsidRPr="0069101F">
        <w:rPr>
          <w:rFonts w:ascii="Arial" w:hAnsi="Arial" w:cs="Arial"/>
          <w:bCs/>
        </w:rPr>
        <w:t xml:space="preserve"> </w:t>
      </w:r>
      <w:r w:rsidRPr="0069101F">
        <w:rPr>
          <w:rFonts w:ascii="Arial" w:hAnsi="Arial" w:cs="Arial"/>
          <w:bCs/>
        </w:rPr>
        <w:t>starost</w:t>
      </w:r>
      <w:r w:rsidR="00F14E7D">
        <w:rPr>
          <w:rFonts w:ascii="Arial" w:hAnsi="Arial" w:cs="Arial"/>
          <w:bCs/>
        </w:rPr>
        <w:t>k</w:t>
      </w:r>
      <w:r w:rsidRPr="0069101F">
        <w:rPr>
          <w:rFonts w:ascii="Arial" w:hAnsi="Arial" w:cs="Arial"/>
          <w:bCs/>
        </w:rPr>
        <w:t>a</w:t>
      </w:r>
    </w:p>
    <w:sectPr w:rsidR="00155C46" w:rsidRPr="00390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508A6"/>
    <w:multiLevelType w:val="hybridMultilevel"/>
    <w:tmpl w:val="F8A225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A3C41"/>
    <w:multiLevelType w:val="multilevel"/>
    <w:tmpl w:val="7A9AD1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654120C"/>
    <w:multiLevelType w:val="multilevel"/>
    <w:tmpl w:val="0540DA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bCs/>
        <w:i/>
        <w:iCs/>
        <w:color w:val="000000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62462F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33F4543C"/>
    <w:multiLevelType w:val="hybridMultilevel"/>
    <w:tmpl w:val="CAA22D12"/>
    <w:lvl w:ilvl="0" w:tplc="040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23436"/>
    <w:multiLevelType w:val="hybridMultilevel"/>
    <w:tmpl w:val="21D2D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B0FC8"/>
    <w:multiLevelType w:val="hybridMultilevel"/>
    <w:tmpl w:val="856AAEAA"/>
    <w:lvl w:ilvl="0" w:tplc="94B2F422">
      <w:numFmt w:val="bullet"/>
      <w:lvlText w:val="-"/>
      <w:lvlJc w:val="left"/>
      <w:pPr>
        <w:ind w:left="248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0" w:hanging="360"/>
      </w:pPr>
      <w:rPr>
        <w:rFonts w:ascii="Wingdings" w:hAnsi="Wingdings" w:hint="default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3D37372"/>
    <w:multiLevelType w:val="multilevel"/>
    <w:tmpl w:val="3F0882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416025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601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5071728">
    <w:abstractNumId w:val="7"/>
  </w:num>
  <w:num w:numId="4" w16cid:durableId="472018678">
    <w:abstractNumId w:val="4"/>
  </w:num>
  <w:num w:numId="5" w16cid:durableId="1510680123">
    <w:abstractNumId w:val="6"/>
  </w:num>
  <w:num w:numId="6" w16cid:durableId="18932733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5843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4461158">
    <w:abstractNumId w:val="5"/>
  </w:num>
  <w:num w:numId="9" w16cid:durableId="1193424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9606833">
    <w:abstractNumId w:val="1"/>
  </w:num>
  <w:num w:numId="11" w16cid:durableId="403794720">
    <w:abstractNumId w:val="3"/>
  </w:num>
  <w:num w:numId="12" w16cid:durableId="833912054">
    <w:abstractNumId w:val="2"/>
  </w:num>
  <w:num w:numId="13" w16cid:durableId="14169707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8D"/>
    <w:rsid w:val="000517B9"/>
    <w:rsid w:val="0008768D"/>
    <w:rsid w:val="00090B77"/>
    <w:rsid w:val="00155C46"/>
    <w:rsid w:val="001722A7"/>
    <w:rsid w:val="001D59D9"/>
    <w:rsid w:val="0023774C"/>
    <w:rsid w:val="00266FBE"/>
    <w:rsid w:val="002C090A"/>
    <w:rsid w:val="002E0851"/>
    <w:rsid w:val="003051CF"/>
    <w:rsid w:val="00326CEC"/>
    <w:rsid w:val="0033194F"/>
    <w:rsid w:val="00347FD4"/>
    <w:rsid w:val="00390617"/>
    <w:rsid w:val="0040112B"/>
    <w:rsid w:val="00427250"/>
    <w:rsid w:val="00432784"/>
    <w:rsid w:val="004F0D22"/>
    <w:rsid w:val="00510199"/>
    <w:rsid w:val="00520171"/>
    <w:rsid w:val="005464C4"/>
    <w:rsid w:val="00585A31"/>
    <w:rsid w:val="006725D8"/>
    <w:rsid w:val="0069101F"/>
    <w:rsid w:val="006B670A"/>
    <w:rsid w:val="00747D58"/>
    <w:rsid w:val="00760C7D"/>
    <w:rsid w:val="007C6BFE"/>
    <w:rsid w:val="008A7E43"/>
    <w:rsid w:val="008D6E50"/>
    <w:rsid w:val="00A1170F"/>
    <w:rsid w:val="00A44E98"/>
    <w:rsid w:val="00A519FE"/>
    <w:rsid w:val="00AD3C08"/>
    <w:rsid w:val="00B64D1F"/>
    <w:rsid w:val="00BC2396"/>
    <w:rsid w:val="00BD6CB9"/>
    <w:rsid w:val="00C3309C"/>
    <w:rsid w:val="00CD2EDB"/>
    <w:rsid w:val="00D5422F"/>
    <w:rsid w:val="00D81AAB"/>
    <w:rsid w:val="00DE721A"/>
    <w:rsid w:val="00E13629"/>
    <w:rsid w:val="00E47CAB"/>
    <w:rsid w:val="00E929B9"/>
    <w:rsid w:val="00E94859"/>
    <w:rsid w:val="00ED51E9"/>
    <w:rsid w:val="00F10C73"/>
    <w:rsid w:val="00F14E7D"/>
    <w:rsid w:val="00F22544"/>
    <w:rsid w:val="00F62C5B"/>
    <w:rsid w:val="00F65212"/>
    <w:rsid w:val="00F9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4DCC"/>
  <w15:chartTrackingRefBased/>
  <w15:docId w15:val="{45D41AFF-DBD3-4307-9D01-12AA1846F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76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7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76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76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76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76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76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76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76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76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76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76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76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76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76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76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76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76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76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76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76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7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76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0876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76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76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768D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ED51E9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D51E9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qFormat/>
    <w:rsid w:val="00ED51E9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D51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D51E9"/>
  </w:style>
  <w:style w:type="paragraph" w:customStyle="1" w:styleId="Default">
    <w:name w:val="Default"/>
    <w:rsid w:val="00ED51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9101F"/>
    <w:pPr>
      <w:keepNext/>
      <w:spacing w:before="360" w:after="0" w:line="276" w:lineRule="auto"/>
      <w:jc w:val="center"/>
    </w:pPr>
    <w:rPr>
      <w:b/>
      <w:kern w:val="0"/>
      <w:sz w:val="24"/>
      <w:lang w:eastAsia="cs-CZ"/>
      <w14:ligatures w14:val="none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9101F"/>
    <w:rPr>
      <w:b/>
      <w:kern w:val="0"/>
      <w:sz w:val="24"/>
      <w:lang w:eastAsia="cs-CZ"/>
      <w14:ligatures w14:val="none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9101F"/>
    <w:pPr>
      <w:spacing w:after="0" w:line="276" w:lineRule="auto"/>
      <w:jc w:val="both"/>
    </w:pPr>
    <w:rPr>
      <w:kern w:val="0"/>
      <w:sz w:val="24"/>
      <w:lang w:eastAsia="cs-CZ"/>
      <w14:ligatures w14:val="none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9101F"/>
    <w:rPr>
      <w:kern w:val="0"/>
      <w:sz w:val="24"/>
      <w:lang w:eastAsia="cs-CZ"/>
      <w14:ligatures w14:val="none"/>
    </w:rPr>
  </w:style>
  <w:style w:type="character" w:customStyle="1" w:styleId="wrszastupiteleconcatjmeno">
    <w:name w:val="wrs_zastupitele_concatjmeno"/>
    <w:basedOn w:val="Standardnpsmoodstavce"/>
    <w:rsid w:val="008D6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Eliška Vlčková</dc:creator>
  <cp:keywords/>
  <dc:description/>
  <cp:lastModifiedBy>Hewlett-Packard Company</cp:lastModifiedBy>
  <cp:revision>34</cp:revision>
  <dcterms:created xsi:type="dcterms:W3CDTF">2024-12-05T10:41:00Z</dcterms:created>
  <dcterms:modified xsi:type="dcterms:W3CDTF">2025-03-07T08:12:00Z</dcterms:modified>
</cp:coreProperties>
</file>