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42B4" w14:textId="77777777" w:rsidR="00F91046" w:rsidRPr="005E6914" w:rsidRDefault="00F91046" w:rsidP="00F91046">
      <w:pPr>
        <w:pStyle w:val="Nzev"/>
        <w:rPr>
          <w:rFonts w:ascii="Garamond" w:hAnsi="Garamond" w:cs="Arial"/>
          <w:b w:val="0"/>
          <w:sz w:val="24"/>
          <w:szCs w:val="24"/>
        </w:rPr>
      </w:pPr>
    </w:p>
    <w:p w14:paraId="74A38CF2" w14:textId="71F7F7C7" w:rsidR="00F91046" w:rsidRPr="005E6914" w:rsidRDefault="00F91046" w:rsidP="00F91046">
      <w:pPr>
        <w:pStyle w:val="Nzev"/>
        <w:jc w:val="left"/>
        <w:rPr>
          <w:rFonts w:ascii="Garamond" w:hAnsi="Garamond"/>
          <w:sz w:val="24"/>
        </w:rPr>
      </w:pPr>
    </w:p>
    <w:p w14:paraId="50E98328" w14:textId="77777777" w:rsidR="00F91046" w:rsidRPr="005E6914" w:rsidRDefault="00F91046" w:rsidP="00F91046">
      <w:pPr>
        <w:pStyle w:val="Nzev"/>
        <w:jc w:val="left"/>
        <w:rPr>
          <w:rFonts w:ascii="Garamond" w:hAnsi="Garamond"/>
          <w:sz w:val="24"/>
        </w:rPr>
      </w:pPr>
    </w:p>
    <w:p w14:paraId="0383D629" w14:textId="3FA19606" w:rsidR="00940AA0" w:rsidRPr="005E6914" w:rsidRDefault="00EE64A1" w:rsidP="00F91046">
      <w:pPr>
        <w:pStyle w:val="Nzev"/>
        <w:rPr>
          <w:rFonts w:ascii="Garamond" w:hAnsi="Garamond"/>
          <w:sz w:val="24"/>
        </w:rPr>
      </w:pPr>
      <w:r w:rsidRPr="005E6914">
        <w:rPr>
          <w:rFonts w:ascii="Garamond" w:hAnsi="Garamond"/>
          <w:noProof/>
          <w:sz w:val="24"/>
        </w:rPr>
        <w:drawing>
          <wp:inline distT="0" distB="0" distL="0" distR="0" wp14:anchorId="397A5731" wp14:editId="516F8DD9">
            <wp:extent cx="1311910" cy="1605915"/>
            <wp:effectExtent l="0" t="0" r="0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B989E" w14:textId="77777777" w:rsidR="00940AA0" w:rsidRPr="005E6914" w:rsidRDefault="00940AA0" w:rsidP="00F91046">
      <w:pPr>
        <w:pStyle w:val="Nzev"/>
        <w:rPr>
          <w:rFonts w:ascii="Garamond" w:hAnsi="Garamond"/>
          <w:sz w:val="24"/>
        </w:rPr>
      </w:pPr>
    </w:p>
    <w:p w14:paraId="4E9C4D1F" w14:textId="7C7302A3" w:rsidR="00F91046" w:rsidRPr="005E6914" w:rsidRDefault="00F91046" w:rsidP="00F91046">
      <w:pPr>
        <w:jc w:val="center"/>
        <w:rPr>
          <w:rFonts w:ascii="Garamond" w:hAnsi="Garamond" w:cs="Arial"/>
          <w:b/>
          <w:sz w:val="32"/>
          <w:szCs w:val="32"/>
        </w:rPr>
      </w:pPr>
      <w:r w:rsidRPr="005E6914">
        <w:rPr>
          <w:rFonts w:ascii="Garamond" w:hAnsi="Garamond" w:cs="Arial"/>
          <w:b/>
          <w:sz w:val="32"/>
          <w:szCs w:val="32"/>
        </w:rPr>
        <w:t>Zastupitelstv</w:t>
      </w:r>
      <w:r w:rsidR="005E6914">
        <w:rPr>
          <w:rFonts w:ascii="Garamond" w:hAnsi="Garamond" w:cs="Arial"/>
          <w:b/>
          <w:sz w:val="32"/>
          <w:szCs w:val="32"/>
        </w:rPr>
        <w:t>o</w:t>
      </w:r>
      <w:r w:rsidRPr="005E6914">
        <w:rPr>
          <w:rFonts w:ascii="Garamond" w:hAnsi="Garamond" w:cs="Arial"/>
          <w:b/>
          <w:sz w:val="32"/>
          <w:szCs w:val="32"/>
        </w:rPr>
        <w:t xml:space="preserve"> obce Němčice</w:t>
      </w:r>
    </w:p>
    <w:p w14:paraId="5D478B0E" w14:textId="77777777" w:rsidR="00F91046" w:rsidRPr="005E6914" w:rsidRDefault="00F91046" w:rsidP="00F91046">
      <w:pPr>
        <w:jc w:val="center"/>
        <w:rPr>
          <w:rFonts w:ascii="Garamond" w:hAnsi="Garamond" w:cs="Arial"/>
          <w:b/>
          <w:sz w:val="26"/>
          <w:szCs w:val="26"/>
        </w:rPr>
      </w:pPr>
    </w:p>
    <w:p w14:paraId="06C0987C" w14:textId="7916C2FD" w:rsidR="005E6914" w:rsidRPr="00437386" w:rsidRDefault="005E6914" w:rsidP="00F91046">
      <w:pPr>
        <w:pStyle w:val="Nzev"/>
        <w:rPr>
          <w:rFonts w:ascii="Garamond" w:hAnsi="Garamond"/>
        </w:rPr>
      </w:pPr>
      <w:r w:rsidRPr="00437386">
        <w:rPr>
          <w:rFonts w:ascii="Garamond" w:hAnsi="Garamond"/>
        </w:rPr>
        <w:t>Obecně závazná vyhláška č. 1/2023,</w:t>
      </w:r>
    </w:p>
    <w:p w14:paraId="7EDAC84D" w14:textId="14AE7E0E" w:rsidR="00940AA0" w:rsidRPr="00437386" w:rsidRDefault="005E6914" w:rsidP="00F91046">
      <w:pPr>
        <w:pStyle w:val="Nzev"/>
        <w:rPr>
          <w:rFonts w:ascii="Garamond" w:hAnsi="Garamond"/>
          <w:sz w:val="24"/>
        </w:rPr>
      </w:pPr>
      <w:r w:rsidRPr="00437386">
        <w:rPr>
          <w:rFonts w:ascii="Garamond" w:hAnsi="Garamond"/>
        </w:rPr>
        <w:t xml:space="preserve">kterou se zrušují obecně závazné vyhlášky obce </w:t>
      </w:r>
      <w:bookmarkStart w:id="0" w:name="_Hlk126766179"/>
      <w:r w:rsidRPr="00437386">
        <w:rPr>
          <w:rFonts w:ascii="Garamond" w:hAnsi="Garamond"/>
        </w:rPr>
        <w:t>č. 2/1992 ze dne 21.4.1992</w:t>
      </w:r>
      <w:bookmarkEnd w:id="0"/>
      <w:r w:rsidRPr="00437386">
        <w:rPr>
          <w:rFonts w:ascii="Garamond" w:hAnsi="Garamond"/>
        </w:rPr>
        <w:t xml:space="preserve"> a č.</w:t>
      </w:r>
      <w:r w:rsidR="00437386">
        <w:rPr>
          <w:rFonts w:ascii="Garamond" w:hAnsi="Garamond"/>
        </w:rPr>
        <w:t> </w:t>
      </w:r>
      <w:r w:rsidRPr="00437386">
        <w:rPr>
          <w:rFonts w:ascii="Garamond" w:hAnsi="Garamond"/>
        </w:rPr>
        <w:t>1/2013 ze dne 21.5.2013</w:t>
      </w:r>
    </w:p>
    <w:p w14:paraId="2A43292F" w14:textId="77777777" w:rsidR="00940AA0" w:rsidRPr="005E6914" w:rsidRDefault="00940AA0" w:rsidP="00F91046">
      <w:pPr>
        <w:jc w:val="both"/>
        <w:rPr>
          <w:rFonts w:ascii="Garamond" w:hAnsi="Garamond"/>
        </w:rPr>
      </w:pPr>
    </w:p>
    <w:p w14:paraId="6D8FC99C" w14:textId="77777777" w:rsidR="00940AA0" w:rsidRPr="005E6914" w:rsidRDefault="00940AA0" w:rsidP="00F91046">
      <w:pPr>
        <w:jc w:val="both"/>
        <w:rPr>
          <w:rFonts w:ascii="Garamond" w:hAnsi="Garamond"/>
        </w:rPr>
      </w:pPr>
    </w:p>
    <w:p w14:paraId="05E64B82" w14:textId="12F1A7D8" w:rsidR="005E6914" w:rsidRPr="005E6914" w:rsidRDefault="005E6914" w:rsidP="00020324">
      <w:pPr>
        <w:jc w:val="both"/>
        <w:rPr>
          <w:rFonts w:ascii="Garamond" w:hAnsi="Garamond"/>
        </w:rPr>
      </w:pPr>
      <w:r w:rsidRPr="005E6914">
        <w:rPr>
          <w:rFonts w:ascii="Garamond" w:hAnsi="Garamond"/>
        </w:rPr>
        <w:t>Zastupitelstvo obce Němčice se na svém zasedání dne 16.2.2023 usnesením č. 2/2023-</w:t>
      </w:r>
      <w:r w:rsidR="007A5D14">
        <w:rPr>
          <w:rFonts w:ascii="Garamond" w:hAnsi="Garamond"/>
        </w:rPr>
        <w:t>8</w:t>
      </w:r>
      <w:r w:rsidRPr="005E6914">
        <w:rPr>
          <w:rFonts w:ascii="Garamond" w:hAnsi="Garamond"/>
        </w:rPr>
        <w:t xml:space="preserve"> usneslo vydat na základě ustanovení § 84 odst. 2 písm. h) zákona č.  128/2000 Sb., o obcích (obecní zřízení), ve znění pozdějších předpisů, tuto obecně závaznou vyhlášku: </w:t>
      </w:r>
    </w:p>
    <w:p w14:paraId="586F28FA" w14:textId="77777777" w:rsidR="005E6914" w:rsidRPr="005E6914" w:rsidRDefault="005E6914" w:rsidP="00020324">
      <w:pPr>
        <w:jc w:val="both"/>
        <w:rPr>
          <w:rFonts w:ascii="Garamond" w:hAnsi="Garamond"/>
        </w:rPr>
      </w:pPr>
    </w:p>
    <w:p w14:paraId="23C70E2C" w14:textId="6E0B3CBC" w:rsidR="005E6914" w:rsidRPr="005E6914" w:rsidRDefault="005E6914" w:rsidP="005E6914">
      <w:pPr>
        <w:jc w:val="center"/>
        <w:rPr>
          <w:rFonts w:ascii="Garamond" w:hAnsi="Garamond"/>
          <w:b/>
          <w:bCs/>
        </w:rPr>
      </w:pPr>
      <w:r w:rsidRPr="005E6914">
        <w:rPr>
          <w:rFonts w:ascii="Garamond" w:hAnsi="Garamond"/>
          <w:b/>
          <w:bCs/>
        </w:rPr>
        <w:t>Čl. 1</w:t>
      </w:r>
    </w:p>
    <w:p w14:paraId="4C831869" w14:textId="4025DB81" w:rsidR="005E6914" w:rsidRPr="005E6914" w:rsidRDefault="005E6914" w:rsidP="005E6914">
      <w:pPr>
        <w:jc w:val="center"/>
        <w:rPr>
          <w:rFonts w:ascii="Garamond" w:hAnsi="Garamond"/>
          <w:b/>
          <w:bCs/>
        </w:rPr>
      </w:pPr>
      <w:r w:rsidRPr="005E6914">
        <w:rPr>
          <w:rFonts w:ascii="Garamond" w:hAnsi="Garamond"/>
          <w:b/>
          <w:bCs/>
        </w:rPr>
        <w:t>Zrušovací ustanovení</w:t>
      </w:r>
    </w:p>
    <w:p w14:paraId="770AC633" w14:textId="77777777" w:rsidR="005E6914" w:rsidRPr="005E6914" w:rsidRDefault="005E6914" w:rsidP="00020324">
      <w:pPr>
        <w:jc w:val="both"/>
        <w:rPr>
          <w:rFonts w:ascii="Garamond" w:hAnsi="Garamond"/>
        </w:rPr>
      </w:pPr>
    </w:p>
    <w:p w14:paraId="36C6710F" w14:textId="77777777" w:rsidR="00437386" w:rsidRDefault="005E6914" w:rsidP="00437386">
      <w:pPr>
        <w:pStyle w:val="Odstavecseseznamem"/>
        <w:numPr>
          <w:ilvl w:val="0"/>
          <w:numId w:val="21"/>
        </w:numPr>
        <w:jc w:val="both"/>
        <w:rPr>
          <w:rFonts w:ascii="Garamond" w:hAnsi="Garamond"/>
        </w:rPr>
      </w:pPr>
      <w:r w:rsidRPr="00437386">
        <w:rPr>
          <w:rFonts w:ascii="Garamond" w:hAnsi="Garamond"/>
        </w:rPr>
        <w:t>Obecně závazná vyhláška obce Němčice</w:t>
      </w:r>
      <w:r w:rsidRPr="005E6914">
        <w:t xml:space="preserve"> </w:t>
      </w:r>
      <w:r w:rsidRPr="00437386">
        <w:rPr>
          <w:rFonts w:ascii="Garamond" w:hAnsi="Garamond"/>
        </w:rPr>
        <w:t>č. 2/1992 ze dne 21.4.1992, o udržování pořádku a čistoty na území obce Němčice se zrušuje.</w:t>
      </w:r>
    </w:p>
    <w:p w14:paraId="0860BC1E" w14:textId="73B910A4" w:rsidR="005E6914" w:rsidRPr="00437386" w:rsidRDefault="00437386" w:rsidP="00437386">
      <w:pPr>
        <w:pStyle w:val="Odstavecseseznamem"/>
        <w:numPr>
          <w:ilvl w:val="0"/>
          <w:numId w:val="21"/>
        </w:numPr>
        <w:jc w:val="both"/>
        <w:rPr>
          <w:rFonts w:ascii="Garamond" w:hAnsi="Garamond"/>
        </w:rPr>
      </w:pPr>
      <w:r w:rsidRPr="00437386">
        <w:rPr>
          <w:rFonts w:ascii="Garamond" w:hAnsi="Garamond"/>
        </w:rPr>
        <w:t>Obecně závazná vyhláška obce Němčice</w:t>
      </w:r>
      <w:r w:rsidRPr="005E6914">
        <w:t xml:space="preserve"> </w:t>
      </w:r>
      <w:r w:rsidRPr="00437386">
        <w:rPr>
          <w:rFonts w:ascii="Garamond" w:hAnsi="Garamond"/>
        </w:rPr>
        <w:t xml:space="preserve">č. </w:t>
      </w:r>
      <w:r>
        <w:rPr>
          <w:rFonts w:ascii="Garamond" w:hAnsi="Garamond"/>
        </w:rPr>
        <w:t>1/2013</w:t>
      </w:r>
      <w:r w:rsidRPr="00437386">
        <w:rPr>
          <w:rFonts w:ascii="Garamond" w:hAnsi="Garamond"/>
        </w:rPr>
        <w:t xml:space="preserve"> ze dne 21.</w:t>
      </w:r>
      <w:r>
        <w:rPr>
          <w:rFonts w:ascii="Garamond" w:hAnsi="Garamond"/>
        </w:rPr>
        <w:t>5</w:t>
      </w:r>
      <w:r w:rsidRPr="00437386">
        <w:rPr>
          <w:rFonts w:ascii="Garamond" w:hAnsi="Garamond"/>
        </w:rPr>
        <w:t>.</w:t>
      </w:r>
      <w:r>
        <w:rPr>
          <w:rFonts w:ascii="Garamond" w:hAnsi="Garamond"/>
        </w:rPr>
        <w:t>2013</w:t>
      </w:r>
      <w:r w:rsidRPr="00437386">
        <w:rPr>
          <w:rFonts w:ascii="Garamond" w:hAnsi="Garamond"/>
        </w:rPr>
        <w:t>, kterou se stanoví pravidla pro pohyb psů na veřejném prostranství</w:t>
      </w:r>
      <w:r>
        <w:rPr>
          <w:rFonts w:ascii="Garamond" w:hAnsi="Garamond"/>
        </w:rPr>
        <w:t xml:space="preserve"> </w:t>
      </w:r>
      <w:r w:rsidRPr="00437386">
        <w:rPr>
          <w:rFonts w:ascii="Garamond" w:hAnsi="Garamond"/>
        </w:rPr>
        <w:t xml:space="preserve">se zrušuje. </w:t>
      </w:r>
      <w:r w:rsidR="005E6914" w:rsidRPr="00437386">
        <w:rPr>
          <w:rFonts w:ascii="Garamond" w:hAnsi="Garamond"/>
        </w:rPr>
        <w:t xml:space="preserve"> </w:t>
      </w:r>
    </w:p>
    <w:p w14:paraId="4007803D" w14:textId="77777777" w:rsidR="005E6914" w:rsidRDefault="005E6914" w:rsidP="00020324">
      <w:pPr>
        <w:jc w:val="both"/>
        <w:rPr>
          <w:rFonts w:ascii="Garamond" w:hAnsi="Garamond"/>
        </w:rPr>
      </w:pPr>
    </w:p>
    <w:p w14:paraId="037E018F" w14:textId="082F96F6" w:rsidR="005E6914" w:rsidRPr="005E6914" w:rsidRDefault="005E6914" w:rsidP="005E6914">
      <w:pPr>
        <w:jc w:val="center"/>
        <w:rPr>
          <w:rFonts w:ascii="Garamond" w:hAnsi="Garamond"/>
          <w:b/>
          <w:bCs/>
        </w:rPr>
      </w:pPr>
      <w:r w:rsidRPr="005E6914">
        <w:rPr>
          <w:rFonts w:ascii="Garamond" w:hAnsi="Garamond"/>
          <w:b/>
          <w:bCs/>
        </w:rPr>
        <w:t>Čl. 2</w:t>
      </w:r>
    </w:p>
    <w:p w14:paraId="3A7BF0F7" w14:textId="24BF137E" w:rsidR="005E6914" w:rsidRPr="005E6914" w:rsidRDefault="005E6914" w:rsidP="005E6914">
      <w:pPr>
        <w:jc w:val="center"/>
        <w:rPr>
          <w:rFonts w:ascii="Garamond" w:hAnsi="Garamond"/>
          <w:b/>
          <w:bCs/>
        </w:rPr>
      </w:pPr>
      <w:r w:rsidRPr="005E6914">
        <w:rPr>
          <w:rFonts w:ascii="Garamond" w:hAnsi="Garamond"/>
          <w:b/>
          <w:bCs/>
        </w:rPr>
        <w:t>Účinnost</w:t>
      </w:r>
    </w:p>
    <w:p w14:paraId="5DE3D357" w14:textId="77777777" w:rsidR="005E6914" w:rsidRDefault="005E6914" w:rsidP="00020324">
      <w:pPr>
        <w:jc w:val="both"/>
        <w:rPr>
          <w:rFonts w:ascii="Garamond" w:hAnsi="Garamond"/>
        </w:rPr>
      </w:pPr>
    </w:p>
    <w:p w14:paraId="14C9468E" w14:textId="3FD80926" w:rsidR="00020324" w:rsidRPr="005E6914" w:rsidRDefault="005E6914" w:rsidP="00020324">
      <w:pPr>
        <w:jc w:val="both"/>
        <w:rPr>
          <w:rFonts w:ascii="Garamond" w:hAnsi="Garamond"/>
          <w:b/>
          <w:bCs/>
        </w:rPr>
      </w:pPr>
      <w:r w:rsidRPr="005E6914">
        <w:rPr>
          <w:rFonts w:ascii="Garamond" w:hAnsi="Garamond"/>
        </w:rPr>
        <w:t>Tato obecně závazná vyhláška nabývá účinnosti počátkem patnáctého dne následujícího po dni jejího vyhlášení.</w:t>
      </w:r>
    </w:p>
    <w:p w14:paraId="0DA4D318" w14:textId="0742EBEE" w:rsidR="00020324" w:rsidRPr="005E6914" w:rsidRDefault="00020324" w:rsidP="00020324">
      <w:pPr>
        <w:jc w:val="both"/>
        <w:rPr>
          <w:rFonts w:ascii="Garamond" w:hAnsi="Garamond"/>
          <w:b/>
          <w:bCs/>
        </w:rPr>
      </w:pPr>
    </w:p>
    <w:p w14:paraId="2D25DC7F" w14:textId="77777777" w:rsidR="00130610" w:rsidRDefault="00130610" w:rsidP="00020324">
      <w:pPr>
        <w:tabs>
          <w:tab w:val="left" w:pos="8789"/>
        </w:tabs>
        <w:jc w:val="center"/>
        <w:rPr>
          <w:rFonts w:ascii="Garamond" w:hAnsi="Garamond"/>
        </w:rPr>
      </w:pPr>
    </w:p>
    <w:p w14:paraId="1A9149BD" w14:textId="6750BF61" w:rsidR="00020324" w:rsidRPr="005E6914" w:rsidRDefault="00020324" w:rsidP="00020324">
      <w:pPr>
        <w:tabs>
          <w:tab w:val="left" w:pos="8789"/>
        </w:tabs>
        <w:jc w:val="center"/>
        <w:rPr>
          <w:rFonts w:ascii="Garamond" w:hAnsi="Garamond"/>
        </w:rPr>
      </w:pPr>
      <w:r w:rsidRPr="005E6914">
        <w:rPr>
          <w:rFonts w:ascii="Garamond" w:hAnsi="Garamond"/>
        </w:rPr>
        <w:t xml:space="preserve">V Němčicích </w:t>
      </w:r>
      <w:r w:rsidR="00130610">
        <w:rPr>
          <w:rFonts w:ascii="Garamond" w:hAnsi="Garamond"/>
        </w:rPr>
        <w:t>17. února</w:t>
      </w:r>
      <w:r w:rsidRPr="005E6914">
        <w:rPr>
          <w:rFonts w:ascii="Garamond" w:hAnsi="Garamond"/>
        </w:rPr>
        <w:t xml:space="preserve"> 202</w:t>
      </w:r>
      <w:r w:rsidR="00130610">
        <w:rPr>
          <w:rFonts w:ascii="Garamond" w:hAnsi="Garamond"/>
        </w:rPr>
        <w:t>3</w:t>
      </w:r>
    </w:p>
    <w:p w14:paraId="2D61C362" w14:textId="77777777" w:rsidR="00020324" w:rsidRPr="005E6914" w:rsidRDefault="00020324" w:rsidP="00020324">
      <w:pPr>
        <w:jc w:val="both"/>
        <w:rPr>
          <w:rFonts w:ascii="Garamond" w:hAnsi="Garamond"/>
          <w:b/>
          <w:bCs/>
        </w:rPr>
      </w:pPr>
    </w:p>
    <w:p w14:paraId="3E9EA874" w14:textId="77777777" w:rsidR="00940AA0" w:rsidRPr="005E6914" w:rsidRDefault="00940AA0" w:rsidP="00F91046">
      <w:pPr>
        <w:tabs>
          <w:tab w:val="left" w:pos="8789"/>
        </w:tabs>
        <w:jc w:val="both"/>
        <w:rPr>
          <w:rFonts w:ascii="Garamond" w:hAnsi="Garamond"/>
        </w:rPr>
      </w:pPr>
    </w:p>
    <w:p w14:paraId="0126D032" w14:textId="77777777" w:rsidR="00020324" w:rsidRDefault="00020324" w:rsidP="00F91046">
      <w:pPr>
        <w:tabs>
          <w:tab w:val="left" w:pos="8789"/>
        </w:tabs>
        <w:jc w:val="both"/>
        <w:rPr>
          <w:rFonts w:ascii="Garamond" w:hAnsi="Garamond"/>
        </w:rPr>
      </w:pPr>
    </w:p>
    <w:p w14:paraId="66458197" w14:textId="4DBDB071" w:rsidR="005F6078" w:rsidRPr="005E6914" w:rsidRDefault="005F6078" w:rsidP="00F91046">
      <w:pPr>
        <w:tabs>
          <w:tab w:val="left" w:pos="8789"/>
        </w:tabs>
        <w:jc w:val="both"/>
        <w:rPr>
          <w:rFonts w:ascii="Garamond" w:hAnsi="Garamond"/>
        </w:rPr>
        <w:sectPr w:rsidR="005F6078" w:rsidRPr="005E6914" w:rsidSect="0002032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276" w:right="1416" w:bottom="993" w:left="1276" w:header="708" w:footer="708" w:gutter="0"/>
          <w:pgNumType w:fmt="numberInDash"/>
          <w:cols w:space="708"/>
        </w:sectPr>
      </w:pPr>
    </w:p>
    <w:p w14:paraId="39380ACC" w14:textId="77777777" w:rsidR="00940AA0" w:rsidRPr="005E6914" w:rsidRDefault="00940AA0" w:rsidP="00F91046">
      <w:pPr>
        <w:tabs>
          <w:tab w:val="left" w:pos="8789"/>
        </w:tabs>
        <w:jc w:val="both"/>
        <w:rPr>
          <w:rFonts w:ascii="Garamond" w:hAnsi="Garamond"/>
        </w:rPr>
      </w:pPr>
    </w:p>
    <w:p w14:paraId="4A7E0202" w14:textId="77777777" w:rsidR="00020324" w:rsidRPr="005E6914" w:rsidRDefault="00940AA0" w:rsidP="00020324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……………………………</w:t>
      </w:r>
      <w:r w:rsidR="00020324" w:rsidRPr="005E6914">
        <w:rPr>
          <w:rFonts w:ascii="Garamond" w:hAnsi="Garamond"/>
        </w:rPr>
        <w:t>…</w:t>
      </w:r>
    </w:p>
    <w:p w14:paraId="19BC501E" w14:textId="31A9A629" w:rsidR="00020324" w:rsidRPr="005E6914" w:rsidRDefault="00020324" w:rsidP="00020324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Ing. Lukáš Šebela</w:t>
      </w:r>
      <w:r w:rsidR="00437386">
        <w:rPr>
          <w:rFonts w:ascii="Garamond" w:hAnsi="Garamond"/>
        </w:rPr>
        <w:t xml:space="preserve"> v.r.</w:t>
      </w:r>
    </w:p>
    <w:p w14:paraId="08110699" w14:textId="77777777" w:rsidR="00020324" w:rsidRPr="005E6914" w:rsidRDefault="00020324" w:rsidP="00020324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starosta obce</w:t>
      </w:r>
      <w:r w:rsidR="00940AA0" w:rsidRPr="005E6914">
        <w:rPr>
          <w:rFonts w:ascii="Garamond" w:hAnsi="Garamond"/>
        </w:rPr>
        <w:t xml:space="preserve">      </w:t>
      </w:r>
    </w:p>
    <w:p w14:paraId="203E6B39" w14:textId="77777777" w:rsidR="00020324" w:rsidRPr="005E6914" w:rsidRDefault="00020324" w:rsidP="00020324">
      <w:pPr>
        <w:jc w:val="center"/>
        <w:rPr>
          <w:rFonts w:ascii="Garamond" w:hAnsi="Garamond"/>
        </w:rPr>
      </w:pPr>
    </w:p>
    <w:p w14:paraId="581F5648" w14:textId="77777777" w:rsidR="00020324" w:rsidRPr="005E6914" w:rsidRDefault="00020324" w:rsidP="00020324">
      <w:pPr>
        <w:jc w:val="center"/>
        <w:rPr>
          <w:rFonts w:ascii="Garamond" w:hAnsi="Garamond"/>
        </w:rPr>
      </w:pPr>
    </w:p>
    <w:p w14:paraId="75527FEE" w14:textId="633623F8" w:rsidR="00020324" w:rsidRPr="005F6078" w:rsidRDefault="005F6078" w:rsidP="005F6078">
      <w:pPr>
        <w:rPr>
          <w:rFonts w:ascii="Garamond" w:hAnsi="Garamond"/>
          <w:sz w:val="22"/>
          <w:szCs w:val="18"/>
        </w:rPr>
      </w:pPr>
      <w:r w:rsidRPr="005F6078">
        <w:rPr>
          <w:rFonts w:ascii="Garamond" w:hAnsi="Garamond"/>
          <w:sz w:val="22"/>
          <w:szCs w:val="18"/>
        </w:rPr>
        <w:t>Vyvěšeno dne:</w:t>
      </w:r>
    </w:p>
    <w:p w14:paraId="2F0EC101" w14:textId="6B5D250E" w:rsidR="005F6078" w:rsidRPr="005F6078" w:rsidRDefault="005F6078" w:rsidP="005F6078">
      <w:pPr>
        <w:rPr>
          <w:rFonts w:ascii="Garamond" w:hAnsi="Garamond"/>
          <w:sz w:val="22"/>
          <w:szCs w:val="18"/>
        </w:rPr>
      </w:pPr>
      <w:r w:rsidRPr="005F6078">
        <w:rPr>
          <w:rFonts w:ascii="Garamond" w:hAnsi="Garamond"/>
          <w:sz w:val="22"/>
          <w:szCs w:val="18"/>
        </w:rPr>
        <w:t>Zveřejněno ve sbírce:</w:t>
      </w:r>
    </w:p>
    <w:p w14:paraId="6F637AB3" w14:textId="7EA4892D" w:rsidR="005F6078" w:rsidRPr="005F6078" w:rsidRDefault="005F6078" w:rsidP="005F6078">
      <w:pPr>
        <w:rPr>
          <w:rFonts w:ascii="Garamond" w:hAnsi="Garamond"/>
          <w:sz w:val="22"/>
          <w:szCs w:val="18"/>
        </w:rPr>
      </w:pPr>
      <w:r w:rsidRPr="005F6078">
        <w:rPr>
          <w:rFonts w:ascii="Garamond" w:hAnsi="Garamond"/>
          <w:sz w:val="22"/>
          <w:szCs w:val="18"/>
        </w:rPr>
        <w:t>Sejmuto dne:</w:t>
      </w:r>
    </w:p>
    <w:p w14:paraId="4ACB813C" w14:textId="77777777" w:rsidR="00020324" w:rsidRPr="005E6914" w:rsidRDefault="00020324" w:rsidP="00020324">
      <w:pPr>
        <w:jc w:val="center"/>
        <w:rPr>
          <w:rFonts w:ascii="Garamond" w:hAnsi="Garamond"/>
        </w:rPr>
      </w:pPr>
    </w:p>
    <w:p w14:paraId="51C3C839" w14:textId="77777777" w:rsidR="00020324" w:rsidRPr="005E6914" w:rsidRDefault="00020324" w:rsidP="00020324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……………………………………….</w:t>
      </w:r>
    </w:p>
    <w:p w14:paraId="754AFF74" w14:textId="3A614C5B" w:rsidR="00020324" w:rsidRPr="005E6914" w:rsidRDefault="00020324" w:rsidP="00020324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Ing. Šárka Marková</w:t>
      </w:r>
      <w:r w:rsidR="00437386">
        <w:rPr>
          <w:rFonts w:ascii="Garamond" w:hAnsi="Garamond"/>
        </w:rPr>
        <w:t xml:space="preserve"> v</w:t>
      </w:r>
      <w:r w:rsidR="00130610">
        <w:rPr>
          <w:rFonts w:ascii="Garamond" w:hAnsi="Garamond"/>
        </w:rPr>
        <w:t>.</w:t>
      </w:r>
      <w:r w:rsidR="00437386">
        <w:rPr>
          <w:rFonts w:ascii="Garamond" w:hAnsi="Garamond"/>
        </w:rPr>
        <w:t>r</w:t>
      </w:r>
      <w:r w:rsidR="00130610">
        <w:rPr>
          <w:rFonts w:ascii="Garamond" w:hAnsi="Garamond"/>
        </w:rPr>
        <w:t>.</w:t>
      </w:r>
    </w:p>
    <w:p w14:paraId="2FB663E1" w14:textId="6E7AF258" w:rsidR="00940AA0" w:rsidRPr="005E6914" w:rsidRDefault="00020324" w:rsidP="00020324">
      <w:pPr>
        <w:jc w:val="center"/>
        <w:rPr>
          <w:rFonts w:ascii="Garamond" w:hAnsi="Garamond"/>
        </w:rPr>
      </w:pPr>
      <w:r w:rsidRPr="005E6914">
        <w:rPr>
          <w:rFonts w:ascii="Garamond" w:hAnsi="Garamond"/>
        </w:rPr>
        <w:t>místostarostka</w:t>
      </w:r>
      <w:r w:rsidR="00130610">
        <w:rPr>
          <w:rFonts w:ascii="Garamond" w:hAnsi="Garamond"/>
        </w:rPr>
        <w:t xml:space="preserve"> obce</w:t>
      </w:r>
      <w:r w:rsidR="00940AA0" w:rsidRPr="005E6914">
        <w:rPr>
          <w:rFonts w:ascii="Garamond" w:hAnsi="Garamond"/>
        </w:rPr>
        <w:t xml:space="preserve">                    </w:t>
      </w:r>
    </w:p>
    <w:sectPr w:rsidR="00940AA0" w:rsidRPr="005E6914" w:rsidSect="00020324">
      <w:type w:val="continuous"/>
      <w:pgSz w:w="11906" w:h="16838"/>
      <w:pgMar w:top="1276" w:right="1416" w:bottom="993" w:left="1276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A4CD" w14:textId="77777777" w:rsidR="004E7D77" w:rsidRDefault="004E7D77">
      <w:r>
        <w:separator/>
      </w:r>
    </w:p>
  </w:endnote>
  <w:endnote w:type="continuationSeparator" w:id="0">
    <w:p w14:paraId="3E2FE019" w14:textId="77777777" w:rsidR="004E7D77" w:rsidRDefault="004E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F379" w14:textId="55969804" w:rsidR="00940AA0" w:rsidRDefault="00940A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1046">
      <w:rPr>
        <w:rStyle w:val="slostrnky"/>
        <w:noProof/>
      </w:rPr>
      <w:t>1</w:t>
    </w:r>
    <w:r>
      <w:rPr>
        <w:rStyle w:val="slostrnky"/>
      </w:rPr>
      <w:fldChar w:fldCharType="end"/>
    </w:r>
  </w:p>
  <w:p w14:paraId="4893572D" w14:textId="77777777" w:rsidR="00940AA0" w:rsidRDefault="00940A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1D4F" w14:textId="77777777" w:rsidR="00940AA0" w:rsidRDefault="00940A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6DBE">
      <w:rPr>
        <w:rStyle w:val="slostrnky"/>
        <w:noProof/>
      </w:rPr>
      <w:t>4</w:t>
    </w:r>
    <w:r>
      <w:rPr>
        <w:rStyle w:val="slostrnky"/>
      </w:rPr>
      <w:fldChar w:fldCharType="end"/>
    </w:r>
  </w:p>
  <w:p w14:paraId="6C7620BC" w14:textId="77777777" w:rsidR="00940AA0" w:rsidRDefault="00940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3CB1" w14:textId="77777777" w:rsidR="004E7D77" w:rsidRDefault="004E7D77">
      <w:r>
        <w:separator/>
      </w:r>
    </w:p>
  </w:footnote>
  <w:footnote w:type="continuationSeparator" w:id="0">
    <w:p w14:paraId="3ADF1399" w14:textId="77777777" w:rsidR="004E7D77" w:rsidRDefault="004E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CD97" w14:textId="77777777" w:rsidR="00940AA0" w:rsidRDefault="00940AA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2D0DC5" w14:textId="77777777" w:rsidR="00940AA0" w:rsidRDefault="00940A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B6ED" w14:textId="22944A0D" w:rsidR="00F91046" w:rsidRPr="00020324" w:rsidRDefault="005E6914" w:rsidP="005E6914">
    <w:pPr>
      <w:pStyle w:val="Nzev"/>
      <w:jc w:val="right"/>
      <w:rPr>
        <w:b w:val="0"/>
        <w:sz w:val="14"/>
        <w:szCs w:val="14"/>
      </w:rPr>
    </w:pPr>
    <w:r>
      <w:rPr>
        <w:b w:val="0"/>
        <w:sz w:val="16"/>
        <w:szCs w:val="16"/>
      </w:rPr>
      <w:t>Obecně závazná vyhláška obce č. 1/2023</w:t>
    </w:r>
  </w:p>
  <w:p w14:paraId="52E5240C" w14:textId="77777777" w:rsidR="00F91046" w:rsidRDefault="00F910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BC8"/>
    <w:multiLevelType w:val="hybridMultilevel"/>
    <w:tmpl w:val="4E1E3FDE"/>
    <w:lvl w:ilvl="0" w:tplc="BD747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7E52"/>
    <w:multiLevelType w:val="singleLevel"/>
    <w:tmpl w:val="26887886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CBE7739"/>
    <w:multiLevelType w:val="hybridMultilevel"/>
    <w:tmpl w:val="6576BFC4"/>
    <w:lvl w:ilvl="0" w:tplc="4B568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52903"/>
    <w:multiLevelType w:val="multilevel"/>
    <w:tmpl w:val="E7F8C0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5767596"/>
    <w:multiLevelType w:val="singleLevel"/>
    <w:tmpl w:val="956AA02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81B058F"/>
    <w:multiLevelType w:val="hybridMultilevel"/>
    <w:tmpl w:val="7F92A05C"/>
    <w:lvl w:ilvl="0" w:tplc="59FEB9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6B2693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816B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F44B92"/>
    <w:multiLevelType w:val="hybridMultilevel"/>
    <w:tmpl w:val="2E6A1882"/>
    <w:lvl w:ilvl="0" w:tplc="07F0CA3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E55AD7"/>
    <w:multiLevelType w:val="hybridMultilevel"/>
    <w:tmpl w:val="E63E7EBE"/>
    <w:lvl w:ilvl="0" w:tplc="FC527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9628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94564A"/>
    <w:multiLevelType w:val="multilevel"/>
    <w:tmpl w:val="86888A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36C5A95"/>
    <w:multiLevelType w:val="hybridMultilevel"/>
    <w:tmpl w:val="123E55DE"/>
    <w:lvl w:ilvl="0" w:tplc="2F789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97A91"/>
    <w:multiLevelType w:val="singleLevel"/>
    <w:tmpl w:val="C7103B8E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 w15:restartNumberingAfterBreak="0">
    <w:nsid w:val="540512DC"/>
    <w:multiLevelType w:val="singleLevel"/>
    <w:tmpl w:val="9536A0C0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59DB63CA"/>
    <w:multiLevelType w:val="singleLevel"/>
    <w:tmpl w:val="15C0D9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17935D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89D1E2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AA754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7EF6B52"/>
    <w:multiLevelType w:val="singleLevel"/>
    <w:tmpl w:val="139CD04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0" w15:restartNumberingAfterBreak="0">
    <w:nsid w:val="7E7E7CC2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2585107">
    <w:abstractNumId w:val="17"/>
  </w:num>
  <w:num w:numId="2" w16cid:durableId="1486900565">
    <w:abstractNumId w:val="20"/>
  </w:num>
  <w:num w:numId="3" w16cid:durableId="1922564121">
    <w:abstractNumId w:val="11"/>
  </w:num>
  <w:num w:numId="4" w16cid:durableId="1691298065">
    <w:abstractNumId w:val="6"/>
  </w:num>
  <w:num w:numId="5" w16cid:durableId="424810329">
    <w:abstractNumId w:val="16"/>
  </w:num>
  <w:num w:numId="6" w16cid:durableId="1924296425">
    <w:abstractNumId w:val="18"/>
  </w:num>
  <w:num w:numId="7" w16cid:durableId="762797729">
    <w:abstractNumId w:val="10"/>
  </w:num>
  <w:num w:numId="8" w16cid:durableId="290986611">
    <w:abstractNumId w:val="7"/>
  </w:num>
  <w:num w:numId="9" w16cid:durableId="1838383101">
    <w:abstractNumId w:val="4"/>
  </w:num>
  <w:num w:numId="10" w16cid:durableId="1614090870">
    <w:abstractNumId w:val="15"/>
  </w:num>
  <w:num w:numId="11" w16cid:durableId="1594433829">
    <w:abstractNumId w:val="1"/>
  </w:num>
  <w:num w:numId="12" w16cid:durableId="1028802095">
    <w:abstractNumId w:val="13"/>
  </w:num>
  <w:num w:numId="13" w16cid:durableId="770007033">
    <w:abstractNumId w:val="3"/>
  </w:num>
  <w:num w:numId="14" w16cid:durableId="764570057">
    <w:abstractNumId w:val="14"/>
  </w:num>
  <w:num w:numId="15" w16cid:durableId="469639821">
    <w:abstractNumId w:val="19"/>
  </w:num>
  <w:num w:numId="16" w16cid:durableId="1472405586">
    <w:abstractNumId w:val="2"/>
  </w:num>
  <w:num w:numId="17" w16cid:durableId="1986661367">
    <w:abstractNumId w:val="5"/>
  </w:num>
  <w:num w:numId="18" w16cid:durableId="463087154">
    <w:abstractNumId w:val="12"/>
  </w:num>
  <w:num w:numId="19" w16cid:durableId="1236545989">
    <w:abstractNumId w:val="8"/>
  </w:num>
  <w:num w:numId="20" w16cid:durableId="1277759744">
    <w:abstractNumId w:val="0"/>
  </w:num>
  <w:num w:numId="21" w16cid:durableId="71198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A0"/>
    <w:rsid w:val="00020324"/>
    <w:rsid w:val="00130610"/>
    <w:rsid w:val="002175F6"/>
    <w:rsid w:val="0023707D"/>
    <w:rsid w:val="00237827"/>
    <w:rsid w:val="00252651"/>
    <w:rsid w:val="002A72EF"/>
    <w:rsid w:val="002B5278"/>
    <w:rsid w:val="00322750"/>
    <w:rsid w:val="00330F28"/>
    <w:rsid w:val="00364C22"/>
    <w:rsid w:val="003F0F0F"/>
    <w:rsid w:val="00437386"/>
    <w:rsid w:val="00444EDC"/>
    <w:rsid w:val="004571FF"/>
    <w:rsid w:val="00457C3C"/>
    <w:rsid w:val="004A421C"/>
    <w:rsid w:val="004E7D77"/>
    <w:rsid w:val="005E6914"/>
    <w:rsid w:val="005F6078"/>
    <w:rsid w:val="006C5134"/>
    <w:rsid w:val="006F0ECF"/>
    <w:rsid w:val="007977FA"/>
    <w:rsid w:val="007A5D14"/>
    <w:rsid w:val="00826234"/>
    <w:rsid w:val="00940AA0"/>
    <w:rsid w:val="00945EE7"/>
    <w:rsid w:val="00992CBD"/>
    <w:rsid w:val="00A03E6D"/>
    <w:rsid w:val="00A52DF9"/>
    <w:rsid w:val="00B70451"/>
    <w:rsid w:val="00BE6842"/>
    <w:rsid w:val="00E250F2"/>
    <w:rsid w:val="00E576C8"/>
    <w:rsid w:val="00EE64A1"/>
    <w:rsid w:val="00F91046"/>
    <w:rsid w:val="00FB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FC11F"/>
  <w15:chartTrackingRefBased/>
  <w15:docId w15:val="{42D24571-B337-4409-B7CC-93D0F563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Textvbloku">
    <w:name w:val="Block Text"/>
    <w:basedOn w:val="Normln"/>
    <w:pPr>
      <w:ind w:left="284" w:right="85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4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 ŘÁD   ZASTUPITELSTVA  OBCE   NĚMČICE</vt:lpstr>
    </vt:vector>
  </TitlesOfParts>
  <Company>chosse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 ŘÁD   ZASTUPITELSTVA  OBCE   NĚMČICE</dc:title>
  <dc:subject/>
  <dc:creator>sou,soš a u</dc:creator>
  <cp:keywords/>
  <cp:lastModifiedBy>Obec Němčice</cp:lastModifiedBy>
  <cp:revision>6</cp:revision>
  <cp:lastPrinted>2006-12-05T22:28:00Z</cp:lastPrinted>
  <dcterms:created xsi:type="dcterms:W3CDTF">2023-01-03T17:02:00Z</dcterms:created>
  <dcterms:modified xsi:type="dcterms:W3CDTF">2023-02-21T16:47:00Z</dcterms:modified>
</cp:coreProperties>
</file>