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0347B" w14:textId="77777777" w:rsidR="00FD5B14" w:rsidRDefault="00FD5B14"/>
    <w:p w14:paraId="7CBA15AB" w14:textId="531A77C6" w:rsidR="00FD5B14" w:rsidRDefault="008476FD">
      <w:pPr>
        <w:ind w:left="2124" w:firstLine="708"/>
        <w:rPr>
          <w:sz w:val="32"/>
        </w:rPr>
      </w:pPr>
      <w:r>
        <w:rPr>
          <w:noProof/>
        </w:rPr>
        <w:drawing>
          <wp:anchor distT="0" distB="0" distL="114300" distR="114300" simplePos="0" relativeHeight="251657728" behindDoc="0" locked="0" layoutInCell="0" allowOverlap="1" wp14:anchorId="3880AB51" wp14:editId="3971D24D">
            <wp:simplePos x="0" y="0"/>
            <wp:positionH relativeFrom="column">
              <wp:posOffset>14605</wp:posOffset>
            </wp:positionH>
            <wp:positionV relativeFrom="paragraph">
              <wp:posOffset>14605</wp:posOffset>
            </wp:positionV>
            <wp:extent cx="1202690" cy="111633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690" cy="1116330"/>
                    </a:xfrm>
                    <a:prstGeom prst="rect">
                      <a:avLst/>
                    </a:prstGeom>
                    <a:noFill/>
                  </pic:spPr>
                </pic:pic>
              </a:graphicData>
            </a:graphic>
            <wp14:sizeRelH relativeFrom="page">
              <wp14:pctWidth>0</wp14:pctWidth>
            </wp14:sizeRelH>
            <wp14:sizeRelV relativeFrom="page">
              <wp14:pctHeight>0</wp14:pctHeight>
            </wp14:sizeRelV>
          </wp:anchor>
        </w:drawing>
      </w:r>
    </w:p>
    <w:p w14:paraId="09DE29CD" w14:textId="77777777" w:rsidR="00FD5B14" w:rsidRDefault="00000000">
      <w:pPr>
        <w:ind w:left="2124" w:firstLine="708"/>
        <w:rPr>
          <w:sz w:val="32"/>
        </w:rPr>
      </w:pPr>
      <w:r>
        <w:rPr>
          <w:sz w:val="32"/>
        </w:rPr>
        <w:t xml:space="preserve">Město </w:t>
      </w:r>
      <w:proofErr w:type="gramStart"/>
      <w:r>
        <w:rPr>
          <w:sz w:val="32"/>
        </w:rPr>
        <w:t>Velké  Pavlovice</w:t>
      </w:r>
      <w:proofErr w:type="gramEnd"/>
    </w:p>
    <w:p w14:paraId="2AF64782" w14:textId="77777777" w:rsidR="00FD5B14" w:rsidRDefault="00000000">
      <w:pPr>
        <w:rPr>
          <w:sz w:val="32"/>
        </w:rPr>
      </w:pPr>
      <w:r>
        <w:rPr>
          <w:sz w:val="32"/>
        </w:rPr>
        <w:tab/>
      </w:r>
      <w:r>
        <w:rPr>
          <w:sz w:val="32"/>
        </w:rPr>
        <w:tab/>
      </w:r>
      <w:r>
        <w:rPr>
          <w:sz w:val="32"/>
        </w:rPr>
        <w:tab/>
      </w:r>
      <w:r>
        <w:rPr>
          <w:sz w:val="32"/>
        </w:rPr>
        <w:tab/>
      </w:r>
      <w:proofErr w:type="gramStart"/>
      <w:r>
        <w:rPr>
          <w:sz w:val="32"/>
        </w:rPr>
        <w:t>Náměstí  9.</w:t>
      </w:r>
      <w:proofErr w:type="gramEnd"/>
      <w:r>
        <w:rPr>
          <w:sz w:val="32"/>
        </w:rPr>
        <w:t>května   40</w:t>
      </w:r>
    </w:p>
    <w:p w14:paraId="45221C3F" w14:textId="77777777" w:rsidR="00FD5B14" w:rsidRDefault="00000000">
      <w:pPr>
        <w:rPr>
          <w:sz w:val="32"/>
        </w:rPr>
      </w:pPr>
      <w:r>
        <w:rPr>
          <w:sz w:val="32"/>
        </w:rPr>
        <w:tab/>
      </w:r>
      <w:r>
        <w:rPr>
          <w:sz w:val="32"/>
        </w:rPr>
        <w:tab/>
      </w:r>
      <w:r>
        <w:rPr>
          <w:sz w:val="32"/>
        </w:rPr>
        <w:tab/>
      </w:r>
      <w:r>
        <w:rPr>
          <w:sz w:val="32"/>
        </w:rPr>
        <w:tab/>
        <w:t xml:space="preserve">691 </w:t>
      </w:r>
      <w:proofErr w:type="gramStart"/>
      <w:r>
        <w:rPr>
          <w:sz w:val="32"/>
        </w:rPr>
        <w:t>06  Velké</w:t>
      </w:r>
      <w:proofErr w:type="gramEnd"/>
      <w:r>
        <w:rPr>
          <w:sz w:val="32"/>
        </w:rPr>
        <w:t xml:space="preserve"> Pavlovice</w:t>
      </w:r>
    </w:p>
    <w:p w14:paraId="48A26471" w14:textId="77777777" w:rsidR="00FD5B14" w:rsidRDefault="00FD5B14">
      <w:pPr>
        <w:rPr>
          <w:sz w:val="32"/>
        </w:rPr>
      </w:pPr>
    </w:p>
    <w:p w14:paraId="18F42ECD" w14:textId="77777777" w:rsidR="00FD5B14" w:rsidRDefault="00FD5B14"/>
    <w:p w14:paraId="6AB42997" w14:textId="77777777" w:rsidR="00FD5B14" w:rsidRDefault="00FD5B14"/>
    <w:p w14:paraId="1CAC6BC3" w14:textId="77777777" w:rsidR="00FD5B14" w:rsidRDefault="00FD5B14">
      <w:pPr>
        <w:pStyle w:val="Nadpis9"/>
        <w:jc w:val="left"/>
      </w:pPr>
    </w:p>
    <w:p w14:paraId="1DAECC84" w14:textId="77777777" w:rsidR="00FD5B14" w:rsidRDefault="00000000">
      <w:pPr>
        <w:pStyle w:val="Nadpis9"/>
        <w:rPr>
          <w:sz w:val="28"/>
          <w:u w:val="none"/>
        </w:rPr>
      </w:pPr>
      <w:r>
        <w:rPr>
          <w:sz w:val="36"/>
          <w:u w:val="none"/>
        </w:rPr>
        <w:t>Obecně závazná vyhláška města Velké Pavlovice č. 1/2004</w:t>
      </w:r>
    </w:p>
    <w:p w14:paraId="55E8B207" w14:textId="77777777" w:rsidR="00FD5B14" w:rsidRDefault="00000000">
      <w:pPr>
        <w:jc w:val="center"/>
      </w:pPr>
      <w:r>
        <w:rPr>
          <w:b/>
        </w:rPr>
        <w:t xml:space="preserve">o zabezpečení místních záležitostí veřejného pořádku a čistoty ulic a jiných veřejných prostranství </w:t>
      </w:r>
    </w:p>
    <w:p w14:paraId="5B029AB9" w14:textId="77777777" w:rsidR="00FD5B14" w:rsidRDefault="00FD5B14">
      <w:pPr>
        <w:jc w:val="center"/>
        <w:rPr>
          <w:sz w:val="22"/>
        </w:rPr>
      </w:pPr>
    </w:p>
    <w:p w14:paraId="0DF67F6E" w14:textId="77777777" w:rsidR="00FD5B14" w:rsidRDefault="00FD5B14">
      <w:pPr>
        <w:rPr>
          <w:sz w:val="22"/>
        </w:rPr>
      </w:pPr>
    </w:p>
    <w:p w14:paraId="448358BB" w14:textId="77777777" w:rsidR="00FD5B14" w:rsidRDefault="00000000">
      <w:pPr>
        <w:pStyle w:val="Zkladntext"/>
        <w:spacing w:line="360" w:lineRule="auto"/>
        <w:ind w:firstLine="708"/>
      </w:pPr>
      <w:r>
        <w:t xml:space="preserve">Zastupitelstvo města ve Velkých Pavlovicích na svém zasedání dne 16.12.2004 schválilo na základě § 24 odst.2 zákona č. 246/1992 Sb., na ochranu zvířat proti týrání ve znění pozdějších předpisů, § 84 odst.2 </w:t>
      </w:r>
      <w:proofErr w:type="spellStart"/>
      <w:proofErr w:type="gramStart"/>
      <w:r>
        <w:t>písm.i</w:t>
      </w:r>
      <w:proofErr w:type="spellEnd"/>
      <w:proofErr w:type="gramEnd"/>
      <w:r>
        <w:t>) a v souladu s § 10 písm. a) až d) zákona č. 128/2000 Sb., o obcích (obecní zřízení) ve znění pozdějších předpisů, tuto obecně závaznou vyhlášku (dále jen vyhláška):</w:t>
      </w:r>
    </w:p>
    <w:p w14:paraId="7DEFD97E" w14:textId="77777777" w:rsidR="00FD5B14" w:rsidRDefault="00FD5B14">
      <w:pPr>
        <w:pStyle w:val="Zkladntext"/>
        <w:spacing w:line="360" w:lineRule="auto"/>
        <w:ind w:firstLine="708"/>
      </w:pPr>
    </w:p>
    <w:p w14:paraId="7577B5A0" w14:textId="77777777" w:rsidR="00FD5B14" w:rsidRDefault="00000000">
      <w:pPr>
        <w:pStyle w:val="Nadpis2"/>
      </w:pPr>
      <w:r>
        <w:t>Čl. 1</w:t>
      </w:r>
    </w:p>
    <w:p w14:paraId="0C7FA8E6" w14:textId="77777777" w:rsidR="00FD5B14" w:rsidRDefault="00000000">
      <w:pPr>
        <w:pStyle w:val="Nadpis1"/>
        <w:spacing w:line="360" w:lineRule="auto"/>
        <w:rPr>
          <w:b/>
        </w:rPr>
      </w:pPr>
      <w:r>
        <w:rPr>
          <w:b/>
        </w:rPr>
        <w:t>Úvodní ustanovení</w:t>
      </w:r>
    </w:p>
    <w:p w14:paraId="187F3714" w14:textId="77777777" w:rsidR="00FD5B14" w:rsidRDefault="00000000">
      <w:pPr>
        <w:pStyle w:val="Zkladntextodsazen"/>
        <w:numPr>
          <w:ilvl w:val="0"/>
          <w:numId w:val="3"/>
        </w:numPr>
      </w:pPr>
      <w:r>
        <w:t xml:space="preserve">Tato vyhláška ukládá povinnosti k zabezpečení místních záležitostí veřejného pořádku spočívající v omezujících opatřeních při užívání veřejných prostranství, </w:t>
      </w:r>
      <w:proofErr w:type="gramStart"/>
      <w:r>
        <w:t>stanovuje  podmínky</w:t>
      </w:r>
      <w:proofErr w:type="gramEnd"/>
      <w:r>
        <w:t xml:space="preserve"> a omezující opatření pro pořádání, průběh a ukončení veřejnosti přístupných kulturních podniků včetně tanečních zábav, diskoték a dalších veřejných hudebních produkcí a ukládá povinnosti k zajištění udržování čistoty ulic a jiných veřejných prostranství ve městě.</w:t>
      </w:r>
    </w:p>
    <w:p w14:paraId="6370C498" w14:textId="77777777" w:rsidR="00FD5B14" w:rsidRDefault="00000000">
      <w:pPr>
        <w:pStyle w:val="Zkladntextodsazen"/>
        <w:numPr>
          <w:ilvl w:val="0"/>
          <w:numId w:val="3"/>
        </w:numPr>
      </w:pPr>
      <w:r>
        <w:t>Práva fyzických a právnických osob na podnikání a provozování jiné podnikatelské činnosti nejsou touto vyhláškou dotčena.</w:t>
      </w:r>
      <w:r>
        <w:rPr>
          <w:vertAlign w:val="superscript"/>
        </w:rPr>
        <w:t>1)</w:t>
      </w:r>
    </w:p>
    <w:p w14:paraId="7832DC3F" w14:textId="77777777" w:rsidR="00FD5B14" w:rsidRDefault="00FD5B14">
      <w:pPr>
        <w:pStyle w:val="Zhlav"/>
        <w:tabs>
          <w:tab w:val="clear" w:pos="4536"/>
          <w:tab w:val="clear" w:pos="9072"/>
        </w:tabs>
        <w:spacing w:line="360" w:lineRule="auto"/>
      </w:pPr>
    </w:p>
    <w:p w14:paraId="523865B4" w14:textId="77777777" w:rsidR="00FD5B14" w:rsidRDefault="00000000">
      <w:pPr>
        <w:spacing w:line="360" w:lineRule="auto"/>
        <w:jc w:val="center"/>
        <w:rPr>
          <w:b/>
        </w:rPr>
      </w:pPr>
      <w:r>
        <w:rPr>
          <w:b/>
        </w:rPr>
        <w:t>Čl. 2</w:t>
      </w:r>
    </w:p>
    <w:p w14:paraId="58A29E4E" w14:textId="77777777" w:rsidR="00FD5B14" w:rsidRDefault="00000000">
      <w:pPr>
        <w:pStyle w:val="Nadpis3"/>
      </w:pPr>
      <w:r>
        <w:t>Základní pojmy</w:t>
      </w:r>
    </w:p>
    <w:p w14:paraId="719FF019" w14:textId="77777777" w:rsidR="00FD5B14" w:rsidRDefault="00000000">
      <w:pPr>
        <w:spacing w:line="360" w:lineRule="auto"/>
        <w:rPr>
          <w:u w:val="single"/>
        </w:rPr>
      </w:pPr>
      <w:r>
        <w:rPr>
          <w:u w:val="single"/>
        </w:rPr>
        <w:t>Pro účely této vyhlášky se rozumí:</w:t>
      </w:r>
    </w:p>
    <w:p w14:paraId="1FCAE027" w14:textId="77777777" w:rsidR="00FD5B14" w:rsidRDefault="00000000">
      <w:pPr>
        <w:numPr>
          <w:ilvl w:val="0"/>
          <w:numId w:val="4"/>
        </w:numPr>
        <w:spacing w:line="360" w:lineRule="auto"/>
      </w:pPr>
      <w:r>
        <w:t>Veřejným prostranstvím jsou pro účely této vyhlášky všechna náměstí, ulice, tržiště, chodníky, veřejná zeleň, parky a další prostory přístupné každému bez omezení, tedy sloužící obecnému užívání vymezené v příloze č. 1 k této vyhlášce.</w:t>
      </w:r>
      <w:r>
        <w:rPr>
          <w:vertAlign w:val="superscript"/>
        </w:rPr>
        <w:t xml:space="preserve"> </w:t>
      </w:r>
    </w:p>
    <w:p w14:paraId="4505EF64" w14:textId="77777777" w:rsidR="00FD5B14" w:rsidRDefault="00000000">
      <w:pPr>
        <w:numPr>
          <w:ilvl w:val="0"/>
          <w:numId w:val="4"/>
        </w:numPr>
        <w:spacing w:line="360" w:lineRule="auto"/>
      </w:pPr>
      <w:r>
        <w:lastRenderedPageBreak/>
        <w:t>Veřejnou zelení se rozumí zejména veřejně přístupná zeleň na náměstích, v ulicích, parcích, ale i zeleň v přenosných nádobách.</w:t>
      </w:r>
    </w:p>
    <w:p w14:paraId="0FBDA426" w14:textId="77777777" w:rsidR="00FD5B14" w:rsidRDefault="00000000">
      <w:pPr>
        <w:numPr>
          <w:ilvl w:val="0"/>
          <w:numId w:val="4"/>
        </w:numPr>
        <w:spacing w:line="360" w:lineRule="auto"/>
      </w:pPr>
      <w:r>
        <w:t>Veřejnou hudební produkcí je hudba živá (například při tanečních zábavách, plesech a koncertech) i reprodukovaná (například z rádia, televizoru, CD přehrávače, magnetofonu a ostatní techniky sloužící k reprodukci zvuku) provozovaná na veřejných prostranstvích i v provozovnách.</w:t>
      </w:r>
    </w:p>
    <w:p w14:paraId="794F10F4" w14:textId="77777777" w:rsidR="00FD5B14" w:rsidRDefault="00000000">
      <w:pPr>
        <w:numPr>
          <w:ilvl w:val="0"/>
          <w:numId w:val="4"/>
        </w:numPr>
        <w:spacing w:line="360" w:lineRule="auto"/>
      </w:pPr>
      <w:r>
        <w:t>Pořadatelem veřejnosti přístupného kulturního podniku se pro potřeby této vyhlášky rozumí fyzická nebo právnická osoba nebo její odpovědný zástupce, který užívá dané místo k provozování veřejnosti přístupného kulturního podniku.</w:t>
      </w:r>
    </w:p>
    <w:p w14:paraId="694A67F5" w14:textId="77777777" w:rsidR="00FD5B14" w:rsidRDefault="00000000">
      <w:pPr>
        <w:numPr>
          <w:ilvl w:val="0"/>
          <w:numId w:val="4"/>
        </w:numPr>
        <w:spacing w:line="360" w:lineRule="auto"/>
      </w:pPr>
      <w:r>
        <w:t xml:space="preserve">Zařízením obce sloužícím potřebám veřejnosti se pro účely této vyhlášky rozumí taková zařízení, která jsou ve vlastnictví obce, slouží veřejnosti a jsou umístěna na veřejných prostranstvích. Jsou to zejména informační tabule, plakátovací plochy, veřejné odpadkové nádoby, veřejné osvětlení, dopravní značky atd. </w:t>
      </w:r>
    </w:p>
    <w:p w14:paraId="66832401" w14:textId="77777777" w:rsidR="00FD5B14" w:rsidRDefault="00000000">
      <w:pPr>
        <w:numPr>
          <w:ilvl w:val="0"/>
          <w:numId w:val="4"/>
        </w:numPr>
        <w:spacing w:line="360" w:lineRule="auto"/>
      </w:pPr>
      <w:r>
        <w:t>Nočním klidem se rozumí doba od 22.00 do 06.00 hodin následujícího dne.</w:t>
      </w:r>
    </w:p>
    <w:p w14:paraId="500919D2" w14:textId="77777777" w:rsidR="00FD5B14" w:rsidRDefault="00000000">
      <w:pPr>
        <w:numPr>
          <w:ilvl w:val="0"/>
          <w:numId w:val="4"/>
        </w:numPr>
        <w:spacing w:line="360" w:lineRule="auto"/>
      </w:pPr>
      <w:r>
        <w:t>Bezprostředním okolím užívaného místa se rozumí pro potřeby této vyhlášky vzdálenost od daného místa (provozovny, prodejny atd.) do10m.</w:t>
      </w:r>
    </w:p>
    <w:p w14:paraId="083076DE" w14:textId="77777777" w:rsidR="00FD5B14" w:rsidRDefault="00FD5B14">
      <w:pPr>
        <w:spacing w:line="360" w:lineRule="auto"/>
        <w:jc w:val="center"/>
      </w:pPr>
    </w:p>
    <w:p w14:paraId="464CD380" w14:textId="77777777" w:rsidR="00FD5B14" w:rsidRDefault="00000000">
      <w:pPr>
        <w:spacing w:line="360" w:lineRule="auto"/>
        <w:jc w:val="center"/>
        <w:rPr>
          <w:b/>
        </w:rPr>
      </w:pPr>
      <w:r>
        <w:rPr>
          <w:b/>
        </w:rPr>
        <w:t>Čl. 3</w:t>
      </w:r>
    </w:p>
    <w:p w14:paraId="0C5ABFD4" w14:textId="77777777" w:rsidR="00FD5B14" w:rsidRDefault="00000000">
      <w:pPr>
        <w:pStyle w:val="Nadpis3"/>
      </w:pPr>
      <w:r>
        <w:t xml:space="preserve">Pravidla pro pohyb psů na veřejných prostranství </w:t>
      </w:r>
      <w:r>
        <w:rPr>
          <w:vertAlign w:val="superscript"/>
        </w:rPr>
        <w:t>2)</w:t>
      </w:r>
    </w:p>
    <w:p w14:paraId="107DD1D4" w14:textId="77777777" w:rsidR="00FD5B14" w:rsidRDefault="00000000">
      <w:pPr>
        <w:numPr>
          <w:ilvl w:val="0"/>
          <w:numId w:val="5"/>
        </w:numPr>
        <w:spacing w:line="360" w:lineRule="auto"/>
      </w:pPr>
      <w:r>
        <w:t>Držitel psa:</w:t>
      </w:r>
    </w:p>
    <w:p w14:paraId="45E77321" w14:textId="77777777" w:rsidR="00FD5B14" w:rsidRDefault="00000000">
      <w:pPr>
        <w:numPr>
          <w:ilvl w:val="0"/>
          <w:numId w:val="6"/>
        </w:numPr>
        <w:tabs>
          <w:tab w:val="clear" w:pos="360"/>
          <w:tab w:val="num" w:pos="1068"/>
        </w:tabs>
        <w:spacing w:line="360" w:lineRule="auto"/>
        <w:ind w:left="1068"/>
      </w:pPr>
      <w:r>
        <w:t>je povinen vést psa (psy) na všech ulicích a náměstích města pouze s použitím vodítka, jehož délka umožní ovladatelnost psa, bez vodítka pouze s náhubkem</w:t>
      </w:r>
    </w:p>
    <w:p w14:paraId="5B388CE8" w14:textId="77777777" w:rsidR="00FD5B14" w:rsidRDefault="00000000">
      <w:pPr>
        <w:numPr>
          <w:ilvl w:val="0"/>
          <w:numId w:val="6"/>
        </w:numPr>
        <w:tabs>
          <w:tab w:val="clear" w:pos="360"/>
          <w:tab w:val="num" w:pos="1068"/>
        </w:tabs>
        <w:spacing w:line="360" w:lineRule="auto"/>
        <w:ind w:left="1068"/>
      </w:pPr>
      <w:r>
        <w:t>je povinen zabránit vstupu psa (psům) na tato veřejná prostranství:</w:t>
      </w:r>
    </w:p>
    <w:p w14:paraId="23828AE8" w14:textId="77777777" w:rsidR="00FD5B14" w:rsidRDefault="00000000">
      <w:pPr>
        <w:pStyle w:val="Zhlav"/>
        <w:numPr>
          <w:ilvl w:val="0"/>
          <w:numId w:val="7"/>
        </w:numPr>
        <w:tabs>
          <w:tab w:val="clear" w:pos="360"/>
          <w:tab w:val="clear" w:pos="4536"/>
          <w:tab w:val="clear" w:pos="9072"/>
          <w:tab w:val="num" w:pos="2136"/>
        </w:tabs>
        <w:spacing w:line="360" w:lineRule="auto"/>
        <w:ind w:left="2136"/>
      </w:pPr>
      <w:r>
        <w:t>veřejná sportoviště na území města</w:t>
      </w:r>
    </w:p>
    <w:p w14:paraId="6217ABF6" w14:textId="77777777" w:rsidR="00FD5B14" w:rsidRDefault="00000000">
      <w:pPr>
        <w:numPr>
          <w:ilvl w:val="0"/>
          <w:numId w:val="7"/>
        </w:numPr>
        <w:tabs>
          <w:tab w:val="clear" w:pos="360"/>
          <w:tab w:val="num" w:pos="2136"/>
        </w:tabs>
        <w:spacing w:line="360" w:lineRule="auto"/>
        <w:ind w:left="2136"/>
      </w:pPr>
      <w:r>
        <w:t>všechna veřejně přístupná dětská hřiště či pískoviště a jejich bezprostřední okolí</w:t>
      </w:r>
    </w:p>
    <w:p w14:paraId="412CF9B9" w14:textId="77777777" w:rsidR="00FD5B14" w:rsidRDefault="00000000">
      <w:pPr>
        <w:numPr>
          <w:ilvl w:val="0"/>
          <w:numId w:val="7"/>
        </w:numPr>
        <w:tabs>
          <w:tab w:val="clear" w:pos="360"/>
          <w:tab w:val="num" w:pos="2136"/>
        </w:tabs>
        <w:spacing w:line="360" w:lineRule="auto"/>
        <w:ind w:left="2136"/>
      </w:pPr>
      <w:r>
        <w:t>areál parku a hřbitova</w:t>
      </w:r>
    </w:p>
    <w:p w14:paraId="7575039F" w14:textId="77777777" w:rsidR="00FD5B14" w:rsidRDefault="00000000">
      <w:pPr>
        <w:numPr>
          <w:ilvl w:val="0"/>
          <w:numId w:val="6"/>
        </w:numPr>
        <w:tabs>
          <w:tab w:val="clear" w:pos="360"/>
          <w:tab w:val="num" w:pos="720"/>
        </w:tabs>
        <w:spacing w:line="360" w:lineRule="auto"/>
        <w:ind w:left="720"/>
      </w:pPr>
      <w:r>
        <w:t>na ostatních veřejných prostranstvích, neuvedených v bodech a) a b) tohoto článku je oprávněn vést psa (psy) bez omezení,</w:t>
      </w:r>
    </w:p>
    <w:p w14:paraId="2518EDAA" w14:textId="77777777" w:rsidR="00FD5B14" w:rsidRDefault="00000000">
      <w:pPr>
        <w:numPr>
          <w:ilvl w:val="0"/>
          <w:numId w:val="6"/>
        </w:numPr>
        <w:tabs>
          <w:tab w:val="clear" w:pos="360"/>
          <w:tab w:val="num" w:pos="720"/>
        </w:tabs>
        <w:spacing w:line="360" w:lineRule="auto"/>
        <w:ind w:left="720"/>
      </w:pPr>
      <w:r>
        <w:t>je povinen neprodleně odstranit nečistoty (exkrementy apod.) způsobené zvířetem na veřejném prostranství uvedeném v bodě a) tohoto čl. včetně záhonů, trávníků apod. a tyto odložit do nádoby na odpadky,</w:t>
      </w:r>
    </w:p>
    <w:p w14:paraId="486252D2" w14:textId="77777777" w:rsidR="00FD5B14" w:rsidRDefault="00000000">
      <w:pPr>
        <w:numPr>
          <w:ilvl w:val="0"/>
          <w:numId w:val="6"/>
        </w:numPr>
        <w:tabs>
          <w:tab w:val="clear" w:pos="360"/>
          <w:tab w:val="num" w:pos="720"/>
        </w:tabs>
        <w:spacing w:line="360" w:lineRule="auto"/>
        <w:ind w:left="720"/>
      </w:pPr>
      <w:r>
        <w:t xml:space="preserve">není-li držitel schopen vzhledem ke svému fyzickému stavu či zdatnosti zajistit ovladatelnost psa, nebo je-li držitel psa mladší 15 let, je povinen použít současně </w:t>
      </w:r>
      <w:r>
        <w:lastRenderedPageBreak/>
        <w:t>vodítko a náhubek; použitím náhubku se rozumí upevnit psovi náhubek tak, aby znemožňoval kousnutí,</w:t>
      </w:r>
    </w:p>
    <w:p w14:paraId="7F1027BD" w14:textId="77777777" w:rsidR="00FD5B14" w:rsidRDefault="00000000">
      <w:pPr>
        <w:numPr>
          <w:ilvl w:val="0"/>
          <w:numId w:val="6"/>
        </w:numPr>
        <w:tabs>
          <w:tab w:val="clear" w:pos="360"/>
          <w:tab w:val="num" w:pos="720"/>
        </w:tabs>
        <w:spacing w:line="360" w:lineRule="auto"/>
        <w:ind w:left="720"/>
      </w:pPr>
      <w:r>
        <w:t>tato ustanovení se nevztahují na psy zdravotnické, služební a slepecké.</w:t>
      </w:r>
    </w:p>
    <w:p w14:paraId="29D17B9E" w14:textId="77777777" w:rsidR="00FD5B14" w:rsidRDefault="00000000">
      <w:pPr>
        <w:numPr>
          <w:ilvl w:val="0"/>
          <w:numId w:val="5"/>
        </w:numPr>
        <w:spacing w:line="360" w:lineRule="auto"/>
      </w:pPr>
      <w:r>
        <w:t>Je zakázáno ponechat ostatní domácí zvířectvo volně pobíhat na všech ulicích, náměstích města a v parku</w:t>
      </w:r>
    </w:p>
    <w:p w14:paraId="64801CE9" w14:textId="77777777" w:rsidR="00FD5B14" w:rsidRDefault="00000000">
      <w:pPr>
        <w:pStyle w:val="Nadpis2"/>
      </w:pPr>
      <w:r>
        <w:t>Čl. 4</w:t>
      </w:r>
    </w:p>
    <w:p w14:paraId="21E1FF8C" w14:textId="77777777" w:rsidR="00FD5B14" w:rsidRDefault="00000000">
      <w:pPr>
        <w:pStyle w:val="Nadpis1"/>
        <w:spacing w:line="360" w:lineRule="auto"/>
        <w:rPr>
          <w:b/>
        </w:rPr>
      </w:pPr>
      <w:r>
        <w:rPr>
          <w:b/>
        </w:rPr>
        <w:t xml:space="preserve">Podmínky pro pořádání veřejnosti přístupných podniků </w:t>
      </w:r>
      <w:r>
        <w:rPr>
          <w:b/>
          <w:vertAlign w:val="superscript"/>
        </w:rPr>
        <w:t>3)</w:t>
      </w:r>
    </w:p>
    <w:p w14:paraId="76155CB9" w14:textId="77777777" w:rsidR="00FD5B14" w:rsidRDefault="00000000">
      <w:pPr>
        <w:pStyle w:val="Zhlav"/>
        <w:numPr>
          <w:ilvl w:val="0"/>
          <w:numId w:val="8"/>
        </w:numPr>
        <w:tabs>
          <w:tab w:val="clear" w:pos="4536"/>
          <w:tab w:val="clear" w:pos="9072"/>
        </w:tabs>
        <w:spacing w:line="360" w:lineRule="auto"/>
      </w:pPr>
      <w:r>
        <w:t>Při pořádání veřejnosti přístupných sportovních a kulturních podniků, včetně tanečních zábav a diskoték (dále jen veřejnosti přístupný podnik), je pořadatel či provozovatel povinen nejpozději 5 dnů před jeho konáním písemně oznámit svůj záměr městskému úřadu.</w:t>
      </w:r>
    </w:p>
    <w:p w14:paraId="2C930E42" w14:textId="77777777" w:rsidR="00FD5B14" w:rsidRDefault="00000000">
      <w:pPr>
        <w:pStyle w:val="Zhlav"/>
        <w:numPr>
          <w:ilvl w:val="0"/>
          <w:numId w:val="8"/>
        </w:numPr>
        <w:tabs>
          <w:tab w:val="clear" w:pos="4536"/>
          <w:tab w:val="clear" w:pos="9072"/>
        </w:tabs>
        <w:spacing w:line="360" w:lineRule="auto"/>
      </w:pPr>
      <w:r>
        <w:t xml:space="preserve">Uvnitř stavby lze veřejnosti přístupný podnik pořádat jen tehdy, je-li stavba k tomu účelu kolaudačním rozhodnutím stavebního úřadu určena. Je-li takový podnik pořádán vně stavby, obec v tom případě stanoví podmínky k zabezpečení požární ochrany </w:t>
      </w:r>
      <w:r>
        <w:rPr>
          <w:vertAlign w:val="superscript"/>
        </w:rPr>
        <w:t>4)</w:t>
      </w:r>
      <w:r>
        <w:t xml:space="preserve"> u veřejně přístupných podniků, kterých se zúčastní větší počet osob (požární hlídky).</w:t>
      </w:r>
    </w:p>
    <w:p w14:paraId="2096C6EE" w14:textId="77777777" w:rsidR="00FD5B14" w:rsidRDefault="00000000">
      <w:pPr>
        <w:pStyle w:val="Zhlav"/>
        <w:numPr>
          <w:ilvl w:val="0"/>
          <w:numId w:val="8"/>
        </w:numPr>
        <w:tabs>
          <w:tab w:val="clear" w:pos="4536"/>
          <w:tab w:val="clear" w:pos="9072"/>
        </w:tabs>
        <w:spacing w:line="360" w:lineRule="auto"/>
      </w:pPr>
      <w:r>
        <w:t>Provozovatel veřejnosti přístupného podniku je povinen v souvislosti s pořádáním veřejné hudební produkce:</w:t>
      </w:r>
    </w:p>
    <w:p w14:paraId="535A60D7" w14:textId="77777777" w:rsidR="00FD5B14" w:rsidRDefault="00000000">
      <w:pPr>
        <w:pStyle w:val="Zhlav"/>
        <w:numPr>
          <w:ilvl w:val="0"/>
          <w:numId w:val="9"/>
        </w:numPr>
        <w:tabs>
          <w:tab w:val="clear" w:pos="360"/>
          <w:tab w:val="clear" w:pos="4536"/>
          <w:tab w:val="clear" w:pos="9072"/>
          <w:tab w:val="num" w:pos="1068"/>
        </w:tabs>
        <w:spacing w:line="360" w:lineRule="auto"/>
        <w:ind w:left="1068"/>
      </w:pPr>
      <w:r>
        <w:t>zajistit regulaci chování návštěvníků v okolí místa, kde se veřejná hudební produkce provozuje, noční klid; hygienické předpisy tímto nejsou dotčeny,</w:t>
      </w:r>
    </w:p>
    <w:p w14:paraId="4D4203C7" w14:textId="77777777" w:rsidR="00FD5B14" w:rsidRDefault="00000000">
      <w:pPr>
        <w:pStyle w:val="Zhlav"/>
        <w:numPr>
          <w:ilvl w:val="0"/>
          <w:numId w:val="9"/>
        </w:numPr>
        <w:tabs>
          <w:tab w:val="clear" w:pos="360"/>
          <w:tab w:val="clear" w:pos="4536"/>
          <w:tab w:val="clear" w:pos="9072"/>
          <w:tab w:val="num" w:pos="1068"/>
        </w:tabs>
        <w:spacing w:line="360" w:lineRule="auto"/>
        <w:ind w:left="1068"/>
      </w:pPr>
      <w:r>
        <w:t xml:space="preserve">zajistit dostatečnou pořadatelskou službu, </w:t>
      </w:r>
    </w:p>
    <w:p w14:paraId="7897C3CE" w14:textId="77777777" w:rsidR="00FD5B14" w:rsidRDefault="00000000">
      <w:pPr>
        <w:pStyle w:val="Zhlav"/>
        <w:numPr>
          <w:ilvl w:val="0"/>
          <w:numId w:val="9"/>
        </w:numPr>
        <w:tabs>
          <w:tab w:val="clear" w:pos="360"/>
          <w:tab w:val="clear" w:pos="4536"/>
          <w:tab w:val="clear" w:pos="9072"/>
          <w:tab w:val="num" w:pos="1068"/>
        </w:tabs>
        <w:spacing w:line="360" w:lineRule="auto"/>
        <w:ind w:left="1068"/>
      </w:pPr>
      <w:r>
        <w:t>zajistit úklid odpadků v místě během konání akce a po jejím skončení.</w:t>
      </w:r>
    </w:p>
    <w:p w14:paraId="713F9FDB" w14:textId="77777777" w:rsidR="00FD5B14" w:rsidRDefault="00000000">
      <w:pPr>
        <w:pStyle w:val="Zhlav"/>
        <w:numPr>
          <w:ilvl w:val="0"/>
          <w:numId w:val="8"/>
        </w:numPr>
        <w:tabs>
          <w:tab w:val="clear" w:pos="4536"/>
          <w:tab w:val="clear" w:pos="9072"/>
        </w:tabs>
        <w:spacing w:line="360" w:lineRule="auto"/>
      </w:pPr>
      <w:r>
        <w:t xml:space="preserve">Odpovědnost pořadatele či provozovatele za to, že hladina hluku nepřesáhne stanovené limity hluku a vibrací </w:t>
      </w:r>
      <w:r>
        <w:rPr>
          <w:vertAlign w:val="superscript"/>
        </w:rPr>
        <w:t xml:space="preserve">5) </w:t>
      </w:r>
      <w:r>
        <w:t xml:space="preserve">a dále za dodržování právních předpisů chránících občany před alkoholismem a jinými toxikomaniemi </w:t>
      </w:r>
      <w:r>
        <w:rPr>
          <w:vertAlign w:val="superscript"/>
        </w:rPr>
        <w:t xml:space="preserve">6) </w:t>
      </w:r>
      <w:r>
        <w:t>není ustanoveními vyhlášky dotčena.</w:t>
      </w:r>
    </w:p>
    <w:p w14:paraId="30E495A9" w14:textId="77777777" w:rsidR="00FD5B14" w:rsidRDefault="00000000">
      <w:pPr>
        <w:pStyle w:val="Zhlav"/>
        <w:numPr>
          <w:ilvl w:val="0"/>
          <w:numId w:val="8"/>
        </w:numPr>
        <w:tabs>
          <w:tab w:val="clear" w:pos="4536"/>
          <w:tab w:val="clear" w:pos="9072"/>
        </w:tabs>
        <w:spacing w:line="360" w:lineRule="auto"/>
      </w:pPr>
      <w:r>
        <w:t>Město Velké Pavlovice stanovuje v příloze č.2 k této vyhlášce začátek a konec veřejné produkce hudby pro hostinské provozovny, herny a obdobné provozovny služeb v příloze uvedených částech města Velké Pavlovice. Vyhláškou stanovený konec produkce neplatí dne 31.12 a 1.1.</w:t>
      </w:r>
    </w:p>
    <w:p w14:paraId="4C4E4D09" w14:textId="77777777" w:rsidR="00FD5B14" w:rsidRDefault="00000000">
      <w:pPr>
        <w:spacing w:line="360" w:lineRule="auto"/>
        <w:jc w:val="center"/>
        <w:rPr>
          <w:b/>
        </w:rPr>
      </w:pPr>
      <w:r>
        <w:rPr>
          <w:b/>
        </w:rPr>
        <w:t>Čl. 5</w:t>
      </w:r>
    </w:p>
    <w:p w14:paraId="72EE2789" w14:textId="77777777" w:rsidR="00FD5B14" w:rsidRDefault="00000000">
      <w:pPr>
        <w:pStyle w:val="Nadpis3"/>
      </w:pPr>
      <w:r>
        <w:t>Omezující opatření při užívání veřejného prostranství</w:t>
      </w:r>
    </w:p>
    <w:p w14:paraId="356FA7BC" w14:textId="77777777" w:rsidR="00FD5B14" w:rsidRDefault="00000000">
      <w:pPr>
        <w:numPr>
          <w:ilvl w:val="0"/>
          <w:numId w:val="10"/>
        </w:numPr>
        <w:spacing w:line="360" w:lineRule="auto"/>
        <w:jc w:val="both"/>
      </w:pPr>
      <w:r>
        <w:t xml:space="preserve">Používat veřejné prostranství ve vlastnictví města Velké Pavlovice lze pouze na základě povolení vydaného správcem veřejného prostranství. Toto povolení nenahrazuje rozhodnutí stavebního úřadu o povolení stavby, popř. jiné povolení, pokud je jich třeba. </w:t>
      </w:r>
    </w:p>
    <w:p w14:paraId="17829F9B" w14:textId="77777777" w:rsidR="00FD5B14" w:rsidRDefault="00000000">
      <w:pPr>
        <w:numPr>
          <w:ilvl w:val="0"/>
          <w:numId w:val="10"/>
        </w:numPr>
        <w:spacing w:line="360" w:lineRule="auto"/>
        <w:jc w:val="both"/>
      </w:pPr>
      <w:proofErr w:type="gramStart"/>
      <w:r>
        <w:t>Každý</w:t>
      </w:r>
      <w:proofErr w:type="gramEnd"/>
      <w:r>
        <w:t xml:space="preserve"> komu bylo povoleno zvláštní užívání veřejného prostranství je povinen:</w:t>
      </w:r>
    </w:p>
    <w:p w14:paraId="0931BBA7" w14:textId="77777777" w:rsidR="00FD5B14" w:rsidRDefault="00000000">
      <w:pPr>
        <w:numPr>
          <w:ilvl w:val="0"/>
          <w:numId w:val="11"/>
        </w:numPr>
        <w:tabs>
          <w:tab w:val="clear" w:pos="360"/>
          <w:tab w:val="num" w:pos="1068"/>
        </w:tabs>
        <w:spacing w:line="360" w:lineRule="auto"/>
        <w:ind w:left="1068"/>
        <w:jc w:val="both"/>
      </w:pPr>
      <w:r>
        <w:lastRenderedPageBreak/>
        <w:t>používat veřejné prostranství tak, aby bylo co nejméně odnímáno svému účelu,</w:t>
      </w:r>
    </w:p>
    <w:p w14:paraId="53F8ADF0" w14:textId="77777777" w:rsidR="00FD5B14" w:rsidRDefault="00000000">
      <w:pPr>
        <w:numPr>
          <w:ilvl w:val="0"/>
          <w:numId w:val="11"/>
        </w:numPr>
        <w:tabs>
          <w:tab w:val="clear" w:pos="360"/>
          <w:tab w:val="num" w:pos="1068"/>
        </w:tabs>
        <w:spacing w:line="360" w:lineRule="auto"/>
        <w:ind w:left="1068"/>
        <w:jc w:val="both"/>
      </w:pPr>
      <w:r>
        <w:t>zabránit poškozování veřejného prostranství a jeho zařízení,</w:t>
      </w:r>
    </w:p>
    <w:p w14:paraId="0635B9D7" w14:textId="77777777" w:rsidR="00FD5B14" w:rsidRDefault="00000000">
      <w:pPr>
        <w:numPr>
          <w:ilvl w:val="0"/>
          <w:numId w:val="11"/>
        </w:numPr>
        <w:tabs>
          <w:tab w:val="clear" w:pos="360"/>
          <w:tab w:val="num" w:pos="1068"/>
        </w:tabs>
        <w:spacing w:line="360" w:lineRule="auto"/>
        <w:ind w:left="1068"/>
        <w:jc w:val="both"/>
      </w:pPr>
      <w:r>
        <w:t>odstraňovat případné znečištění, které bylo způsobeno tímto užíváním nebo v souvislosti s ním,</w:t>
      </w:r>
    </w:p>
    <w:p w14:paraId="562724ED" w14:textId="77777777" w:rsidR="00FD5B14" w:rsidRDefault="00000000">
      <w:pPr>
        <w:numPr>
          <w:ilvl w:val="0"/>
          <w:numId w:val="11"/>
        </w:numPr>
        <w:tabs>
          <w:tab w:val="clear" w:pos="360"/>
          <w:tab w:val="num" w:pos="1068"/>
        </w:tabs>
        <w:spacing w:line="360" w:lineRule="auto"/>
        <w:ind w:left="1068"/>
        <w:jc w:val="both"/>
      </w:pPr>
      <w:r>
        <w:t xml:space="preserve">zabezpečit přístup ke kanalizačním vpustím, uzávěrům vody, plynu apod., </w:t>
      </w:r>
    </w:p>
    <w:p w14:paraId="36C07E4D" w14:textId="77777777" w:rsidR="00FD5B14" w:rsidRDefault="00000000">
      <w:pPr>
        <w:numPr>
          <w:ilvl w:val="0"/>
          <w:numId w:val="11"/>
        </w:numPr>
        <w:tabs>
          <w:tab w:val="clear" w:pos="360"/>
          <w:tab w:val="num" w:pos="1068"/>
        </w:tabs>
        <w:spacing w:line="360" w:lineRule="auto"/>
        <w:ind w:left="1068"/>
        <w:jc w:val="both"/>
      </w:pPr>
      <w:r>
        <w:t>provést opatření, aby byla zajištěna bezpečnost uživatelů veřejného prostranství, zejména v nočních hodinách</w:t>
      </w:r>
    </w:p>
    <w:p w14:paraId="11BA2086" w14:textId="77777777" w:rsidR="00FD5B14" w:rsidRDefault="00000000">
      <w:pPr>
        <w:numPr>
          <w:ilvl w:val="0"/>
          <w:numId w:val="11"/>
        </w:numPr>
        <w:tabs>
          <w:tab w:val="clear" w:pos="360"/>
          <w:tab w:val="num" w:pos="1068"/>
        </w:tabs>
        <w:spacing w:line="360" w:lineRule="auto"/>
        <w:ind w:left="1068"/>
        <w:jc w:val="both"/>
      </w:pPr>
      <w:r>
        <w:t>používat jen vyhrazeného prostoru a dodržovat stanovené podmínky,</w:t>
      </w:r>
    </w:p>
    <w:p w14:paraId="2C7E7246" w14:textId="77777777" w:rsidR="00FD5B14" w:rsidRDefault="00000000">
      <w:pPr>
        <w:numPr>
          <w:ilvl w:val="0"/>
          <w:numId w:val="11"/>
        </w:numPr>
        <w:tabs>
          <w:tab w:val="clear" w:pos="360"/>
          <w:tab w:val="num" w:pos="1068"/>
        </w:tabs>
        <w:spacing w:line="360" w:lineRule="auto"/>
        <w:ind w:left="1068"/>
        <w:jc w:val="both"/>
      </w:pPr>
      <w:r>
        <w:t xml:space="preserve">ihned po skončení vlastního užívání veřejného prostranství uvést na svůj náklad toto prostranství do původního stavu, </w:t>
      </w:r>
    </w:p>
    <w:p w14:paraId="09F2A6BF" w14:textId="77777777" w:rsidR="00FD5B14" w:rsidRDefault="00000000">
      <w:pPr>
        <w:numPr>
          <w:ilvl w:val="0"/>
          <w:numId w:val="10"/>
        </w:numPr>
        <w:spacing w:line="360" w:lineRule="auto"/>
        <w:jc w:val="both"/>
      </w:pPr>
      <w:r>
        <w:t>Sypké materiály musí být na veřejném prostranství ohrazeny nebo jinak zajištěny, aby nemohly být roznášeny větrem, vodou nebo jinak po okolí.</w:t>
      </w:r>
    </w:p>
    <w:p w14:paraId="3CF3B385" w14:textId="77777777" w:rsidR="00FD5B14" w:rsidRDefault="00000000">
      <w:pPr>
        <w:numPr>
          <w:ilvl w:val="0"/>
          <w:numId w:val="10"/>
        </w:numPr>
        <w:spacing w:line="360" w:lineRule="auto"/>
        <w:jc w:val="both"/>
      </w:pPr>
      <w:r>
        <w:t>Povolení k zvláštnímu užívání veřejného prostranství za účelem uložení materiálu bude vydáno pouze tehdy, jestliže k tomuto účelu nelze použít jiný prostor.</w:t>
      </w:r>
    </w:p>
    <w:p w14:paraId="6C3ACFC1" w14:textId="77777777" w:rsidR="00FD5B14" w:rsidRDefault="00FD5B14">
      <w:pPr>
        <w:spacing w:line="360" w:lineRule="auto"/>
        <w:jc w:val="both"/>
      </w:pPr>
    </w:p>
    <w:p w14:paraId="2741022C" w14:textId="77777777" w:rsidR="00FD5B14" w:rsidRDefault="00000000">
      <w:pPr>
        <w:spacing w:line="360" w:lineRule="auto"/>
        <w:jc w:val="center"/>
        <w:rPr>
          <w:b/>
        </w:rPr>
      </w:pPr>
      <w:r>
        <w:rPr>
          <w:b/>
        </w:rPr>
        <w:t>Čl. 6</w:t>
      </w:r>
    </w:p>
    <w:p w14:paraId="03FD0A8F" w14:textId="77777777" w:rsidR="00FD5B14" w:rsidRDefault="00000000">
      <w:pPr>
        <w:pStyle w:val="Nadpis3"/>
      </w:pPr>
      <w:r>
        <w:t>Znečišťování ulic a jiných veřejných prostranství</w:t>
      </w:r>
    </w:p>
    <w:p w14:paraId="1D8AC8BF" w14:textId="77777777" w:rsidR="00FD5B14" w:rsidRDefault="00000000">
      <w:pPr>
        <w:numPr>
          <w:ilvl w:val="0"/>
          <w:numId w:val="12"/>
        </w:numPr>
        <w:spacing w:line="360" w:lineRule="auto"/>
      </w:pPr>
      <w:r>
        <w:t>Za znečišťování ulic a jiných veřejných prostranství se považuje zejména:</w:t>
      </w:r>
    </w:p>
    <w:p w14:paraId="70441516" w14:textId="77777777" w:rsidR="00FD5B14" w:rsidRDefault="00000000">
      <w:pPr>
        <w:numPr>
          <w:ilvl w:val="0"/>
          <w:numId w:val="13"/>
        </w:numPr>
        <w:tabs>
          <w:tab w:val="clear" w:pos="360"/>
          <w:tab w:val="num" w:pos="1068"/>
        </w:tabs>
        <w:spacing w:line="360" w:lineRule="auto"/>
        <w:ind w:left="1068"/>
      </w:pPr>
      <w:r>
        <w:t>odhazování jakýchkoli předmětů bez ohledu na jejich rozměr a původ mimo prostory a nádoby k tomu určené</w:t>
      </w:r>
    </w:p>
    <w:p w14:paraId="7EE9D4B0" w14:textId="77777777" w:rsidR="00FD5B14" w:rsidRDefault="00000000">
      <w:pPr>
        <w:numPr>
          <w:ilvl w:val="0"/>
          <w:numId w:val="13"/>
        </w:numPr>
        <w:tabs>
          <w:tab w:val="clear" w:pos="360"/>
          <w:tab w:val="num" w:pos="1068"/>
        </w:tabs>
        <w:spacing w:line="360" w:lineRule="auto"/>
        <w:ind w:left="1068"/>
      </w:pPr>
      <w:r>
        <w:t>vylepování a rozptyl plakátů, letáků a jiných oznámení mimo místa k tomu účelu určená</w:t>
      </w:r>
    </w:p>
    <w:p w14:paraId="6B917320" w14:textId="77777777" w:rsidR="00FD5B14" w:rsidRDefault="00000000">
      <w:pPr>
        <w:numPr>
          <w:ilvl w:val="0"/>
          <w:numId w:val="13"/>
        </w:numPr>
        <w:tabs>
          <w:tab w:val="clear" w:pos="360"/>
          <w:tab w:val="num" w:pos="1068"/>
        </w:tabs>
        <w:spacing w:line="360" w:lineRule="auto"/>
        <w:ind w:left="1068"/>
      </w:pPr>
      <w:r>
        <w:t>nanášení či odpad bláta včetně znečišťování na ulicích a jiných veřejných prostranstvích,</w:t>
      </w:r>
    </w:p>
    <w:p w14:paraId="45FA70F6" w14:textId="77777777" w:rsidR="00FD5B14" w:rsidRDefault="00000000">
      <w:pPr>
        <w:numPr>
          <w:ilvl w:val="0"/>
          <w:numId w:val="13"/>
        </w:numPr>
        <w:tabs>
          <w:tab w:val="clear" w:pos="360"/>
          <w:tab w:val="num" w:pos="1068"/>
        </w:tabs>
        <w:spacing w:line="360" w:lineRule="auto"/>
        <w:ind w:left="1068"/>
      </w:pPr>
      <w:r>
        <w:t>vyklepávání nebo vyprašování koberců, rohožek a jiných znečištěných předmětů mimo místa k tomu určená</w:t>
      </w:r>
    </w:p>
    <w:p w14:paraId="33CC5B38" w14:textId="77777777" w:rsidR="00FD5B14" w:rsidRDefault="00000000">
      <w:pPr>
        <w:numPr>
          <w:ilvl w:val="0"/>
          <w:numId w:val="13"/>
        </w:numPr>
        <w:tabs>
          <w:tab w:val="clear" w:pos="360"/>
          <w:tab w:val="num" w:pos="1068"/>
        </w:tabs>
        <w:spacing w:line="360" w:lineRule="auto"/>
        <w:ind w:left="1068"/>
      </w:pPr>
      <w:r>
        <w:t>znečištění způsobená chovanými zvířaty</w:t>
      </w:r>
    </w:p>
    <w:p w14:paraId="41D4429E" w14:textId="17C4316C" w:rsidR="00FD5B14" w:rsidRDefault="00000000">
      <w:pPr>
        <w:numPr>
          <w:ilvl w:val="0"/>
          <w:numId w:val="12"/>
        </w:numPr>
        <w:spacing w:line="360" w:lineRule="auto"/>
      </w:pPr>
      <w:r>
        <w:t>Poškozování či ničení veřejné zeleně, např. lámání větví, trhání plodů okrasných rostlin nebo jiné poškozování zeleně, je zakázáno.</w:t>
      </w:r>
      <w:r w:rsidR="00B54E53">
        <w:t xml:space="preserve"> </w:t>
      </w:r>
      <w:proofErr w:type="gramStart"/>
      <w:r>
        <w:t>V</w:t>
      </w:r>
      <w:proofErr w:type="gramEnd"/>
      <w:r>
        <w:t> prostorách veřejné zeleně není dovoleno:</w:t>
      </w:r>
    </w:p>
    <w:p w14:paraId="070C87FC" w14:textId="77777777" w:rsidR="00FD5B14" w:rsidRDefault="00000000">
      <w:pPr>
        <w:numPr>
          <w:ilvl w:val="0"/>
          <w:numId w:val="14"/>
        </w:numPr>
        <w:tabs>
          <w:tab w:val="clear" w:pos="360"/>
          <w:tab w:val="num" w:pos="1068"/>
        </w:tabs>
        <w:spacing w:line="360" w:lineRule="auto"/>
        <w:ind w:left="1068"/>
      </w:pPr>
      <w:r>
        <w:t>jízda motorovými dopravními prostředky včetně jízdy na zvířeti,</w:t>
      </w:r>
    </w:p>
    <w:p w14:paraId="06C98732" w14:textId="77777777" w:rsidR="00FD5B14" w:rsidRDefault="00000000">
      <w:pPr>
        <w:numPr>
          <w:ilvl w:val="0"/>
          <w:numId w:val="14"/>
        </w:numPr>
        <w:tabs>
          <w:tab w:val="clear" w:pos="360"/>
          <w:tab w:val="num" w:pos="1068"/>
        </w:tabs>
        <w:spacing w:line="360" w:lineRule="auto"/>
        <w:ind w:left="1068"/>
      </w:pPr>
      <w:r>
        <w:t>kempování, táboření.</w:t>
      </w:r>
    </w:p>
    <w:p w14:paraId="7C5448ED" w14:textId="77777777" w:rsidR="00FD5B14" w:rsidRDefault="00000000">
      <w:pPr>
        <w:numPr>
          <w:ilvl w:val="0"/>
          <w:numId w:val="12"/>
        </w:numPr>
        <w:spacing w:line="360" w:lineRule="auto"/>
      </w:pPr>
      <w:r>
        <w:t xml:space="preserve">Odhazování odpadů a vylévání odpadních tekutin do kanalizace jsou upraveny zvláštním právním předpisem </w:t>
      </w:r>
      <w:r>
        <w:rPr>
          <w:vertAlign w:val="superscript"/>
        </w:rPr>
        <w:t>7)</w:t>
      </w:r>
      <w:r>
        <w:t>.</w:t>
      </w:r>
    </w:p>
    <w:p w14:paraId="487E9C0A" w14:textId="77777777" w:rsidR="00FD5B14" w:rsidRDefault="00000000">
      <w:pPr>
        <w:numPr>
          <w:ilvl w:val="0"/>
          <w:numId w:val="12"/>
        </w:numPr>
        <w:spacing w:line="360" w:lineRule="auto"/>
      </w:pPr>
      <w:r>
        <w:t xml:space="preserve">Nakládání s odpady, způsob jejich likvidace je upraven zvláštními právními předpisy </w:t>
      </w:r>
      <w:r>
        <w:rPr>
          <w:vertAlign w:val="superscript"/>
        </w:rPr>
        <w:t>8,9)</w:t>
      </w:r>
      <w:r>
        <w:t>.</w:t>
      </w:r>
    </w:p>
    <w:p w14:paraId="3C3513DC" w14:textId="77777777" w:rsidR="00FD5B14" w:rsidRDefault="00000000">
      <w:pPr>
        <w:numPr>
          <w:ilvl w:val="0"/>
          <w:numId w:val="12"/>
        </w:numPr>
        <w:spacing w:line="360" w:lineRule="auto"/>
      </w:pPr>
      <w:r>
        <w:lastRenderedPageBreak/>
        <w:t>Těmito ustanoveními nejsou dotčeny zvláštní právní předpisy o zvláštním užívání veřejného prostranství</w:t>
      </w:r>
      <w:r>
        <w:rPr>
          <w:vertAlign w:val="superscript"/>
        </w:rPr>
        <w:t>10)</w:t>
      </w:r>
      <w:r>
        <w:t>.</w:t>
      </w:r>
    </w:p>
    <w:p w14:paraId="5B47ABCC" w14:textId="77777777" w:rsidR="00FD5B14" w:rsidRDefault="00FD5B14">
      <w:pPr>
        <w:spacing w:line="360" w:lineRule="auto"/>
      </w:pPr>
    </w:p>
    <w:p w14:paraId="679698E2" w14:textId="77777777" w:rsidR="00FD5B14" w:rsidRDefault="00000000">
      <w:pPr>
        <w:spacing w:line="360" w:lineRule="auto"/>
        <w:jc w:val="center"/>
        <w:rPr>
          <w:b/>
        </w:rPr>
      </w:pPr>
      <w:r>
        <w:rPr>
          <w:b/>
        </w:rPr>
        <w:t>Čl.7</w:t>
      </w:r>
    </w:p>
    <w:p w14:paraId="177405E6" w14:textId="77777777" w:rsidR="00FD5B14" w:rsidRDefault="00000000">
      <w:pPr>
        <w:pStyle w:val="Nadpis3"/>
      </w:pPr>
      <w:r>
        <w:t>Povinnosti k zajištění udržování čistoty ulic a jiných veřejných prostranství</w:t>
      </w:r>
    </w:p>
    <w:p w14:paraId="5912FC54" w14:textId="77777777" w:rsidR="00FD5B14" w:rsidRDefault="00000000">
      <w:pPr>
        <w:numPr>
          <w:ilvl w:val="0"/>
          <w:numId w:val="15"/>
        </w:numPr>
        <w:spacing w:line="360" w:lineRule="auto"/>
      </w:pPr>
      <w:r>
        <w:t>Každý je povinen chovat se tak, aby nezpůsobil znečištění ulic a jiných veřejných prostranství; pokud takové znečištění způsobí, je povinen neprodleně ho sám, nebo na vlastní náklady odstranit.</w:t>
      </w:r>
    </w:p>
    <w:p w14:paraId="48671010" w14:textId="77777777" w:rsidR="00FD5B14" w:rsidRDefault="00000000">
      <w:pPr>
        <w:numPr>
          <w:ilvl w:val="0"/>
          <w:numId w:val="15"/>
        </w:numPr>
        <w:spacing w:line="360" w:lineRule="auto"/>
      </w:pPr>
      <w:r>
        <w:t>V případě znečištění veřejného prostranství chovanými zvířaty má povinnost neprodleně hygienicky odstranit vlastník zvířete nebo osoba, která má v té chvíli zvíře ve své péči,</w:t>
      </w:r>
    </w:p>
    <w:p w14:paraId="34DFFEB8" w14:textId="77777777" w:rsidR="00FD5B14" w:rsidRDefault="00000000">
      <w:pPr>
        <w:numPr>
          <w:ilvl w:val="0"/>
          <w:numId w:val="15"/>
        </w:numPr>
        <w:spacing w:line="360" w:lineRule="auto"/>
      </w:pPr>
      <w:r>
        <w:t>Při znečištění ulic a jiných veřejných prostranství má povinnost neprodleně odstranit znečištění jeho původce. Pokud tak neučiní, bude znečištění odstraněno na jeho náklady organizační složkou města Velké Pavlovice Služby města. Tím není dotčeno právo vymáhat náklady vynaložené na zajištění čistoty na původci znečištění.</w:t>
      </w:r>
    </w:p>
    <w:p w14:paraId="103BA892" w14:textId="77777777" w:rsidR="00FD5B14" w:rsidRDefault="00FD5B14">
      <w:pPr>
        <w:spacing w:line="360" w:lineRule="auto"/>
      </w:pPr>
    </w:p>
    <w:p w14:paraId="5BBEA6B4" w14:textId="77777777" w:rsidR="00FD5B14" w:rsidRDefault="00000000">
      <w:pPr>
        <w:spacing w:line="360" w:lineRule="auto"/>
        <w:jc w:val="center"/>
        <w:rPr>
          <w:b/>
        </w:rPr>
      </w:pPr>
      <w:r>
        <w:rPr>
          <w:b/>
        </w:rPr>
        <w:t>Čl. 8</w:t>
      </w:r>
    </w:p>
    <w:p w14:paraId="3C0E340A" w14:textId="77777777" w:rsidR="00FD5B14" w:rsidRDefault="00000000">
      <w:pPr>
        <w:pStyle w:val="Nadpis3"/>
      </w:pPr>
      <w:r>
        <w:t xml:space="preserve">Způsob provádění čištění </w:t>
      </w:r>
    </w:p>
    <w:p w14:paraId="07EF25A6" w14:textId="77777777" w:rsidR="00FD5B14" w:rsidRDefault="00000000">
      <w:pPr>
        <w:numPr>
          <w:ilvl w:val="0"/>
          <w:numId w:val="16"/>
        </w:numPr>
        <w:spacing w:line="360" w:lineRule="auto"/>
      </w:pPr>
      <w:r>
        <w:t xml:space="preserve">Čištěním ulic a jiných prostranství se rozumí zametání, mytí, odstraňování bláta, naplavenin a jiných nečistot, včetně plevelů. Čištění musí být provedeno v rozsahu celé znečištěné plochy. Pokud není použití vody z důvodu jejího nedostatku dočasně zakázáno a nehrozí náledí, musí být čištěná plocha před zametáním vždy pokropena vodou, aby nedocházelo k narušování životního prostředí rozptylem nečistot. </w:t>
      </w:r>
    </w:p>
    <w:p w14:paraId="7C8405C0" w14:textId="77777777" w:rsidR="00FD5B14" w:rsidRDefault="00000000">
      <w:pPr>
        <w:numPr>
          <w:ilvl w:val="0"/>
          <w:numId w:val="16"/>
        </w:numPr>
        <w:spacing w:line="360" w:lineRule="auto"/>
      </w:pPr>
      <w:r>
        <w:t>Při čištění ulic a jiných veřejných prostranství nesmí docházet ke smetání či shrnování odpadu a nečistot do vozovky, na kanalizační mříže, na okolní pozemky, do sklepních oken, větracích šachet a pod zaparkovaná vozidla.</w:t>
      </w:r>
    </w:p>
    <w:p w14:paraId="6FDD9CA5" w14:textId="77777777" w:rsidR="00FD5B14" w:rsidRDefault="00FD5B14">
      <w:pPr>
        <w:spacing w:line="360" w:lineRule="auto"/>
      </w:pPr>
    </w:p>
    <w:p w14:paraId="23CF5690" w14:textId="77777777" w:rsidR="00FD5B14" w:rsidRDefault="00000000">
      <w:pPr>
        <w:spacing w:line="360" w:lineRule="auto"/>
        <w:jc w:val="center"/>
        <w:rPr>
          <w:b/>
        </w:rPr>
      </w:pPr>
      <w:r>
        <w:rPr>
          <w:b/>
        </w:rPr>
        <w:t>Čl. 9</w:t>
      </w:r>
    </w:p>
    <w:p w14:paraId="64388616" w14:textId="77777777" w:rsidR="00FD5B14" w:rsidRDefault="00000000">
      <w:pPr>
        <w:pStyle w:val="Nadpis3"/>
      </w:pPr>
      <w:r>
        <w:t>Kontrola a sankce</w:t>
      </w:r>
    </w:p>
    <w:p w14:paraId="677CE789" w14:textId="77777777" w:rsidR="00FD5B14" w:rsidRDefault="00000000">
      <w:pPr>
        <w:pStyle w:val="Zhlav"/>
        <w:numPr>
          <w:ilvl w:val="0"/>
          <w:numId w:val="17"/>
        </w:numPr>
        <w:tabs>
          <w:tab w:val="clear" w:pos="4536"/>
          <w:tab w:val="clear" w:pos="9072"/>
        </w:tabs>
        <w:spacing w:line="360" w:lineRule="auto"/>
      </w:pPr>
      <w:r>
        <w:t>Porušení této obecně závazné vyhlášky lze postihnout podle zvláštních předpisů</w:t>
      </w:r>
      <w:r>
        <w:rPr>
          <w:vertAlign w:val="superscript"/>
        </w:rPr>
        <w:t xml:space="preserve"> 11)</w:t>
      </w:r>
      <w:r>
        <w:t>.</w:t>
      </w:r>
    </w:p>
    <w:p w14:paraId="3DCB620A" w14:textId="77777777" w:rsidR="00FD5B14" w:rsidRDefault="00000000">
      <w:pPr>
        <w:numPr>
          <w:ilvl w:val="0"/>
          <w:numId w:val="17"/>
        </w:numPr>
        <w:spacing w:line="360" w:lineRule="auto"/>
      </w:pPr>
      <w:r>
        <w:t>Uložení sankce nezbavuje odpovědnou osobu povinnosti odstranit závadný stav ve stanovené přiměřené lhůtě. Pokud tak neučiní, může tak učinit Město Velké Pavlovice samo na její náklady.</w:t>
      </w:r>
    </w:p>
    <w:p w14:paraId="3E7CE95B" w14:textId="77777777" w:rsidR="00FD5B14" w:rsidRDefault="00000000">
      <w:pPr>
        <w:numPr>
          <w:ilvl w:val="0"/>
          <w:numId w:val="17"/>
        </w:numPr>
        <w:spacing w:line="360" w:lineRule="auto"/>
      </w:pPr>
      <w:r>
        <w:t>Dodržování této vyhlášky kontrolují strážníci Městské policie Velké Pavlovice a pověření pracovníci městského úřadu.</w:t>
      </w:r>
    </w:p>
    <w:p w14:paraId="59112C16" w14:textId="77777777" w:rsidR="00FD5B14" w:rsidRDefault="00FD5B14">
      <w:pPr>
        <w:pStyle w:val="Zhlav"/>
        <w:tabs>
          <w:tab w:val="clear" w:pos="4536"/>
          <w:tab w:val="clear" w:pos="9072"/>
        </w:tabs>
      </w:pPr>
    </w:p>
    <w:p w14:paraId="02D534A4" w14:textId="77777777" w:rsidR="00FD5B14" w:rsidRDefault="00000000">
      <w:pPr>
        <w:pStyle w:val="Nadpis2"/>
      </w:pPr>
      <w:r>
        <w:t>Čl. 10</w:t>
      </w:r>
    </w:p>
    <w:p w14:paraId="48513997" w14:textId="77777777" w:rsidR="00FD5B14" w:rsidRDefault="00000000">
      <w:pPr>
        <w:pStyle w:val="Nadpis1"/>
        <w:spacing w:line="360" w:lineRule="auto"/>
        <w:rPr>
          <w:b/>
        </w:rPr>
      </w:pPr>
      <w:r>
        <w:rPr>
          <w:b/>
        </w:rPr>
        <w:t>Ustanovení společná a závěrečná</w:t>
      </w:r>
    </w:p>
    <w:p w14:paraId="6F1B30AB" w14:textId="1D69EEDD" w:rsidR="00FD5B14" w:rsidRDefault="00000000">
      <w:pPr>
        <w:pStyle w:val="Zkladntext"/>
        <w:pBdr>
          <w:bottom w:val="single" w:sz="12" w:space="1" w:color="auto"/>
        </w:pBdr>
        <w:spacing w:line="360" w:lineRule="auto"/>
        <w:ind w:firstLine="708"/>
      </w:pPr>
      <w:r>
        <w:t>Tato obecně závazná vyhláška nabývá účinnosti dne 1.</w:t>
      </w:r>
      <w:r w:rsidR="00365996">
        <w:t>2</w:t>
      </w:r>
      <w:r>
        <w:t>.2005. Ruší se obecně závazná vyhláška č.1/92 o čistotě města Velké Pavlovice včetně pozdějších změn.</w:t>
      </w:r>
    </w:p>
    <w:p w14:paraId="012706A9" w14:textId="77777777" w:rsidR="00FD5B14" w:rsidRDefault="00FD5B14">
      <w:pPr>
        <w:pStyle w:val="Zkladntext"/>
        <w:pBdr>
          <w:bottom w:val="single" w:sz="12" w:space="1" w:color="auto"/>
        </w:pBdr>
        <w:spacing w:line="360" w:lineRule="auto"/>
        <w:ind w:firstLine="708"/>
      </w:pPr>
    </w:p>
    <w:p w14:paraId="513742A8" w14:textId="77777777" w:rsidR="00FD5B14" w:rsidRDefault="00FD5B14">
      <w:pPr>
        <w:pStyle w:val="Zkladntext"/>
        <w:pBdr>
          <w:bottom w:val="single" w:sz="12" w:space="1" w:color="auto"/>
        </w:pBdr>
        <w:spacing w:line="360" w:lineRule="auto"/>
        <w:ind w:firstLine="708"/>
      </w:pPr>
    </w:p>
    <w:p w14:paraId="500508E3" w14:textId="77777777" w:rsidR="00FD5B14" w:rsidRDefault="00FD5B14">
      <w:pPr>
        <w:spacing w:line="360" w:lineRule="auto"/>
        <w:rPr>
          <w:b/>
        </w:rPr>
      </w:pPr>
    </w:p>
    <w:p w14:paraId="6C32DA4F" w14:textId="77777777" w:rsidR="00FD5B14" w:rsidRDefault="00000000">
      <w:pPr>
        <w:numPr>
          <w:ilvl w:val="0"/>
          <w:numId w:val="2"/>
        </w:numPr>
        <w:ind w:left="357" w:hanging="357"/>
      </w:pPr>
      <w:r>
        <w:t xml:space="preserve">čl. 26 odst. 1 Listiny základních práv a svobod </w:t>
      </w:r>
    </w:p>
    <w:p w14:paraId="75EDED7A" w14:textId="77777777" w:rsidR="00FD5B14" w:rsidRDefault="00000000">
      <w:pPr>
        <w:numPr>
          <w:ilvl w:val="0"/>
          <w:numId w:val="2"/>
        </w:numPr>
      </w:pPr>
      <w:r>
        <w:t>§ 24 zák. č. 246/1991 Sb., zákon na ochranu zvířat proti týrání ve znění pozdějších předpisů</w:t>
      </w:r>
    </w:p>
    <w:p w14:paraId="43BC4700" w14:textId="77777777" w:rsidR="00FD5B14" w:rsidRDefault="00000000">
      <w:pPr>
        <w:numPr>
          <w:ilvl w:val="0"/>
          <w:numId w:val="2"/>
        </w:numPr>
      </w:pPr>
      <w:r>
        <w:t>§ 10 písm. b) zákona č. 128/2000 Sb., o obcích, ve znění pozdějších předpisů</w:t>
      </w:r>
    </w:p>
    <w:p w14:paraId="28FC9136" w14:textId="77777777" w:rsidR="00FD5B14" w:rsidRDefault="00000000">
      <w:pPr>
        <w:numPr>
          <w:ilvl w:val="0"/>
          <w:numId w:val="2"/>
        </w:numPr>
      </w:pPr>
      <w:r>
        <w:t xml:space="preserve">§ 29 odst.1 </w:t>
      </w:r>
      <w:proofErr w:type="spellStart"/>
      <w:proofErr w:type="gramStart"/>
      <w:r>
        <w:t>písm.o</w:t>
      </w:r>
      <w:proofErr w:type="spellEnd"/>
      <w:proofErr w:type="gramEnd"/>
      <w:r>
        <w:t xml:space="preserve">) zákona č.133/1985 </w:t>
      </w:r>
      <w:proofErr w:type="spellStart"/>
      <w:r>
        <w:t>Sb.,o</w:t>
      </w:r>
      <w:proofErr w:type="spellEnd"/>
      <w:r>
        <w:t xml:space="preserve"> požární ochraně, ve znění pozdějších předpisů</w:t>
      </w:r>
    </w:p>
    <w:p w14:paraId="7C5B7FA8" w14:textId="77777777" w:rsidR="00FD5B14" w:rsidRDefault="00000000">
      <w:pPr>
        <w:numPr>
          <w:ilvl w:val="0"/>
          <w:numId w:val="2"/>
        </w:numPr>
      </w:pPr>
      <w:r>
        <w:t>nařízení vlády č. 502/2000 Sb., o ochraně zdraví před nepříznivými účinky hluku a vibrací</w:t>
      </w:r>
    </w:p>
    <w:p w14:paraId="5D3D5554" w14:textId="77777777" w:rsidR="00FD5B14" w:rsidRDefault="00000000">
      <w:pPr>
        <w:numPr>
          <w:ilvl w:val="0"/>
          <w:numId w:val="2"/>
        </w:numPr>
      </w:pPr>
      <w:r>
        <w:t>zákon č. 37/1989 Sb., o ochraně před alkoholismem a jinými toxikomániemi</w:t>
      </w:r>
    </w:p>
    <w:p w14:paraId="14FF56C1" w14:textId="77777777" w:rsidR="00FD5B14" w:rsidRDefault="00000000">
      <w:pPr>
        <w:numPr>
          <w:ilvl w:val="0"/>
          <w:numId w:val="2"/>
        </w:numPr>
      </w:pPr>
      <w:r>
        <w:t xml:space="preserve">zákon č. 185/2001 Sb., o </w:t>
      </w:r>
      <w:proofErr w:type="gramStart"/>
      <w:r>
        <w:t>odpadech  a</w:t>
      </w:r>
      <w:proofErr w:type="gramEnd"/>
      <w:r>
        <w:t xml:space="preserve"> o změně některých dalších zákonů, ve znění pozdějších předpisů, zákon č. 274/2001 Sb., o vodovodech a kanalizacích pro veřejnou potřebu a o změně některých zákonů (zákon o vodovodech a kanalizacích), ve znění pozdějších předpisů</w:t>
      </w:r>
    </w:p>
    <w:p w14:paraId="22AFD86C" w14:textId="77777777" w:rsidR="00FD5B14" w:rsidRDefault="00000000">
      <w:pPr>
        <w:numPr>
          <w:ilvl w:val="0"/>
          <w:numId w:val="2"/>
        </w:numPr>
      </w:pPr>
      <w:r>
        <w:t>zákon č. 185/2001 Sb., o odpadech a o změně některých dalších zákonů, ve znění pozdějších předpisů</w:t>
      </w:r>
    </w:p>
    <w:p w14:paraId="4F0E6473" w14:textId="77777777" w:rsidR="00FD5B14" w:rsidRDefault="00000000">
      <w:pPr>
        <w:numPr>
          <w:ilvl w:val="0"/>
          <w:numId w:val="2"/>
        </w:numPr>
      </w:pPr>
      <w:r>
        <w:t>obecně závazná vyhláška města Velké Pavlovice č. 1/01 o stanovení systému shromažďování, sběru, přepravy, třídění, využívání a odstraňování komunálních odpadů vznikajících na území města Velké Pavlovice včetně systému nakládání se stavebním odpadem</w:t>
      </w:r>
    </w:p>
    <w:p w14:paraId="763078F9" w14:textId="77777777" w:rsidR="00FD5B14" w:rsidRDefault="00000000">
      <w:pPr>
        <w:numPr>
          <w:ilvl w:val="0"/>
          <w:numId w:val="2"/>
        </w:numPr>
      </w:pPr>
      <w:r>
        <w:t>zákon č. 565/1990 Sb., o místních poplatcích ve znění pozdějších předpisů</w:t>
      </w:r>
    </w:p>
    <w:p w14:paraId="3C9DE98F" w14:textId="77777777" w:rsidR="00FD5B14" w:rsidRDefault="00000000">
      <w:pPr>
        <w:numPr>
          <w:ilvl w:val="0"/>
          <w:numId w:val="2"/>
        </w:numPr>
      </w:pPr>
      <w:r>
        <w:t>zákon 200/1990 Sb., o přestupcích, ve znění pozdějších předpisů, § 58 zák. č. 128/2000 Sb., o obcích, ve znění pozdějších předpisů</w:t>
      </w:r>
    </w:p>
    <w:p w14:paraId="1115EB98" w14:textId="77777777" w:rsidR="00FD5B14" w:rsidRDefault="00FD5B14">
      <w:pPr>
        <w:spacing w:line="360" w:lineRule="auto"/>
      </w:pPr>
    </w:p>
    <w:p w14:paraId="10FBD521" w14:textId="77777777" w:rsidR="00FD5B14" w:rsidRDefault="00FD5B14">
      <w:pPr>
        <w:spacing w:line="360" w:lineRule="auto"/>
      </w:pPr>
    </w:p>
    <w:p w14:paraId="282BFB3A" w14:textId="77777777" w:rsidR="00FD5B14" w:rsidRDefault="00FD5B14">
      <w:pPr>
        <w:spacing w:line="360" w:lineRule="auto"/>
      </w:pPr>
    </w:p>
    <w:p w14:paraId="3A51A84D" w14:textId="77777777" w:rsidR="00FD5B14" w:rsidRDefault="00FD5B14">
      <w:pPr>
        <w:pStyle w:val="Zhlav"/>
        <w:tabs>
          <w:tab w:val="clear" w:pos="4536"/>
          <w:tab w:val="clear" w:pos="9072"/>
        </w:tabs>
        <w:spacing w:line="360" w:lineRule="auto"/>
      </w:pPr>
    </w:p>
    <w:p w14:paraId="69B26FB5" w14:textId="77777777" w:rsidR="00FD5B14" w:rsidRDefault="00000000">
      <w:pPr>
        <w:spacing w:line="360" w:lineRule="auto"/>
      </w:pPr>
      <w:r>
        <w:t xml:space="preserve"> ………………………………</w:t>
      </w:r>
      <w:r>
        <w:tab/>
      </w:r>
      <w:r>
        <w:tab/>
      </w:r>
      <w:r>
        <w:tab/>
      </w:r>
      <w:r>
        <w:tab/>
        <w:t>………………………………….</w:t>
      </w:r>
    </w:p>
    <w:p w14:paraId="7D745582" w14:textId="77777777" w:rsidR="00FD5B14" w:rsidRDefault="00000000">
      <w:pPr>
        <w:spacing w:line="360" w:lineRule="auto"/>
      </w:pPr>
      <w:r>
        <w:t xml:space="preserve">           místostarosta</w:t>
      </w:r>
      <w:r>
        <w:tab/>
      </w:r>
      <w:r>
        <w:tab/>
      </w:r>
      <w:r>
        <w:tab/>
      </w:r>
      <w:r>
        <w:tab/>
      </w:r>
      <w:r>
        <w:tab/>
      </w:r>
      <w:r>
        <w:tab/>
      </w:r>
      <w:r>
        <w:tab/>
        <w:t xml:space="preserve">      starosta</w:t>
      </w:r>
    </w:p>
    <w:p w14:paraId="7301457F" w14:textId="77777777" w:rsidR="00FD5B14" w:rsidRDefault="00FD5B14">
      <w:pPr>
        <w:spacing w:line="360" w:lineRule="auto"/>
      </w:pPr>
    </w:p>
    <w:p w14:paraId="12D42149" w14:textId="77777777" w:rsidR="00FD5B14" w:rsidRDefault="00FD5B14">
      <w:pPr>
        <w:spacing w:line="360" w:lineRule="auto"/>
      </w:pPr>
    </w:p>
    <w:p w14:paraId="6F0DA2A4" w14:textId="4E993B7E" w:rsidR="00FD5B14" w:rsidRDefault="00000000">
      <w:pPr>
        <w:spacing w:line="360" w:lineRule="auto"/>
      </w:pPr>
      <w:r>
        <w:t xml:space="preserve">Vyvěšeno dne: </w:t>
      </w:r>
      <w:r>
        <w:tab/>
      </w:r>
      <w:r w:rsidR="00B54E53">
        <w:t>14.1.2005</w:t>
      </w:r>
      <w:r>
        <w:tab/>
      </w:r>
    </w:p>
    <w:p w14:paraId="79256576" w14:textId="77777777" w:rsidR="00FD5B14" w:rsidRDefault="00000000">
      <w:pPr>
        <w:spacing w:line="360" w:lineRule="auto"/>
      </w:pPr>
      <w:r>
        <w:t>Sejmuto dne:</w:t>
      </w:r>
      <w:r>
        <w:tab/>
      </w:r>
      <w:r>
        <w:tab/>
      </w:r>
    </w:p>
    <w:p w14:paraId="15F47D1F" w14:textId="09CF7DBE" w:rsidR="00FD5B14" w:rsidRDefault="00000000">
      <w:pPr>
        <w:spacing w:line="360" w:lineRule="auto"/>
      </w:pPr>
      <w:r>
        <w:t xml:space="preserve">Účinnost od: </w:t>
      </w:r>
      <w:r>
        <w:tab/>
      </w:r>
      <w:r>
        <w:tab/>
        <w:t>1.</w:t>
      </w:r>
      <w:r w:rsidR="00B54E53">
        <w:t>2</w:t>
      </w:r>
      <w:r>
        <w:t>.2005</w:t>
      </w:r>
    </w:p>
    <w:p w14:paraId="5F70B9DE" w14:textId="77777777" w:rsidR="00FD5B14" w:rsidRDefault="00FD5B14">
      <w:pPr>
        <w:pBdr>
          <w:bottom w:val="single" w:sz="6" w:space="1" w:color="auto"/>
        </w:pBdr>
        <w:spacing w:line="360" w:lineRule="auto"/>
      </w:pPr>
    </w:p>
    <w:p w14:paraId="0686C4C1" w14:textId="77777777" w:rsidR="00FD5B14" w:rsidRDefault="00000000">
      <w:pPr>
        <w:pStyle w:val="Nadpis4"/>
        <w:jc w:val="center"/>
      </w:pPr>
      <w:r>
        <w:lastRenderedPageBreak/>
        <w:t xml:space="preserve">Příloha </w:t>
      </w:r>
      <w:proofErr w:type="gramStart"/>
      <w:r>
        <w:t>č.1  k</w:t>
      </w:r>
      <w:proofErr w:type="gramEnd"/>
      <w:r>
        <w:t> vyhlášce města Velké Pavlovice č.1/04 o zabezpečení místních záležitostí veřejného pořádku a čistoty ulic a jiných veřejných prostranství</w:t>
      </w:r>
    </w:p>
    <w:p w14:paraId="7B36C700" w14:textId="77777777" w:rsidR="00FD5B14" w:rsidRDefault="00FD5B14">
      <w:pPr>
        <w:spacing w:line="360" w:lineRule="auto"/>
      </w:pPr>
    </w:p>
    <w:p w14:paraId="7F7D463E" w14:textId="77777777" w:rsidR="00FD5B14" w:rsidRDefault="00000000">
      <w:pPr>
        <w:spacing w:line="360" w:lineRule="auto"/>
      </w:pPr>
      <w:r>
        <w:t>Seznam parcelních čísel, dle ulic, které tvoří veřejné prostranství ve městě. Provedeno dle mapy Evidence nemovitostí z roku 1989.</w:t>
      </w:r>
    </w:p>
    <w:p w14:paraId="03FCC82A" w14:textId="77777777" w:rsidR="00FD5B14" w:rsidRDefault="00FD5B14">
      <w:pPr>
        <w:spacing w:line="360" w:lineRule="auto"/>
      </w:pPr>
    </w:p>
    <w:p w14:paraId="1397AEAE" w14:textId="77777777" w:rsidR="00FD5B14" w:rsidRDefault="00000000">
      <w:pPr>
        <w:numPr>
          <w:ilvl w:val="0"/>
          <w:numId w:val="1"/>
        </w:numPr>
        <w:spacing w:line="360" w:lineRule="auto"/>
      </w:pPr>
      <w:proofErr w:type="spellStart"/>
      <w:r>
        <w:t>Beručova</w:t>
      </w:r>
      <w:proofErr w:type="spellEnd"/>
      <w:r>
        <w:t xml:space="preserve"> – 89, 2215,</w:t>
      </w:r>
    </w:p>
    <w:p w14:paraId="3D14FE43" w14:textId="77777777" w:rsidR="00FD5B14" w:rsidRDefault="00000000">
      <w:pPr>
        <w:numPr>
          <w:ilvl w:val="0"/>
          <w:numId w:val="1"/>
        </w:numPr>
        <w:spacing w:line="360" w:lineRule="auto"/>
      </w:pPr>
      <w:r>
        <w:t>Boženy Němcové – 97,</w:t>
      </w:r>
    </w:p>
    <w:p w14:paraId="696B1AE4" w14:textId="77777777" w:rsidR="00FD5B14" w:rsidRDefault="00000000">
      <w:pPr>
        <w:numPr>
          <w:ilvl w:val="0"/>
          <w:numId w:val="1"/>
        </w:numPr>
        <w:spacing w:line="360" w:lineRule="auto"/>
      </w:pPr>
      <w:r>
        <w:t>Brněnská – 1077, 1183/1, 665,</w:t>
      </w:r>
    </w:p>
    <w:p w14:paraId="4CF392C4" w14:textId="77777777" w:rsidR="00FD5B14" w:rsidRDefault="00000000">
      <w:pPr>
        <w:numPr>
          <w:ilvl w:val="0"/>
          <w:numId w:val="1"/>
        </w:numPr>
        <w:spacing w:line="360" w:lineRule="auto"/>
      </w:pPr>
      <w:r>
        <w:t>Bří Mrštíků – 1401, 1545, 1546, 1547, 1551. 1549, 1485, 1482, 1409, 1388,</w:t>
      </w:r>
    </w:p>
    <w:p w14:paraId="37523F4C" w14:textId="77777777" w:rsidR="00FD5B14" w:rsidRDefault="00000000">
      <w:pPr>
        <w:numPr>
          <w:ilvl w:val="0"/>
          <w:numId w:val="1"/>
        </w:numPr>
        <w:spacing w:line="360" w:lineRule="auto"/>
      </w:pPr>
      <w:r>
        <w:t>Čechova – 2130, 2129,</w:t>
      </w:r>
    </w:p>
    <w:p w14:paraId="69531522" w14:textId="77777777" w:rsidR="00FD5B14" w:rsidRDefault="00000000">
      <w:pPr>
        <w:numPr>
          <w:ilvl w:val="0"/>
          <w:numId w:val="1"/>
        </w:numPr>
        <w:spacing w:line="360" w:lineRule="auto"/>
      </w:pPr>
      <w:r>
        <w:t>Fučíkova – 1658,</w:t>
      </w:r>
    </w:p>
    <w:p w14:paraId="335EA0FA" w14:textId="77777777" w:rsidR="00FD5B14" w:rsidRDefault="00000000">
      <w:pPr>
        <w:numPr>
          <w:ilvl w:val="0"/>
          <w:numId w:val="1"/>
        </w:numPr>
        <w:spacing w:line="360" w:lineRule="auto"/>
      </w:pPr>
      <w:r>
        <w:t>Dlouhá – 3, 2, 626,</w:t>
      </w:r>
    </w:p>
    <w:p w14:paraId="505278AD" w14:textId="77777777" w:rsidR="00FD5B14" w:rsidRDefault="00000000">
      <w:pPr>
        <w:numPr>
          <w:ilvl w:val="0"/>
          <w:numId w:val="1"/>
        </w:numPr>
        <w:spacing w:line="360" w:lineRule="auto"/>
      </w:pPr>
      <w:r>
        <w:t>Herbenova – 1483, 1487,</w:t>
      </w:r>
    </w:p>
    <w:p w14:paraId="06EC673B" w14:textId="77777777" w:rsidR="00FD5B14" w:rsidRDefault="00000000">
      <w:pPr>
        <w:numPr>
          <w:ilvl w:val="0"/>
          <w:numId w:val="1"/>
        </w:numPr>
        <w:spacing w:line="360" w:lineRule="auto"/>
      </w:pPr>
      <w:r>
        <w:t>Hlavní – 296, 295, 457, 576, 378, 4374, 668, 442, 292, 295, 251,</w:t>
      </w:r>
    </w:p>
    <w:p w14:paraId="364108DE" w14:textId="77777777" w:rsidR="00FD5B14" w:rsidRDefault="00000000">
      <w:pPr>
        <w:numPr>
          <w:ilvl w:val="0"/>
          <w:numId w:val="1"/>
        </w:numPr>
        <w:spacing w:line="360" w:lineRule="auto"/>
      </w:pPr>
      <w:r>
        <w:t>Hodonínská – 673, 683,576, 676, 682, 4544 před RD Moravské Agry</w:t>
      </w:r>
    </w:p>
    <w:p w14:paraId="77FDFC98" w14:textId="77777777" w:rsidR="00FD5B14" w:rsidRDefault="00000000">
      <w:pPr>
        <w:numPr>
          <w:ilvl w:val="0"/>
          <w:numId w:val="1"/>
        </w:numPr>
        <w:spacing w:line="360" w:lineRule="auto"/>
      </w:pPr>
      <w:r>
        <w:t>Horní – 619,</w:t>
      </w:r>
    </w:p>
    <w:p w14:paraId="65D04C27" w14:textId="77777777" w:rsidR="00FD5B14" w:rsidRDefault="00000000">
      <w:pPr>
        <w:numPr>
          <w:ilvl w:val="0"/>
          <w:numId w:val="1"/>
        </w:numPr>
        <w:spacing w:line="360" w:lineRule="auto"/>
      </w:pPr>
      <w:r>
        <w:t>, Kpt. Jaroše – 1588,</w:t>
      </w:r>
    </w:p>
    <w:p w14:paraId="0306549B" w14:textId="77777777" w:rsidR="00FD5B14" w:rsidRDefault="00000000">
      <w:pPr>
        <w:numPr>
          <w:ilvl w:val="0"/>
          <w:numId w:val="1"/>
        </w:numPr>
        <w:spacing w:line="360" w:lineRule="auto"/>
      </w:pPr>
      <w:r>
        <w:t>Lidická – 1680, 1681/1,</w:t>
      </w:r>
    </w:p>
    <w:p w14:paraId="24E86905" w14:textId="77777777" w:rsidR="00FD5B14" w:rsidRDefault="00000000">
      <w:pPr>
        <w:numPr>
          <w:ilvl w:val="0"/>
          <w:numId w:val="1"/>
        </w:numPr>
        <w:spacing w:line="360" w:lineRule="auto"/>
      </w:pPr>
      <w:r>
        <w:t>Nádražní – 740, 741, 742, 4379, 727, 871, 832, 833, 723, 669, 870, 869, 868, 867,</w:t>
      </w:r>
    </w:p>
    <w:p w14:paraId="0311ACD4" w14:textId="77777777" w:rsidR="00FD5B14" w:rsidRDefault="00000000">
      <w:pPr>
        <w:numPr>
          <w:ilvl w:val="0"/>
          <w:numId w:val="1"/>
        </w:numPr>
        <w:spacing w:line="360" w:lineRule="auto"/>
      </w:pPr>
      <w:r>
        <w:t xml:space="preserve">Náměstí 9. </w:t>
      </w:r>
      <w:proofErr w:type="gramStart"/>
      <w:r>
        <w:t>Května</w:t>
      </w:r>
      <w:proofErr w:type="gramEnd"/>
      <w:r>
        <w:t xml:space="preserve"> – 8, 381, 1448, 5, 1454, 9/1, 97, </w:t>
      </w:r>
    </w:p>
    <w:p w14:paraId="581FFA7C" w14:textId="77777777" w:rsidR="00FD5B14" w:rsidRDefault="00000000">
      <w:pPr>
        <w:numPr>
          <w:ilvl w:val="0"/>
          <w:numId w:val="1"/>
        </w:numPr>
        <w:spacing w:line="360" w:lineRule="auto"/>
      </w:pPr>
      <w:r>
        <w:t>Nová – 1506, 1787, 1656, 1698, 1657,</w:t>
      </w:r>
    </w:p>
    <w:p w14:paraId="5DD94D1A" w14:textId="77777777" w:rsidR="00FD5B14" w:rsidRDefault="00000000">
      <w:pPr>
        <w:numPr>
          <w:ilvl w:val="0"/>
          <w:numId w:val="1"/>
        </w:numPr>
        <w:spacing w:line="360" w:lineRule="auto"/>
      </w:pPr>
      <w:r>
        <w:t>Ořechová – 2057, 2100/2,</w:t>
      </w:r>
    </w:p>
    <w:p w14:paraId="746FB80F" w14:textId="77777777" w:rsidR="00FD5B14" w:rsidRDefault="00000000">
      <w:pPr>
        <w:numPr>
          <w:ilvl w:val="0"/>
          <w:numId w:val="1"/>
        </w:numPr>
        <w:spacing w:line="360" w:lineRule="auto"/>
      </w:pPr>
      <w:r>
        <w:t>Padělky – 1788, 1726/1, 1736, 1798,</w:t>
      </w:r>
    </w:p>
    <w:p w14:paraId="7CF4FA93" w14:textId="77777777" w:rsidR="00FD5B14" w:rsidRDefault="00000000">
      <w:pPr>
        <w:numPr>
          <w:ilvl w:val="0"/>
          <w:numId w:val="1"/>
        </w:numPr>
        <w:spacing w:line="360" w:lineRule="auto"/>
      </w:pPr>
      <w:r>
        <w:t>Pod školou, Příční – 97, 380, 92, 980, 1145/1,</w:t>
      </w:r>
    </w:p>
    <w:p w14:paraId="5D3DE597" w14:textId="77777777" w:rsidR="00FD5B14" w:rsidRDefault="00000000">
      <w:pPr>
        <w:numPr>
          <w:ilvl w:val="0"/>
          <w:numId w:val="1"/>
        </w:numPr>
        <w:spacing w:line="360" w:lineRule="auto"/>
      </w:pPr>
      <w:r>
        <w:t xml:space="preserve">Pod Břehy – 201, 202, 297, 3534 – pro vjezd do </w:t>
      </w:r>
      <w:proofErr w:type="spellStart"/>
      <w:r>
        <w:t>Bedříšky</w:t>
      </w:r>
      <w:proofErr w:type="spellEnd"/>
      <w:r>
        <w:t>,</w:t>
      </w:r>
    </w:p>
    <w:p w14:paraId="2A9DCC5D" w14:textId="77777777" w:rsidR="00FD5B14" w:rsidRDefault="00000000">
      <w:pPr>
        <w:numPr>
          <w:ilvl w:val="0"/>
          <w:numId w:val="1"/>
        </w:numPr>
        <w:spacing w:line="360" w:lineRule="auto"/>
      </w:pPr>
      <w:r>
        <w:t>Růžová – 1554,</w:t>
      </w:r>
    </w:p>
    <w:p w14:paraId="02B5E4F4" w14:textId="77777777" w:rsidR="00FD5B14" w:rsidRDefault="00000000">
      <w:pPr>
        <w:numPr>
          <w:ilvl w:val="0"/>
          <w:numId w:val="1"/>
        </w:numPr>
        <w:spacing w:line="360" w:lineRule="auto"/>
      </w:pPr>
      <w:r>
        <w:t>Slepá – 66,</w:t>
      </w:r>
    </w:p>
    <w:p w14:paraId="171D1DF7" w14:textId="77777777" w:rsidR="00FD5B14" w:rsidRDefault="00000000">
      <w:pPr>
        <w:numPr>
          <w:ilvl w:val="0"/>
          <w:numId w:val="1"/>
        </w:numPr>
        <w:spacing w:line="360" w:lineRule="auto"/>
      </w:pPr>
      <w:r>
        <w:t>Sokolská – 629, 651, 650,</w:t>
      </w:r>
    </w:p>
    <w:p w14:paraId="53133E7C" w14:textId="77777777" w:rsidR="00FD5B14" w:rsidRDefault="00000000">
      <w:pPr>
        <w:numPr>
          <w:ilvl w:val="0"/>
          <w:numId w:val="1"/>
        </w:numPr>
        <w:spacing w:line="360" w:lineRule="auto"/>
      </w:pPr>
      <w:r>
        <w:t>Střední – 1145/2,</w:t>
      </w:r>
    </w:p>
    <w:p w14:paraId="2450FCE8" w14:textId="77777777" w:rsidR="00FD5B14" w:rsidRDefault="00000000">
      <w:pPr>
        <w:numPr>
          <w:ilvl w:val="0"/>
          <w:numId w:val="1"/>
        </w:numPr>
        <w:spacing w:line="360" w:lineRule="auto"/>
      </w:pPr>
      <w:r>
        <w:t>Starohorská – 1995,</w:t>
      </w:r>
    </w:p>
    <w:p w14:paraId="52030C4C" w14:textId="77777777" w:rsidR="00FD5B14" w:rsidRDefault="00000000">
      <w:pPr>
        <w:numPr>
          <w:ilvl w:val="0"/>
          <w:numId w:val="1"/>
        </w:numPr>
        <w:spacing w:line="360" w:lineRule="auto"/>
      </w:pPr>
      <w:r>
        <w:t>Tábor – 2297,</w:t>
      </w:r>
    </w:p>
    <w:p w14:paraId="59FBAC67" w14:textId="77777777" w:rsidR="00FD5B14" w:rsidRDefault="00000000">
      <w:pPr>
        <w:numPr>
          <w:ilvl w:val="0"/>
          <w:numId w:val="1"/>
        </w:numPr>
        <w:spacing w:line="360" w:lineRule="auto"/>
      </w:pPr>
      <w:r>
        <w:t>Tovární – 856, 897, 905, 907, 892/2, 906,</w:t>
      </w:r>
    </w:p>
    <w:p w14:paraId="2711E1BB" w14:textId="77777777" w:rsidR="00FD5B14" w:rsidRDefault="00000000">
      <w:pPr>
        <w:numPr>
          <w:ilvl w:val="0"/>
          <w:numId w:val="1"/>
        </w:numPr>
        <w:spacing w:line="360" w:lineRule="auto"/>
      </w:pPr>
      <w:r>
        <w:t>Trávníky – 2214, 2082, 2430, 2317, 2208, 2709,</w:t>
      </w:r>
    </w:p>
    <w:p w14:paraId="740D9580" w14:textId="77777777" w:rsidR="00FD5B14" w:rsidRDefault="00000000">
      <w:pPr>
        <w:numPr>
          <w:ilvl w:val="0"/>
          <w:numId w:val="1"/>
        </w:numPr>
        <w:spacing w:line="360" w:lineRule="auto"/>
      </w:pPr>
      <w:r>
        <w:lastRenderedPageBreak/>
        <w:t>Úvoz – 132,</w:t>
      </w:r>
    </w:p>
    <w:p w14:paraId="482D5625" w14:textId="77777777" w:rsidR="00FD5B14" w:rsidRDefault="00000000">
      <w:pPr>
        <w:numPr>
          <w:ilvl w:val="0"/>
          <w:numId w:val="1"/>
        </w:numPr>
        <w:spacing w:line="360" w:lineRule="auto"/>
      </w:pPr>
      <w:r>
        <w:t>V Sadech – 1265, 1235, 1321, 1121, 4644,</w:t>
      </w:r>
    </w:p>
    <w:p w14:paraId="0E4EB305" w14:textId="77777777" w:rsidR="00FD5B14" w:rsidRDefault="00000000">
      <w:pPr>
        <w:numPr>
          <w:ilvl w:val="0"/>
          <w:numId w:val="1"/>
        </w:numPr>
        <w:spacing w:line="360" w:lineRule="auto"/>
      </w:pPr>
      <w:r>
        <w:t>Vinařská, Za Dvorem – 892/1, 1183/2, 1076, 1075, 4629,</w:t>
      </w:r>
    </w:p>
    <w:p w14:paraId="7C3677AB" w14:textId="77777777" w:rsidR="00FD5B14" w:rsidRDefault="00000000">
      <w:pPr>
        <w:numPr>
          <w:ilvl w:val="0"/>
          <w:numId w:val="1"/>
        </w:numPr>
        <w:spacing w:line="360" w:lineRule="auto"/>
      </w:pPr>
      <w:r>
        <w:t>V Údolí – 2258, 2342,</w:t>
      </w:r>
    </w:p>
    <w:p w14:paraId="5099C572" w14:textId="77777777" w:rsidR="00FD5B14" w:rsidRDefault="00000000">
      <w:pPr>
        <w:numPr>
          <w:ilvl w:val="0"/>
          <w:numId w:val="1"/>
        </w:numPr>
        <w:spacing w:line="360" w:lineRule="auto"/>
      </w:pPr>
      <w:r>
        <w:t>Zahradní – 1064, 927, 928, 918,</w:t>
      </w:r>
    </w:p>
    <w:p w14:paraId="363876AA" w14:textId="77777777" w:rsidR="00FD5B14" w:rsidRDefault="00000000">
      <w:pPr>
        <w:numPr>
          <w:ilvl w:val="0"/>
          <w:numId w:val="1"/>
        </w:numPr>
        <w:spacing w:line="360" w:lineRule="auto"/>
      </w:pPr>
      <w:r>
        <w:t>Zelnice – 2047, 1878, 3148, 1819, 1822,</w:t>
      </w:r>
    </w:p>
    <w:p w14:paraId="2F2D1FD7" w14:textId="77777777" w:rsidR="00FD5B14" w:rsidRDefault="00000000">
      <w:pPr>
        <w:numPr>
          <w:ilvl w:val="0"/>
          <w:numId w:val="1"/>
        </w:numPr>
        <w:spacing w:line="360" w:lineRule="auto"/>
      </w:pPr>
      <w:r>
        <w:t>Bálkova ulička – 526,</w:t>
      </w:r>
    </w:p>
    <w:p w14:paraId="712B4AE7" w14:textId="77777777" w:rsidR="00FD5B14" w:rsidRDefault="00000000">
      <w:pPr>
        <w:numPr>
          <w:ilvl w:val="0"/>
          <w:numId w:val="1"/>
        </w:numPr>
        <w:spacing w:line="360" w:lineRule="auto"/>
      </w:pPr>
      <w:r>
        <w:t>Vrbova ulička – 575, 4483,</w:t>
      </w:r>
    </w:p>
    <w:p w14:paraId="24E56AEB" w14:textId="77777777" w:rsidR="00FD5B14" w:rsidRDefault="00000000">
      <w:pPr>
        <w:numPr>
          <w:ilvl w:val="0"/>
          <w:numId w:val="1"/>
        </w:numPr>
        <w:spacing w:line="360" w:lineRule="auto"/>
      </w:pPr>
      <w:r>
        <w:t>Lesík – 4474, 4476, 4477, 4379,</w:t>
      </w:r>
    </w:p>
    <w:p w14:paraId="10437B89" w14:textId="77777777" w:rsidR="00FD5B14" w:rsidRDefault="00000000">
      <w:pPr>
        <w:numPr>
          <w:ilvl w:val="0"/>
          <w:numId w:val="1"/>
        </w:numPr>
        <w:spacing w:line="360" w:lineRule="auto"/>
      </w:pPr>
      <w:r>
        <w:t>Ke ŠS – 265, 266, 278, 4465, 4455, 4458, 4436, 4493, 4484/1, 4484/2.</w:t>
      </w:r>
    </w:p>
    <w:p w14:paraId="07E6F929" w14:textId="77777777" w:rsidR="00FD5B14" w:rsidRDefault="00FD5B14">
      <w:pPr>
        <w:spacing w:line="360" w:lineRule="auto"/>
      </w:pPr>
    </w:p>
    <w:p w14:paraId="42F14AD3" w14:textId="77777777" w:rsidR="00FD5B14" w:rsidRDefault="00000000">
      <w:pPr>
        <w:spacing w:line="360" w:lineRule="auto"/>
      </w:pPr>
      <w:r>
        <w:t xml:space="preserve">Veřejné prostranství je pouze z ulice Zelnice po konec dvorní části hospodářských budov domů č. 590, 591. </w:t>
      </w:r>
    </w:p>
    <w:p w14:paraId="3DD04B95" w14:textId="77777777" w:rsidR="00FD5B14" w:rsidRDefault="00000000">
      <w:pPr>
        <w:spacing w:line="360" w:lineRule="auto"/>
      </w:pPr>
      <w:r>
        <w:t>Lokalita pro výstavbu RD – Padělky – 1588/2, 4641/212, 4641/223, 4641/242, 4652/4, 4649/246, 4649/247, 4649/248, 4649/249.</w:t>
      </w:r>
    </w:p>
    <w:p w14:paraId="7AF05F2E" w14:textId="77777777" w:rsidR="00FD5B14" w:rsidRDefault="00FD5B14">
      <w:pPr>
        <w:spacing w:line="360" w:lineRule="auto"/>
      </w:pPr>
    </w:p>
    <w:p w14:paraId="72804F8F" w14:textId="77777777" w:rsidR="00FD5B14" w:rsidRDefault="00FD5B14">
      <w:pPr>
        <w:pStyle w:val="Zkladntext2"/>
      </w:pPr>
    </w:p>
    <w:p w14:paraId="3F7917DC" w14:textId="77777777" w:rsidR="00FD5B14" w:rsidRDefault="00FD5B14">
      <w:pPr>
        <w:pStyle w:val="Zkladntext2"/>
      </w:pPr>
    </w:p>
    <w:p w14:paraId="239536F4" w14:textId="77777777" w:rsidR="00FD5B14" w:rsidRDefault="00FD5B14">
      <w:pPr>
        <w:pStyle w:val="Zkladntext2"/>
      </w:pPr>
    </w:p>
    <w:p w14:paraId="2E69F4ED" w14:textId="77777777" w:rsidR="00FD5B14" w:rsidRDefault="00FD5B14">
      <w:pPr>
        <w:pStyle w:val="Zkladntext2"/>
      </w:pPr>
    </w:p>
    <w:p w14:paraId="31E5EA1C" w14:textId="77777777" w:rsidR="00FD5B14" w:rsidRDefault="00FD5B14">
      <w:pPr>
        <w:pStyle w:val="Zkladntext2"/>
      </w:pPr>
    </w:p>
    <w:p w14:paraId="5C530EFC" w14:textId="77777777" w:rsidR="00FD5B14" w:rsidRDefault="00FD5B14">
      <w:pPr>
        <w:pStyle w:val="Zkladntext2"/>
      </w:pPr>
    </w:p>
    <w:p w14:paraId="7972B914" w14:textId="77777777" w:rsidR="00FD5B14" w:rsidRDefault="00FD5B14">
      <w:pPr>
        <w:pStyle w:val="Zkladntext2"/>
      </w:pPr>
    </w:p>
    <w:p w14:paraId="413324CF" w14:textId="77777777" w:rsidR="00FD5B14" w:rsidRDefault="00FD5B14">
      <w:pPr>
        <w:pStyle w:val="Zkladntext2"/>
      </w:pPr>
    </w:p>
    <w:p w14:paraId="6217EC71" w14:textId="77777777" w:rsidR="00FD5B14" w:rsidRDefault="00FD5B14">
      <w:pPr>
        <w:pStyle w:val="Zkladntext2"/>
      </w:pPr>
    </w:p>
    <w:p w14:paraId="4AD6A3AF" w14:textId="77777777" w:rsidR="00FD5B14" w:rsidRDefault="00FD5B14">
      <w:pPr>
        <w:pStyle w:val="Zkladntext2"/>
      </w:pPr>
    </w:p>
    <w:p w14:paraId="27525B59" w14:textId="77777777" w:rsidR="00FD5B14" w:rsidRDefault="00FD5B14">
      <w:pPr>
        <w:pStyle w:val="Zkladntext2"/>
      </w:pPr>
    </w:p>
    <w:p w14:paraId="1D8738F4" w14:textId="77777777" w:rsidR="00FD5B14" w:rsidRDefault="00FD5B14">
      <w:pPr>
        <w:pStyle w:val="Zkladntext2"/>
      </w:pPr>
    </w:p>
    <w:p w14:paraId="67A0B763" w14:textId="77777777" w:rsidR="00FD5B14" w:rsidRDefault="00FD5B14">
      <w:pPr>
        <w:pStyle w:val="Zkladntext2"/>
      </w:pPr>
    </w:p>
    <w:p w14:paraId="1BA84D80" w14:textId="77777777" w:rsidR="00FD5B14" w:rsidRDefault="00FD5B14">
      <w:pPr>
        <w:pStyle w:val="Zkladntext2"/>
      </w:pPr>
    </w:p>
    <w:p w14:paraId="22B1D6A2" w14:textId="77777777" w:rsidR="00FD5B14" w:rsidRDefault="00FD5B14">
      <w:pPr>
        <w:pStyle w:val="Zkladntext2"/>
      </w:pPr>
    </w:p>
    <w:p w14:paraId="1B83C1FF" w14:textId="77777777" w:rsidR="00FD5B14" w:rsidRDefault="00FD5B14">
      <w:pPr>
        <w:pStyle w:val="Zkladntext2"/>
      </w:pPr>
    </w:p>
    <w:p w14:paraId="28B60F82" w14:textId="77777777" w:rsidR="00FD5B14" w:rsidRDefault="00FD5B14">
      <w:pPr>
        <w:pStyle w:val="Zkladntext2"/>
      </w:pPr>
    </w:p>
    <w:p w14:paraId="6B7DA6B8" w14:textId="77777777" w:rsidR="00FD5B14" w:rsidRDefault="00FD5B14">
      <w:pPr>
        <w:pStyle w:val="Zkladntext2"/>
      </w:pPr>
    </w:p>
    <w:p w14:paraId="4E71DF66" w14:textId="77777777" w:rsidR="00FD5B14" w:rsidRDefault="00FD5B14">
      <w:pPr>
        <w:pStyle w:val="Zkladntext2"/>
      </w:pPr>
    </w:p>
    <w:p w14:paraId="01941DF5" w14:textId="77777777" w:rsidR="00FD5B14" w:rsidRDefault="00FD5B14">
      <w:pPr>
        <w:pStyle w:val="Zkladntext2"/>
      </w:pPr>
    </w:p>
    <w:p w14:paraId="3B61E616" w14:textId="77777777" w:rsidR="00B54E53" w:rsidRDefault="00B54E53">
      <w:pPr>
        <w:pStyle w:val="Zkladntext2"/>
      </w:pPr>
    </w:p>
    <w:p w14:paraId="2A4DE193" w14:textId="77777777" w:rsidR="00FD5B14" w:rsidRDefault="00FD5B14">
      <w:pPr>
        <w:pStyle w:val="Zkladntext2"/>
      </w:pPr>
    </w:p>
    <w:p w14:paraId="08D38645" w14:textId="77777777" w:rsidR="00FD5B14" w:rsidRDefault="00FD5B14">
      <w:pPr>
        <w:pStyle w:val="Zkladntext2"/>
      </w:pPr>
    </w:p>
    <w:p w14:paraId="35D2B715" w14:textId="77777777" w:rsidR="00FD5B14" w:rsidRDefault="00FD5B14">
      <w:pPr>
        <w:pStyle w:val="Zkladntext2"/>
        <w:jc w:val="left"/>
      </w:pPr>
    </w:p>
    <w:p w14:paraId="6FC670B0" w14:textId="77777777" w:rsidR="00FD5B14" w:rsidRDefault="00FD5B14">
      <w:pPr>
        <w:pStyle w:val="Zkladntext2"/>
      </w:pPr>
    </w:p>
    <w:p w14:paraId="2ADE002F" w14:textId="77777777" w:rsidR="00FD5B14" w:rsidRDefault="00000000">
      <w:pPr>
        <w:pStyle w:val="Zkladntext2"/>
      </w:pPr>
      <w:r>
        <w:lastRenderedPageBreak/>
        <w:t xml:space="preserve">Příloha č.2 k vyhlášce č. 1/2004 o zabezpečení místních záležitostí veřejného pořádku a čistoty ulic a jiných veřejných prostranství </w:t>
      </w:r>
    </w:p>
    <w:p w14:paraId="21B9C273" w14:textId="77777777" w:rsidR="00FD5B14" w:rsidRDefault="00FD5B14">
      <w:pPr>
        <w:pBdr>
          <w:bottom w:val="single" w:sz="6" w:space="1" w:color="auto"/>
        </w:pBdr>
        <w:spacing w:line="360" w:lineRule="auto"/>
      </w:pPr>
    </w:p>
    <w:p w14:paraId="6E65722B" w14:textId="77777777" w:rsidR="00FD5B14" w:rsidRDefault="00000000">
      <w:pPr>
        <w:pBdr>
          <w:bottom w:val="single" w:sz="6" w:space="1" w:color="auto"/>
        </w:pBdr>
      </w:pPr>
      <w:r>
        <w:t>Části města Velké Pavlovice, ve kterých se stanovuje začátek a konec veřejné produkce hudby pro hostinské provozovny, herny a obdobné provozovny služeb, jejichž produkcí nebo provozem dochází k opakovanému neúměrnému obtěžování občanů:</w:t>
      </w:r>
    </w:p>
    <w:p w14:paraId="44D9C4E5" w14:textId="77777777" w:rsidR="00FD5B14" w:rsidRDefault="00FD5B14">
      <w:pPr>
        <w:pBdr>
          <w:bottom w:val="single" w:sz="6" w:space="1" w:color="auto"/>
        </w:pBdr>
      </w:pPr>
    </w:p>
    <w:p w14:paraId="716366F8" w14:textId="77777777" w:rsidR="00FD5B14" w:rsidRDefault="00000000">
      <w:pPr>
        <w:pBdr>
          <w:bottom w:val="single" w:sz="6" w:space="1" w:color="auto"/>
        </w:pBdr>
        <w:rPr>
          <w:b/>
        </w:rPr>
      </w:pPr>
      <w:r>
        <w:rPr>
          <w:b/>
        </w:rPr>
        <w:t>území města nebo jeho část</w:t>
      </w:r>
      <w:r>
        <w:rPr>
          <w:b/>
        </w:rPr>
        <w:tab/>
      </w:r>
      <w:r>
        <w:rPr>
          <w:b/>
        </w:rPr>
        <w:tab/>
      </w:r>
      <w:r>
        <w:rPr>
          <w:b/>
        </w:rPr>
        <w:tab/>
        <w:t xml:space="preserve">začátek a konec produkce </w:t>
      </w:r>
    </w:p>
    <w:p w14:paraId="0D7239DF" w14:textId="77777777" w:rsidR="00FD5B14" w:rsidRDefault="00FD5B14">
      <w:pPr>
        <w:pBdr>
          <w:bottom w:val="single" w:sz="6" w:space="1" w:color="auto"/>
        </w:pBdr>
      </w:pPr>
    </w:p>
    <w:p w14:paraId="7222EA90" w14:textId="77777777" w:rsidR="00FD5B14" w:rsidRDefault="00000000">
      <w:pPr>
        <w:pBdr>
          <w:bottom w:val="single" w:sz="6" w:space="1" w:color="auto"/>
        </w:pBdr>
      </w:pPr>
      <w:r>
        <w:t>ulice:</w:t>
      </w:r>
    </w:p>
    <w:p w14:paraId="408D8C40" w14:textId="77777777" w:rsidR="00FD5B14" w:rsidRDefault="00000000">
      <w:pPr>
        <w:pBdr>
          <w:bottom w:val="single" w:sz="6" w:space="1" w:color="auto"/>
        </w:pBdr>
      </w:pPr>
      <w:r>
        <w:t>Střední a Za Dvorem</w:t>
      </w:r>
      <w:r>
        <w:tab/>
      </w:r>
      <w:r>
        <w:tab/>
      </w:r>
      <w:r>
        <w:tab/>
      </w:r>
      <w:r>
        <w:tab/>
        <w:t xml:space="preserve">pondělí </w:t>
      </w:r>
      <w:r>
        <w:tab/>
      </w:r>
      <w:r>
        <w:tab/>
        <w:t>-</w:t>
      </w:r>
      <w:r>
        <w:tab/>
        <w:t>-</w:t>
      </w:r>
      <w:r>
        <w:tab/>
      </w:r>
    </w:p>
    <w:p w14:paraId="114A497F" w14:textId="77777777" w:rsidR="00FD5B14" w:rsidRDefault="00000000">
      <w:pPr>
        <w:pBdr>
          <w:bottom w:val="single" w:sz="6" w:space="1" w:color="auto"/>
        </w:pBdr>
      </w:pPr>
      <w:r>
        <w:t>Ořechová a Nám. 9. května</w:t>
      </w:r>
      <w:r>
        <w:tab/>
      </w:r>
      <w:r>
        <w:tab/>
      </w:r>
      <w:r>
        <w:tab/>
        <w:t>úterý – čtvrtek</w:t>
      </w:r>
      <w:r>
        <w:tab/>
      </w:r>
      <w:r>
        <w:tab/>
        <w:t>20:</w:t>
      </w:r>
      <w:proofErr w:type="gramStart"/>
      <w:r>
        <w:t>00  -</w:t>
      </w:r>
      <w:proofErr w:type="gramEnd"/>
      <w:r>
        <w:t xml:space="preserve"> 24:00</w:t>
      </w:r>
    </w:p>
    <w:p w14:paraId="69F2433C" w14:textId="77777777" w:rsidR="00FD5B14" w:rsidRDefault="00000000">
      <w:pPr>
        <w:pBdr>
          <w:bottom w:val="single" w:sz="6" w:space="1" w:color="auto"/>
        </w:pBdr>
      </w:pPr>
      <w:r>
        <w:tab/>
      </w:r>
      <w:r>
        <w:tab/>
      </w:r>
      <w:r>
        <w:tab/>
      </w:r>
      <w:r>
        <w:tab/>
      </w:r>
      <w:r>
        <w:tab/>
      </w:r>
      <w:r>
        <w:tab/>
      </w:r>
      <w:proofErr w:type="gramStart"/>
      <w:r>
        <w:t>pátek – sobota</w:t>
      </w:r>
      <w:proofErr w:type="gramEnd"/>
      <w:r>
        <w:tab/>
      </w:r>
      <w:r>
        <w:tab/>
        <w:t>20:00 – 02:00</w:t>
      </w:r>
    </w:p>
    <w:p w14:paraId="0E0A342F" w14:textId="77777777" w:rsidR="00EA40A6" w:rsidRDefault="00000000">
      <w:pPr>
        <w:pBdr>
          <w:bottom w:val="single" w:sz="6" w:space="1" w:color="auto"/>
        </w:pBdr>
        <w:spacing w:line="360" w:lineRule="auto"/>
      </w:pPr>
      <w:r>
        <w:tab/>
      </w:r>
      <w:r>
        <w:tab/>
      </w:r>
      <w:r>
        <w:tab/>
      </w:r>
      <w:r>
        <w:tab/>
      </w:r>
      <w:r>
        <w:tab/>
      </w:r>
      <w:r>
        <w:tab/>
        <w:t>neděle</w:t>
      </w:r>
      <w:r>
        <w:tab/>
      </w:r>
      <w:r>
        <w:tab/>
      </w:r>
      <w:r>
        <w:tab/>
        <w:t>20:00 – 24:00</w:t>
      </w:r>
    </w:p>
    <w:sectPr w:rsidR="00EA40A6">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A4AF8" w14:textId="77777777" w:rsidR="001C233A" w:rsidRDefault="001C233A">
      <w:r>
        <w:separator/>
      </w:r>
    </w:p>
  </w:endnote>
  <w:endnote w:type="continuationSeparator" w:id="0">
    <w:p w14:paraId="70EE9648" w14:textId="77777777" w:rsidR="001C233A" w:rsidRDefault="001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17B63" w14:textId="77777777" w:rsidR="00FD5B14" w:rsidRDefault="00000000">
    <w:pPr>
      <w:pStyle w:val="Zpat"/>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6</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D7201" w14:textId="77777777" w:rsidR="001C233A" w:rsidRDefault="001C233A">
      <w:r>
        <w:separator/>
      </w:r>
    </w:p>
  </w:footnote>
  <w:footnote w:type="continuationSeparator" w:id="0">
    <w:p w14:paraId="6F0609C1" w14:textId="77777777" w:rsidR="001C233A" w:rsidRDefault="001C2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61D3"/>
    <w:multiLevelType w:val="singleLevel"/>
    <w:tmpl w:val="04050017"/>
    <w:lvl w:ilvl="0">
      <w:start w:val="1"/>
      <w:numFmt w:val="lowerLetter"/>
      <w:lvlText w:val="%1)"/>
      <w:lvlJc w:val="left"/>
      <w:pPr>
        <w:tabs>
          <w:tab w:val="num" w:pos="360"/>
        </w:tabs>
        <w:ind w:left="360" w:hanging="360"/>
      </w:pPr>
    </w:lvl>
  </w:abstractNum>
  <w:abstractNum w:abstractNumId="1" w15:restartNumberingAfterBreak="0">
    <w:nsid w:val="03520ED8"/>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092907C2"/>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09890E1F"/>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13AF5D5E"/>
    <w:multiLevelType w:val="singleLevel"/>
    <w:tmpl w:val="04050011"/>
    <w:lvl w:ilvl="0">
      <w:start w:val="1"/>
      <w:numFmt w:val="decimal"/>
      <w:lvlText w:val="%1)"/>
      <w:lvlJc w:val="left"/>
      <w:pPr>
        <w:tabs>
          <w:tab w:val="num" w:pos="360"/>
        </w:tabs>
        <w:ind w:left="360" w:hanging="360"/>
      </w:pPr>
    </w:lvl>
  </w:abstractNum>
  <w:abstractNum w:abstractNumId="5" w15:restartNumberingAfterBreak="0">
    <w:nsid w:val="16D50DCE"/>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1BA302D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2053521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23163FFE"/>
    <w:multiLevelType w:val="singleLevel"/>
    <w:tmpl w:val="04050011"/>
    <w:lvl w:ilvl="0">
      <w:start w:val="1"/>
      <w:numFmt w:val="decimal"/>
      <w:lvlText w:val="%1)"/>
      <w:lvlJc w:val="left"/>
      <w:pPr>
        <w:tabs>
          <w:tab w:val="num" w:pos="360"/>
        </w:tabs>
        <w:ind w:left="360" w:hanging="360"/>
      </w:pPr>
    </w:lvl>
  </w:abstractNum>
  <w:abstractNum w:abstractNumId="9" w15:restartNumberingAfterBreak="0">
    <w:nsid w:val="265D0671"/>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27B5133F"/>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33C67455"/>
    <w:multiLevelType w:val="singleLevel"/>
    <w:tmpl w:val="04050017"/>
    <w:lvl w:ilvl="0">
      <w:start w:val="1"/>
      <w:numFmt w:val="lowerLetter"/>
      <w:lvlText w:val="%1)"/>
      <w:lvlJc w:val="left"/>
      <w:pPr>
        <w:tabs>
          <w:tab w:val="num" w:pos="360"/>
        </w:tabs>
        <w:ind w:left="360" w:hanging="360"/>
      </w:pPr>
    </w:lvl>
  </w:abstractNum>
  <w:abstractNum w:abstractNumId="12" w15:restartNumberingAfterBreak="0">
    <w:nsid w:val="35820175"/>
    <w:multiLevelType w:val="singleLevel"/>
    <w:tmpl w:val="04050011"/>
    <w:lvl w:ilvl="0">
      <w:start w:val="1"/>
      <w:numFmt w:val="decimal"/>
      <w:lvlText w:val="%1)"/>
      <w:lvlJc w:val="left"/>
      <w:pPr>
        <w:tabs>
          <w:tab w:val="num" w:pos="360"/>
        </w:tabs>
        <w:ind w:left="360" w:hanging="360"/>
      </w:pPr>
    </w:lvl>
  </w:abstractNum>
  <w:abstractNum w:abstractNumId="13" w15:restartNumberingAfterBreak="0">
    <w:nsid w:val="52252F06"/>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D83445"/>
    <w:multiLevelType w:val="singleLevel"/>
    <w:tmpl w:val="04050011"/>
    <w:lvl w:ilvl="0">
      <w:start w:val="1"/>
      <w:numFmt w:val="decimal"/>
      <w:lvlText w:val="%1)"/>
      <w:lvlJc w:val="left"/>
      <w:pPr>
        <w:tabs>
          <w:tab w:val="num" w:pos="360"/>
        </w:tabs>
        <w:ind w:left="360" w:hanging="360"/>
      </w:pPr>
    </w:lvl>
  </w:abstractNum>
  <w:abstractNum w:abstractNumId="15" w15:restartNumberingAfterBreak="0">
    <w:nsid w:val="567166CC"/>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EC23B8D"/>
    <w:multiLevelType w:val="singleLevel"/>
    <w:tmpl w:val="04050011"/>
    <w:lvl w:ilvl="0">
      <w:start w:val="1"/>
      <w:numFmt w:val="decimal"/>
      <w:lvlText w:val="%1)"/>
      <w:lvlJc w:val="left"/>
      <w:pPr>
        <w:tabs>
          <w:tab w:val="num" w:pos="360"/>
        </w:tabs>
        <w:ind w:left="360" w:hanging="360"/>
      </w:pPr>
      <w:rPr>
        <w:rFonts w:hint="default"/>
      </w:rPr>
    </w:lvl>
  </w:abstractNum>
  <w:num w:numId="1" w16cid:durableId="1878621556">
    <w:abstractNumId w:val="3"/>
  </w:num>
  <w:num w:numId="2" w16cid:durableId="872159989">
    <w:abstractNumId w:val="16"/>
  </w:num>
  <w:num w:numId="3" w16cid:durableId="1253318514">
    <w:abstractNumId w:val="8"/>
  </w:num>
  <w:num w:numId="4" w16cid:durableId="334648445">
    <w:abstractNumId w:val="12"/>
  </w:num>
  <w:num w:numId="5" w16cid:durableId="2118287008">
    <w:abstractNumId w:val="4"/>
  </w:num>
  <w:num w:numId="6" w16cid:durableId="267279492">
    <w:abstractNumId w:val="11"/>
  </w:num>
  <w:num w:numId="7" w16cid:durableId="96021272">
    <w:abstractNumId w:val="6"/>
  </w:num>
  <w:num w:numId="8" w16cid:durableId="1860267431">
    <w:abstractNumId w:val="14"/>
  </w:num>
  <w:num w:numId="9" w16cid:durableId="1993486902">
    <w:abstractNumId w:val="0"/>
  </w:num>
  <w:num w:numId="10" w16cid:durableId="1647664398">
    <w:abstractNumId w:val="10"/>
  </w:num>
  <w:num w:numId="11" w16cid:durableId="833029316">
    <w:abstractNumId w:val="5"/>
  </w:num>
  <w:num w:numId="12" w16cid:durableId="2068450412">
    <w:abstractNumId w:val="1"/>
  </w:num>
  <w:num w:numId="13" w16cid:durableId="1131289323">
    <w:abstractNumId w:val="7"/>
  </w:num>
  <w:num w:numId="14" w16cid:durableId="1431968914">
    <w:abstractNumId w:val="2"/>
  </w:num>
  <w:num w:numId="15" w16cid:durableId="1179273034">
    <w:abstractNumId w:val="15"/>
  </w:num>
  <w:num w:numId="16" w16cid:durableId="31392477">
    <w:abstractNumId w:val="13"/>
  </w:num>
  <w:num w:numId="17" w16cid:durableId="2791937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91"/>
    <w:rsid w:val="001C233A"/>
    <w:rsid w:val="00343091"/>
    <w:rsid w:val="00365996"/>
    <w:rsid w:val="00756BBE"/>
    <w:rsid w:val="008476FD"/>
    <w:rsid w:val="00B54E53"/>
    <w:rsid w:val="00EA40A6"/>
    <w:rsid w:val="00FD5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5F093"/>
  <w15:chartTrackingRefBased/>
  <w15:docId w15:val="{C3391873-4F0B-4FA0-B304-3D0013DB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jc w:val="center"/>
      <w:outlineLvl w:val="0"/>
    </w:pPr>
    <w:rPr>
      <w:u w:val="single"/>
    </w:rPr>
  </w:style>
  <w:style w:type="paragraph" w:styleId="Nadpis2">
    <w:name w:val="heading 2"/>
    <w:basedOn w:val="Normln"/>
    <w:next w:val="Normln"/>
    <w:qFormat/>
    <w:pPr>
      <w:keepNext/>
      <w:spacing w:line="360" w:lineRule="auto"/>
      <w:jc w:val="center"/>
      <w:outlineLvl w:val="1"/>
    </w:pPr>
    <w:rPr>
      <w:b/>
    </w:rPr>
  </w:style>
  <w:style w:type="paragraph" w:styleId="Nadpis3">
    <w:name w:val="heading 3"/>
    <w:basedOn w:val="Normln"/>
    <w:next w:val="Normln"/>
    <w:qFormat/>
    <w:pPr>
      <w:keepNext/>
      <w:spacing w:line="360" w:lineRule="auto"/>
      <w:jc w:val="center"/>
      <w:outlineLvl w:val="2"/>
    </w:pPr>
    <w:rPr>
      <w:b/>
      <w:u w:val="single"/>
    </w:rPr>
  </w:style>
  <w:style w:type="paragraph" w:styleId="Nadpis4">
    <w:name w:val="heading 4"/>
    <w:basedOn w:val="Normln"/>
    <w:next w:val="Normln"/>
    <w:qFormat/>
    <w:pPr>
      <w:keepNext/>
      <w:pBdr>
        <w:bottom w:val="single" w:sz="6" w:space="1" w:color="auto"/>
      </w:pBdr>
      <w:spacing w:line="360" w:lineRule="auto"/>
      <w:outlineLvl w:val="3"/>
    </w:pPr>
    <w:rPr>
      <w:b/>
    </w:rPr>
  </w:style>
  <w:style w:type="paragraph" w:styleId="Nadpis9">
    <w:name w:val="heading 9"/>
    <w:basedOn w:val="Normln"/>
    <w:next w:val="Normln"/>
    <w:qFormat/>
    <w:pPr>
      <w:keepNext/>
      <w:jc w:val="center"/>
      <w:outlineLvl w:val="8"/>
    </w:pPr>
    <w:rPr>
      <w:b/>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spacing w:line="360" w:lineRule="auto"/>
      <w:ind w:firstLine="708"/>
      <w:jc w:val="both"/>
    </w:pPr>
  </w:style>
  <w:style w:type="paragraph" w:styleId="Zkladntext2">
    <w:name w:val="Body Text 2"/>
    <w:basedOn w:val="Normln"/>
    <w:semiHidden/>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1992</Words>
  <Characters>11753</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VYHLÁŠKA</vt:lpstr>
      <vt:lpstr>VYHLÁŠKA</vt:lpstr>
    </vt:vector>
  </TitlesOfParts>
  <Company>OÚ - Velké Pavlovice</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subject/>
  <dc:creator>Velké Pavlovice</dc:creator>
  <cp:keywords/>
  <cp:lastModifiedBy>Jana Brůčková</cp:lastModifiedBy>
  <cp:revision>4</cp:revision>
  <cp:lastPrinted>2004-10-18T10:35:00Z</cp:lastPrinted>
  <dcterms:created xsi:type="dcterms:W3CDTF">2024-12-16T11:45:00Z</dcterms:created>
  <dcterms:modified xsi:type="dcterms:W3CDTF">2024-12-30T08:00:00Z</dcterms:modified>
</cp:coreProperties>
</file>