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66525" w14:textId="77777777" w:rsidR="00415E85" w:rsidRDefault="00415E85" w:rsidP="00415E85">
      <w:pPr>
        <w:jc w:val="center"/>
        <w:rPr>
          <w:b/>
          <w:sz w:val="40"/>
          <w:szCs w:val="40"/>
        </w:rPr>
      </w:pPr>
    </w:p>
    <w:p w14:paraId="409FC0F5" w14:textId="38866BE8" w:rsidR="00415E85" w:rsidRPr="00880102" w:rsidRDefault="00415E85" w:rsidP="00415E8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D O K S A N Y </w:t>
      </w:r>
    </w:p>
    <w:p w14:paraId="4BBA51AB" w14:textId="77777777" w:rsidR="00415E85" w:rsidRDefault="00415E85" w:rsidP="00415E85">
      <w:pPr>
        <w:jc w:val="center"/>
        <w:rPr>
          <w:b/>
          <w:sz w:val="20"/>
        </w:rPr>
      </w:pPr>
    </w:p>
    <w:p w14:paraId="45DBDEB8" w14:textId="77777777" w:rsidR="00415E85" w:rsidRPr="007913A8" w:rsidRDefault="00415E85" w:rsidP="00415E85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DOKSANY</w:t>
      </w:r>
    </w:p>
    <w:p w14:paraId="66E72488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4C717575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</w:p>
    <w:p w14:paraId="37B3F39A" w14:textId="77777777" w:rsidR="00561E02" w:rsidRPr="0072122F" w:rsidRDefault="00561E02" w:rsidP="00561E02">
      <w:pPr>
        <w:jc w:val="center"/>
        <w:rPr>
          <w:b/>
          <w:bCs/>
        </w:rPr>
      </w:pPr>
    </w:p>
    <w:p w14:paraId="0D953C95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3141C73E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3856852" w14:textId="77777777"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FFFE09C" w14:textId="1AF55A0A" w:rsidR="00764B6D" w:rsidRPr="00C156C1" w:rsidRDefault="00764B6D" w:rsidP="00764B6D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>
        <w:rPr>
          <w:i/>
        </w:rPr>
        <w:t xml:space="preserve">obce </w:t>
      </w:r>
      <w:r w:rsidR="00415E85">
        <w:rPr>
          <w:bCs/>
          <w:i/>
        </w:rPr>
        <w:t>Doksany</w:t>
      </w:r>
      <w:r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6E4181">
        <w:rPr>
          <w:i/>
        </w:rPr>
        <w:t>18.12.</w:t>
      </w:r>
      <w:r w:rsidR="00415E85">
        <w:rPr>
          <w:i/>
        </w:rPr>
        <w:t>2024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>
        <w:rPr>
          <w:i/>
        </w:rPr>
        <w:t> </w:t>
      </w:r>
      <w:r w:rsidRPr="00AD642E">
        <w:rPr>
          <w:i/>
        </w:rPr>
        <w:t>ustanovením § 10 písm. d) a</w:t>
      </w:r>
      <w:r>
        <w:rPr>
          <w:i/>
        </w:rPr>
        <w:t> </w:t>
      </w:r>
      <w:r w:rsidRPr="00AD642E">
        <w:rPr>
          <w:i/>
        </w:rPr>
        <w:t>§ 84 odst. 2 písm. h) zákona č.</w:t>
      </w:r>
      <w:r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4658C42C" w14:textId="77777777" w:rsidR="00852FB3" w:rsidRDefault="00852FB3" w:rsidP="00561E02">
      <w:pPr>
        <w:jc w:val="center"/>
        <w:rPr>
          <w:b/>
        </w:rPr>
      </w:pPr>
    </w:p>
    <w:p w14:paraId="566A9D6E" w14:textId="77777777" w:rsidR="008C3176" w:rsidRPr="00861912" w:rsidRDefault="008C3176" w:rsidP="00561E02">
      <w:pPr>
        <w:jc w:val="center"/>
        <w:rPr>
          <w:b/>
        </w:rPr>
      </w:pPr>
    </w:p>
    <w:p w14:paraId="53266FCF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049C32CB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77553A02" w14:textId="77777777" w:rsidR="00561E02" w:rsidRPr="00861912" w:rsidRDefault="00561E02" w:rsidP="00561E02">
      <w:pPr>
        <w:jc w:val="both"/>
      </w:pPr>
    </w:p>
    <w:p w14:paraId="1B9F5BA2" w14:textId="41CAE291"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415E85">
        <w:t>Doksany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4B8B27E6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3486786C" w14:textId="77777777" w:rsid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25C6A738" w14:textId="77777777" w:rsidR="000D73F4" w:rsidRDefault="000D73F4" w:rsidP="000D73F4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5109DCF8" w14:textId="77777777" w:rsidR="00822A24" w:rsidRDefault="00822A24"/>
    <w:p w14:paraId="026EF6D5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75FFE998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75B17077" w14:textId="77777777" w:rsidR="00561E02" w:rsidRPr="006C2CF0" w:rsidRDefault="00561E02"/>
    <w:p w14:paraId="33348CED" w14:textId="77777777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14:paraId="020F3824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14:paraId="1CE980F7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45054CF0" w14:textId="77777777" w:rsidR="005F7D45" w:rsidRPr="005F7D45" w:rsidRDefault="005F7D45" w:rsidP="005F7D45"/>
    <w:p w14:paraId="77656F6C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09707314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39FB8F06" w14:textId="77777777" w:rsidR="00A35EFE" w:rsidRPr="00D6118C" w:rsidRDefault="00A35EFE" w:rsidP="00A35EFE"/>
    <w:p w14:paraId="02AA9AF9" w14:textId="4361A615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</w:t>
      </w:r>
      <w:r w:rsidR="00415E85">
        <w:rPr>
          <w:bCs/>
          <w:szCs w:val="24"/>
        </w:rPr>
        <w:t>15</w:t>
      </w:r>
      <w:r w:rsidRPr="007A581F">
        <w:rPr>
          <w:bCs/>
          <w:szCs w:val="24"/>
        </w:rPr>
        <w:t xml:space="preserve">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14:paraId="6607E200" w14:textId="77777777"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14:paraId="577605E6" w14:textId="77777777" w:rsidR="000D73F4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65CD289C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0A9BE3A2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1978741A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3D0AD067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62E9D9C8" w14:textId="77777777"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2"/>
      </w:r>
      <w:r w:rsidRPr="00377C5E">
        <w:rPr>
          <w:vertAlign w:val="superscript"/>
        </w:rPr>
        <w:t>)</w:t>
      </w:r>
    </w:p>
    <w:p w14:paraId="4054A9BE" w14:textId="12F7511B" w:rsidR="00764B6D" w:rsidRPr="0072676B" w:rsidRDefault="00764B6D" w:rsidP="00764B6D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Pr="0072676B">
        <w:t xml:space="preserve"> činí </w:t>
      </w:r>
      <w:r w:rsidR="00415E85">
        <w:rPr>
          <w:b/>
        </w:rPr>
        <w:t>0,</w:t>
      </w:r>
      <w:r w:rsidR="008E07D8">
        <w:rPr>
          <w:b/>
        </w:rPr>
        <w:t>63</w:t>
      </w:r>
      <w:r w:rsidRPr="0072676B">
        <w:t xml:space="preserve"> </w:t>
      </w:r>
      <w:r>
        <w:t>Kč za litr.</w:t>
      </w:r>
    </w:p>
    <w:p w14:paraId="36F63B4F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3"/>
      </w:r>
      <w:r w:rsidR="001A2E6D" w:rsidRPr="00377C5E">
        <w:rPr>
          <w:vertAlign w:val="superscript"/>
        </w:rPr>
        <w:t>)</w:t>
      </w:r>
    </w:p>
    <w:p w14:paraId="1F4E1F2A" w14:textId="77777777" w:rsidR="003A13D9" w:rsidRDefault="003A13D9" w:rsidP="003A13D9">
      <w:pPr>
        <w:rPr>
          <w:highlight w:val="green"/>
        </w:rPr>
      </w:pPr>
    </w:p>
    <w:p w14:paraId="130E6374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2A0A20C6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61981848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5619401C" w14:textId="77777777" w:rsidR="00415E85" w:rsidRDefault="00764B6D" w:rsidP="00764B6D">
      <w:pPr>
        <w:jc w:val="both"/>
        <w:rPr>
          <w:szCs w:val="22"/>
        </w:rPr>
      </w:pPr>
      <w:r w:rsidRPr="004070E9">
        <w:rPr>
          <w:szCs w:val="22"/>
        </w:rPr>
        <w:t>Plátce poplatku odvede vybraný poplatek správci poplatku</w:t>
      </w:r>
    </w:p>
    <w:p w14:paraId="4C2DAB78" w14:textId="77777777" w:rsidR="00415E85" w:rsidRDefault="00415E85" w:rsidP="00415E85">
      <w:pPr>
        <w:numPr>
          <w:ilvl w:val="0"/>
          <w:numId w:val="47"/>
        </w:numPr>
        <w:jc w:val="both"/>
        <w:rPr>
          <w:szCs w:val="22"/>
        </w:rPr>
      </w:pPr>
      <w:r>
        <w:rPr>
          <w:szCs w:val="22"/>
        </w:rPr>
        <w:t xml:space="preserve">za první kalendářní pololetí příslušného kalendářního roku </w:t>
      </w:r>
      <w:r w:rsidR="00764B6D" w:rsidRPr="004070E9">
        <w:rPr>
          <w:szCs w:val="22"/>
        </w:rPr>
        <w:t xml:space="preserve">nejpozději </w:t>
      </w:r>
      <w:r>
        <w:rPr>
          <w:szCs w:val="22"/>
        </w:rPr>
        <w:t>do konce takového prvního kalendářního pololetí,</w:t>
      </w:r>
    </w:p>
    <w:p w14:paraId="22E85F85" w14:textId="2DF0101D" w:rsidR="00764B6D" w:rsidRPr="004070E9" w:rsidRDefault="00415E85" w:rsidP="00415E85">
      <w:pPr>
        <w:numPr>
          <w:ilvl w:val="0"/>
          <w:numId w:val="47"/>
        </w:numPr>
        <w:jc w:val="both"/>
        <w:rPr>
          <w:szCs w:val="22"/>
        </w:rPr>
      </w:pPr>
      <w:r>
        <w:rPr>
          <w:szCs w:val="22"/>
        </w:rPr>
        <w:t xml:space="preserve">za druhé kalendářní pololetí příslušného kalendářního roku </w:t>
      </w:r>
      <w:r w:rsidRPr="004070E9">
        <w:rPr>
          <w:szCs w:val="22"/>
        </w:rPr>
        <w:t xml:space="preserve">nejpozději </w:t>
      </w:r>
      <w:r>
        <w:rPr>
          <w:szCs w:val="22"/>
        </w:rPr>
        <w:t>do konce takového druhého kalendářního pololetí.</w:t>
      </w:r>
    </w:p>
    <w:p w14:paraId="47A5313B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6650FD7D" w14:textId="61495033" w:rsidR="00764B6D" w:rsidRPr="00415E85" w:rsidRDefault="00764B6D" w:rsidP="00764B6D">
      <w:pPr>
        <w:tabs>
          <w:tab w:val="left" w:pos="3780"/>
        </w:tabs>
        <w:jc w:val="center"/>
        <w:rPr>
          <w:b/>
        </w:rPr>
      </w:pPr>
      <w:r w:rsidRPr="004070E9">
        <w:rPr>
          <w:b/>
        </w:rPr>
        <w:lastRenderedPageBreak/>
        <w:t xml:space="preserve">Článek </w:t>
      </w:r>
      <w:r>
        <w:rPr>
          <w:b/>
        </w:rPr>
        <w:t>6</w:t>
      </w:r>
      <w:r w:rsidRPr="004070E9">
        <w:rPr>
          <w:b/>
        </w:rPr>
        <w:br/>
      </w:r>
      <w:r w:rsidRPr="00415E85">
        <w:rPr>
          <w:b/>
        </w:rPr>
        <w:t>Účinnost</w:t>
      </w:r>
    </w:p>
    <w:p w14:paraId="4C1998C6" w14:textId="77777777" w:rsidR="00764B6D" w:rsidRPr="00415E85" w:rsidRDefault="00764B6D" w:rsidP="00764B6D">
      <w:pPr>
        <w:tabs>
          <w:tab w:val="left" w:pos="3780"/>
        </w:tabs>
        <w:jc w:val="both"/>
      </w:pPr>
    </w:p>
    <w:p w14:paraId="0D06C125" w14:textId="322D97CD" w:rsidR="00764B6D" w:rsidRPr="00415E85" w:rsidRDefault="00764B6D" w:rsidP="00764B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415E85">
        <w:rPr>
          <w:rFonts w:ascii="Times New Roman" w:hAnsi="Times New Roman" w:cs="Times New Roman"/>
        </w:rPr>
        <w:t>Tato vyhláška nabývá účinnosti dnem 1. 1. 202</w:t>
      </w:r>
      <w:r w:rsidR="00415E85" w:rsidRPr="00415E85">
        <w:rPr>
          <w:rFonts w:ascii="Times New Roman" w:hAnsi="Times New Roman" w:cs="Times New Roman"/>
        </w:rPr>
        <w:t>5</w:t>
      </w:r>
      <w:r w:rsidRPr="00415E85">
        <w:rPr>
          <w:rFonts w:ascii="Times New Roman" w:hAnsi="Times New Roman" w:cs="Times New Roman"/>
        </w:rPr>
        <w:t>.</w:t>
      </w:r>
    </w:p>
    <w:p w14:paraId="572C5A6B" w14:textId="77777777" w:rsidR="00764B6D" w:rsidRPr="00415E85" w:rsidRDefault="00764B6D" w:rsidP="00764B6D">
      <w:pPr>
        <w:tabs>
          <w:tab w:val="left" w:pos="3780"/>
        </w:tabs>
        <w:jc w:val="both"/>
        <w:rPr>
          <w:sz w:val="20"/>
          <w:szCs w:val="20"/>
        </w:rPr>
      </w:pPr>
    </w:p>
    <w:p w14:paraId="5B959AA1" w14:textId="4D7F3936" w:rsidR="00764B6D" w:rsidRDefault="00764B6D" w:rsidP="00764B6D">
      <w:pPr>
        <w:tabs>
          <w:tab w:val="left" w:pos="3780"/>
        </w:tabs>
        <w:jc w:val="both"/>
        <w:rPr>
          <w:sz w:val="20"/>
          <w:szCs w:val="20"/>
        </w:rPr>
      </w:pPr>
    </w:p>
    <w:p w14:paraId="24C2B645" w14:textId="77777777" w:rsidR="00415E85" w:rsidRPr="00415E85" w:rsidRDefault="00415E85" w:rsidP="00764B6D">
      <w:pPr>
        <w:tabs>
          <w:tab w:val="left" w:pos="3780"/>
        </w:tabs>
        <w:jc w:val="both"/>
        <w:rPr>
          <w:sz w:val="20"/>
          <w:szCs w:val="20"/>
        </w:rPr>
      </w:pPr>
    </w:p>
    <w:p w14:paraId="1559F193" w14:textId="77777777" w:rsidR="00276971" w:rsidRPr="00415E85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6955B23" w14:textId="77777777" w:rsidR="00276971" w:rsidRPr="00415E85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27B8546" w14:textId="77777777" w:rsidR="00415E85" w:rsidRPr="00415E85" w:rsidRDefault="00415E85" w:rsidP="00415E85">
      <w:pPr>
        <w:autoSpaceDE w:val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415E85" w:rsidRPr="00415E85" w14:paraId="48DB3C89" w14:textId="77777777" w:rsidTr="00E94969">
        <w:trPr>
          <w:jc w:val="center"/>
        </w:trPr>
        <w:tc>
          <w:tcPr>
            <w:tcW w:w="4605" w:type="dxa"/>
            <w:shd w:val="clear" w:color="auto" w:fill="auto"/>
          </w:tcPr>
          <w:p w14:paraId="37B4C617" w14:textId="77777777" w:rsidR="00415E85" w:rsidRPr="00415E85" w:rsidRDefault="00415E85" w:rsidP="00E94969">
            <w:pPr>
              <w:pStyle w:val="standard"/>
              <w:suppressLineNumbers/>
              <w:spacing w:before="0"/>
              <w:ind w:firstLine="0"/>
              <w:jc w:val="center"/>
            </w:pPr>
            <w:r w:rsidRPr="00415E85"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2D203D45" w14:textId="77777777" w:rsidR="00415E85" w:rsidRPr="00415E85" w:rsidRDefault="00415E85" w:rsidP="00E94969">
            <w:pPr>
              <w:pStyle w:val="standard"/>
              <w:suppressLineNumbers/>
              <w:spacing w:before="0"/>
              <w:ind w:firstLine="0"/>
              <w:jc w:val="center"/>
            </w:pPr>
            <w:r w:rsidRPr="00415E85"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415E85" w14:paraId="0D8E1D77" w14:textId="77777777" w:rsidTr="00E94969">
        <w:trPr>
          <w:jc w:val="center"/>
        </w:trPr>
        <w:tc>
          <w:tcPr>
            <w:tcW w:w="4605" w:type="dxa"/>
            <w:shd w:val="clear" w:color="auto" w:fill="auto"/>
          </w:tcPr>
          <w:p w14:paraId="1DAE1DA7" w14:textId="77777777" w:rsidR="00415E85" w:rsidRPr="00415E85" w:rsidRDefault="00415E85" w:rsidP="00E94969">
            <w:pPr>
              <w:pStyle w:val="standard"/>
              <w:suppressLineNumbers/>
              <w:spacing w:before="0"/>
              <w:ind w:firstLine="0"/>
              <w:jc w:val="center"/>
            </w:pPr>
            <w:r w:rsidRPr="00415E85">
              <w:rPr>
                <w:color w:val="auto"/>
                <w:sz w:val="24"/>
                <w:szCs w:val="24"/>
              </w:rPr>
              <w:t>Michal Kopecký v. r.</w:t>
            </w:r>
          </w:p>
          <w:p w14:paraId="3BB446E4" w14:textId="77777777" w:rsidR="00415E85" w:rsidRPr="00415E85" w:rsidRDefault="00415E85" w:rsidP="00E94969">
            <w:pPr>
              <w:pStyle w:val="standard"/>
              <w:suppressLineNumbers/>
              <w:spacing w:before="0"/>
              <w:ind w:firstLine="0"/>
              <w:jc w:val="center"/>
            </w:pPr>
            <w:r w:rsidRPr="00415E85">
              <w:rPr>
                <w:color w:val="auto"/>
                <w:sz w:val="24"/>
                <w:szCs w:val="24"/>
              </w:rPr>
              <w:t>místostarosta</w:t>
            </w:r>
          </w:p>
        </w:tc>
        <w:tc>
          <w:tcPr>
            <w:tcW w:w="4605" w:type="dxa"/>
            <w:shd w:val="clear" w:color="auto" w:fill="auto"/>
          </w:tcPr>
          <w:p w14:paraId="0E106DA6" w14:textId="77777777" w:rsidR="00415E85" w:rsidRPr="00415E85" w:rsidRDefault="00415E85" w:rsidP="00E94969">
            <w:pPr>
              <w:pStyle w:val="standard"/>
              <w:suppressLineNumbers/>
              <w:spacing w:before="0"/>
              <w:ind w:firstLine="0"/>
              <w:jc w:val="center"/>
            </w:pPr>
            <w:r w:rsidRPr="00415E85">
              <w:rPr>
                <w:color w:val="auto"/>
                <w:sz w:val="24"/>
                <w:szCs w:val="24"/>
              </w:rPr>
              <w:t>Jaroslav Joska v. r.</w:t>
            </w:r>
          </w:p>
          <w:p w14:paraId="274B4476" w14:textId="77777777" w:rsidR="00415E85" w:rsidRDefault="00415E85" w:rsidP="00E94969">
            <w:pPr>
              <w:pStyle w:val="standard"/>
              <w:suppressLineNumbers/>
              <w:spacing w:before="0"/>
              <w:ind w:firstLine="0"/>
              <w:jc w:val="center"/>
            </w:pPr>
            <w:r w:rsidRPr="00415E85">
              <w:rPr>
                <w:color w:val="auto"/>
                <w:sz w:val="24"/>
                <w:szCs w:val="24"/>
              </w:rPr>
              <w:t>starosta</w:t>
            </w:r>
          </w:p>
        </w:tc>
      </w:tr>
    </w:tbl>
    <w:p w14:paraId="200D135B" w14:textId="77777777" w:rsidR="00415E85" w:rsidRDefault="00415E85" w:rsidP="00415E85">
      <w:pPr>
        <w:pStyle w:val="Zkladntext31"/>
        <w:rPr>
          <w:szCs w:val="24"/>
        </w:rPr>
      </w:pPr>
    </w:p>
    <w:p w14:paraId="36104C29" w14:textId="77777777" w:rsidR="005D4B6F" w:rsidRDefault="005D4B6F" w:rsidP="00415E85">
      <w:pPr>
        <w:tabs>
          <w:tab w:val="left" w:pos="3780"/>
        </w:tabs>
        <w:jc w:val="both"/>
      </w:pPr>
    </w:p>
    <w:sectPr w:rsidR="005D4B6F" w:rsidSect="00415E8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306BE" w14:textId="77777777" w:rsidR="00473DA3" w:rsidRDefault="00473DA3">
      <w:r>
        <w:separator/>
      </w:r>
    </w:p>
  </w:endnote>
  <w:endnote w:type="continuationSeparator" w:id="0">
    <w:p w14:paraId="02817F7B" w14:textId="77777777" w:rsidR="00473DA3" w:rsidRDefault="0047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EA0E9" w14:textId="77777777" w:rsidR="00473DA3" w:rsidRDefault="00473DA3">
      <w:r>
        <w:separator/>
      </w:r>
    </w:p>
  </w:footnote>
  <w:footnote w:type="continuationSeparator" w:id="0">
    <w:p w14:paraId="12289919" w14:textId="77777777" w:rsidR="00473DA3" w:rsidRDefault="00473DA3">
      <w:r>
        <w:continuationSeparator/>
      </w:r>
    </w:p>
  </w:footnote>
  <w:footnote w:id="1">
    <w:p w14:paraId="7C5523A6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69458333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2AC72AF3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35C76393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3D43DA31" w14:textId="77777777" w:rsidR="000D73F4" w:rsidRDefault="000D73F4" w:rsidP="000D73F4">
      <w:pPr>
        <w:pStyle w:val="Textpoznpodarou"/>
        <w:ind w:left="198" w:hanging="198"/>
        <w:jc w:val="both"/>
        <w:rPr>
          <w:i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 w:rsidR="002D5111">
        <w:t xml:space="preserve"> § 11b odst. 1</w:t>
      </w:r>
      <w:r>
        <w:t xml:space="preserve"> zákona o místních poplatcích (</w:t>
      </w:r>
      <w:r>
        <w:rPr>
          <w:i/>
        </w:rPr>
        <w:t>Poplatkovým subjektem je pro účely tohoto zákona</w:t>
      </w:r>
      <w:r>
        <w:rPr>
          <w:i/>
        </w:rPr>
        <w:tab/>
      </w:r>
    </w:p>
    <w:p w14:paraId="6F1650D5" w14:textId="77777777" w:rsidR="000D73F4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i/>
        </w:rPr>
      </w:pPr>
      <w:r>
        <w:rPr>
          <w:i/>
        </w:rPr>
        <w:t>poplatník poplatku, nebo</w:t>
      </w:r>
    </w:p>
    <w:p w14:paraId="4627DCB6" w14:textId="77777777" w:rsidR="000D73F4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i/>
        </w:rPr>
      </w:pPr>
      <w:r>
        <w:rPr>
          <w:i/>
        </w:rPr>
        <w:t>plátce poplatku, pokud jde o poplatek odváděný plátcem poplatku.</w:t>
      </w:r>
      <w:r>
        <w:t>)</w:t>
      </w:r>
    </w:p>
  </w:footnote>
  <w:footnote w:id="6">
    <w:p w14:paraId="024B0A29" w14:textId="77777777"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13D18AC8" w14:textId="77777777"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68C5E3DD" w14:textId="77777777"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14:paraId="0AC37187" w14:textId="77777777"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14:paraId="06E6EC2A" w14:textId="77777777"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63FEA980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3BB96DB7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53B2D3A1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0E6DB2A4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216AE751" w14:textId="77777777"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1D38C893" w14:textId="77777777"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6736115" w14:textId="77777777"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33602684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0AB25F29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77F96D20" w14:textId="77777777"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36DC5E89" w14:textId="77777777"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862191">
        <w:rPr>
          <w:bCs/>
          <w:i/>
          <w:szCs w:val="24"/>
        </w:rPr>
        <w:t xml:space="preserve">Dojde-li ke změně údajů uvedených v ohlášení, je </w:t>
      </w:r>
      <w:r>
        <w:rPr>
          <w:bCs/>
          <w:i/>
          <w:szCs w:val="24"/>
        </w:rPr>
        <w:t>poplatkový subjekt</w:t>
      </w:r>
      <w:r w:rsidRPr="00862191">
        <w:rPr>
          <w:bCs/>
          <w:i/>
          <w:szCs w:val="24"/>
        </w:rPr>
        <w:t xml:space="preserve">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12">
    <w:p w14:paraId="3F2375A0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4E645C62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7B38EC99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51D990FB" w14:textId="77777777"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229BE080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14:paraId="510056E1" w14:textId="77777777"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1511E16A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6A0153A8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4FF33E0E" w14:textId="77777777"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6C96237"/>
    <w:multiLevelType w:val="hybridMultilevel"/>
    <w:tmpl w:val="291A0D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9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2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385110">
    <w:abstractNumId w:val="45"/>
  </w:num>
  <w:num w:numId="2" w16cid:durableId="193811860">
    <w:abstractNumId w:val="18"/>
  </w:num>
  <w:num w:numId="3" w16cid:durableId="177891640">
    <w:abstractNumId w:val="15"/>
  </w:num>
  <w:num w:numId="4" w16cid:durableId="883715022">
    <w:abstractNumId w:val="3"/>
  </w:num>
  <w:num w:numId="5" w16cid:durableId="1064329446">
    <w:abstractNumId w:val="4"/>
  </w:num>
  <w:num w:numId="6" w16cid:durableId="679238831">
    <w:abstractNumId w:val="43"/>
  </w:num>
  <w:num w:numId="7" w16cid:durableId="48504950">
    <w:abstractNumId w:val="13"/>
  </w:num>
  <w:num w:numId="8" w16cid:durableId="553548430">
    <w:abstractNumId w:val="41"/>
  </w:num>
  <w:num w:numId="9" w16cid:durableId="1581214878">
    <w:abstractNumId w:val="1"/>
  </w:num>
  <w:num w:numId="10" w16cid:durableId="1355035183">
    <w:abstractNumId w:val="17"/>
  </w:num>
  <w:num w:numId="11" w16cid:durableId="740174370">
    <w:abstractNumId w:val="39"/>
  </w:num>
  <w:num w:numId="12" w16cid:durableId="997879802">
    <w:abstractNumId w:val="42"/>
  </w:num>
  <w:num w:numId="13" w16cid:durableId="1474635763">
    <w:abstractNumId w:val="33"/>
  </w:num>
  <w:num w:numId="14" w16cid:durableId="2004356866">
    <w:abstractNumId w:val="35"/>
  </w:num>
  <w:num w:numId="15" w16cid:durableId="1039814584">
    <w:abstractNumId w:val="5"/>
  </w:num>
  <w:num w:numId="16" w16cid:durableId="1337809234">
    <w:abstractNumId w:val="46"/>
  </w:num>
  <w:num w:numId="17" w16cid:durableId="1616983617">
    <w:abstractNumId w:val="32"/>
  </w:num>
  <w:num w:numId="18" w16cid:durableId="2024933323">
    <w:abstractNumId w:val="7"/>
  </w:num>
  <w:num w:numId="19" w16cid:durableId="962150261">
    <w:abstractNumId w:val="26"/>
  </w:num>
  <w:num w:numId="20" w16cid:durableId="2078092702">
    <w:abstractNumId w:val="44"/>
  </w:num>
  <w:num w:numId="21" w16cid:durableId="729309851">
    <w:abstractNumId w:val="37"/>
  </w:num>
  <w:num w:numId="22" w16cid:durableId="1778284657">
    <w:abstractNumId w:val="23"/>
  </w:num>
  <w:num w:numId="23" w16cid:durableId="9253051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61216749">
    <w:abstractNumId w:val="14"/>
  </w:num>
  <w:num w:numId="25" w16cid:durableId="223224885">
    <w:abstractNumId w:val="20"/>
  </w:num>
  <w:num w:numId="26" w16cid:durableId="1274049242">
    <w:abstractNumId w:val="24"/>
  </w:num>
  <w:num w:numId="27" w16cid:durableId="1761173182">
    <w:abstractNumId w:val="36"/>
  </w:num>
  <w:num w:numId="28" w16cid:durableId="1041245954">
    <w:abstractNumId w:val="0"/>
  </w:num>
  <w:num w:numId="29" w16cid:durableId="744228312">
    <w:abstractNumId w:val="27"/>
  </w:num>
  <w:num w:numId="30" w16cid:durableId="1820340930">
    <w:abstractNumId w:val="2"/>
  </w:num>
  <w:num w:numId="31" w16cid:durableId="621152925">
    <w:abstractNumId w:val="16"/>
  </w:num>
  <w:num w:numId="32" w16cid:durableId="943460222">
    <w:abstractNumId w:val="8"/>
  </w:num>
  <w:num w:numId="33" w16cid:durableId="2075545041">
    <w:abstractNumId w:val="40"/>
  </w:num>
  <w:num w:numId="34" w16cid:durableId="1782456880">
    <w:abstractNumId w:val="29"/>
  </w:num>
  <w:num w:numId="35" w16cid:durableId="770247306">
    <w:abstractNumId w:val="21"/>
  </w:num>
  <w:num w:numId="36" w16cid:durableId="1288004344">
    <w:abstractNumId w:val="22"/>
  </w:num>
  <w:num w:numId="37" w16cid:durableId="1636984861">
    <w:abstractNumId w:val="38"/>
  </w:num>
  <w:num w:numId="38" w16cid:durableId="889926968">
    <w:abstractNumId w:val="28"/>
  </w:num>
  <w:num w:numId="39" w16cid:durableId="154302065">
    <w:abstractNumId w:val="12"/>
  </w:num>
  <w:num w:numId="40" w16cid:durableId="698552603">
    <w:abstractNumId w:val="9"/>
  </w:num>
  <w:num w:numId="41" w16cid:durableId="121730949">
    <w:abstractNumId w:val="25"/>
  </w:num>
  <w:num w:numId="42" w16cid:durableId="777139593">
    <w:abstractNumId w:val="31"/>
  </w:num>
  <w:num w:numId="43" w16cid:durableId="510415879">
    <w:abstractNumId w:val="10"/>
  </w:num>
  <w:num w:numId="44" w16cid:durableId="1446576435">
    <w:abstractNumId w:val="19"/>
  </w:num>
  <w:num w:numId="45" w16cid:durableId="1754620212">
    <w:abstractNumId w:val="30"/>
  </w:num>
  <w:num w:numId="46" w16cid:durableId="3221228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343998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D5111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374A8"/>
    <w:rsid w:val="003476AF"/>
    <w:rsid w:val="0035213A"/>
    <w:rsid w:val="00353EEC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15E85"/>
    <w:rsid w:val="00420424"/>
    <w:rsid w:val="0042479F"/>
    <w:rsid w:val="00425981"/>
    <w:rsid w:val="00432245"/>
    <w:rsid w:val="00434485"/>
    <w:rsid w:val="004432C5"/>
    <w:rsid w:val="00463727"/>
    <w:rsid w:val="00470FC3"/>
    <w:rsid w:val="00473DA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6E4181"/>
    <w:rsid w:val="00703C19"/>
    <w:rsid w:val="0071465B"/>
    <w:rsid w:val="0072122F"/>
    <w:rsid w:val="0072676B"/>
    <w:rsid w:val="007342BB"/>
    <w:rsid w:val="00740C83"/>
    <w:rsid w:val="00750241"/>
    <w:rsid w:val="00764B6D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07D8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A1A01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7320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83918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404C0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  <w:style w:type="paragraph" w:customStyle="1" w:styleId="standard">
    <w:name w:val="standard"/>
    <w:basedOn w:val="Normln"/>
    <w:rsid w:val="00415E85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paragraph" w:customStyle="1" w:styleId="Zkladntext31">
    <w:name w:val="Základní text 31"/>
    <w:basedOn w:val="Normln"/>
    <w:rsid w:val="00415E85"/>
    <w:pPr>
      <w:suppressAutoHyphens/>
      <w:jc w:val="both"/>
    </w:pPr>
    <w:rPr>
      <w:bCs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A77D9-67A8-40EE-8950-5FD3D96F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Jaroslav Joska</cp:lastModifiedBy>
  <cp:revision>2</cp:revision>
  <cp:lastPrinted>2017-12-12T08:42:00Z</cp:lastPrinted>
  <dcterms:created xsi:type="dcterms:W3CDTF">2025-01-08T13:13:00Z</dcterms:created>
  <dcterms:modified xsi:type="dcterms:W3CDTF">2025-01-08T13:13:00Z</dcterms:modified>
</cp:coreProperties>
</file>