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96" w:rsidRDefault="00497496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Modřišice 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A4AE8">
        <w:rPr>
          <w:rFonts w:ascii="Arial" w:hAnsi="Arial" w:cs="Arial"/>
          <w:b/>
          <w:color w:val="000000"/>
          <w:sz w:val="28"/>
          <w:szCs w:val="28"/>
        </w:rPr>
        <w:t xml:space="preserve">Modřišice </w:t>
      </w: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A4AE8">
        <w:rPr>
          <w:rFonts w:ascii="Arial" w:hAnsi="Arial" w:cs="Arial"/>
          <w:b/>
        </w:rPr>
        <w:t xml:space="preserve">Modřišice 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A4AE8">
        <w:rPr>
          <w:rFonts w:ascii="Arial" w:hAnsi="Arial" w:cs="Arial"/>
          <w:sz w:val="22"/>
          <w:szCs w:val="22"/>
        </w:rPr>
        <w:t xml:space="preserve">Modřišice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CA2845">
        <w:rPr>
          <w:rFonts w:ascii="Arial" w:hAnsi="Arial" w:cs="Arial"/>
          <w:sz w:val="22"/>
          <w:szCs w:val="22"/>
        </w:rPr>
        <w:t xml:space="preserve">7.12.2022 usnesením číslo 31/42022 </w:t>
      </w:r>
      <w:bookmarkStart w:id="0" w:name="_GoBack"/>
      <w:bookmarkEnd w:id="0"/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A4AE8" w:rsidRPr="00F81D51">
        <w:rPr>
          <w:rFonts w:ascii="Arial" w:hAnsi="Arial" w:cs="Arial"/>
          <w:sz w:val="22"/>
          <w:szCs w:val="22"/>
        </w:rPr>
        <w:t>Modřišice</w:t>
      </w:r>
      <w:r w:rsidR="003A4AE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497496" w:rsidP="00497496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F64363" w:rsidRPr="00F64363">
        <w:rPr>
          <w:rFonts w:ascii="Arial" w:hAnsi="Arial" w:cs="Arial"/>
          <w:sz w:val="22"/>
          <w:szCs w:val="22"/>
        </w:rPr>
        <w:t>zabezpečení úkolů na úseku požární ochrany byly na základě usnesení zastupitelstva obce dále pověřeny tyto orgány obce:</w:t>
      </w:r>
    </w:p>
    <w:p w:rsidR="00F64363" w:rsidRPr="00F64363" w:rsidRDefault="00F64363" w:rsidP="009A0C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9A0C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9940EE" w:rsidRDefault="009940EE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DE189A" w:rsidRDefault="00F64363" w:rsidP="00AB3845">
      <w:pPr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 w:rsidRPr="00DE189A"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DE189A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E9036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90369">
        <w:rPr>
          <w:rFonts w:ascii="Arial" w:hAnsi="Arial" w:cs="Arial"/>
          <w:sz w:val="22"/>
          <w:szCs w:val="22"/>
        </w:rPr>
        <w:t xml:space="preserve">Členové JSDH </w:t>
      </w:r>
      <w:r w:rsidR="00F3664C">
        <w:rPr>
          <w:rFonts w:ascii="Arial" w:hAnsi="Arial" w:cs="Arial"/>
          <w:sz w:val="22"/>
          <w:szCs w:val="22"/>
        </w:rPr>
        <w:t>Modřišice</w:t>
      </w:r>
      <w:r w:rsidRPr="00E90369">
        <w:rPr>
          <w:rFonts w:ascii="Arial" w:hAnsi="Arial" w:cs="Arial"/>
          <w:sz w:val="22"/>
          <w:szCs w:val="22"/>
        </w:rPr>
        <w:t xml:space="preserve"> se při vyhlášení požárního poplachu dostaví ve stanoveném čase </w:t>
      </w:r>
      <w:r w:rsidR="00841AAD">
        <w:rPr>
          <w:rFonts w:ascii="Arial" w:hAnsi="Arial" w:cs="Arial"/>
          <w:sz w:val="22"/>
          <w:szCs w:val="22"/>
        </w:rPr>
        <w:t xml:space="preserve">co nejrychleji </w:t>
      </w:r>
      <w:r w:rsidR="00E90369" w:rsidRPr="00E90369">
        <w:rPr>
          <w:rFonts w:ascii="Arial" w:hAnsi="Arial" w:cs="Arial"/>
          <w:sz w:val="22"/>
          <w:szCs w:val="22"/>
        </w:rPr>
        <w:t xml:space="preserve">do místa předem určeného velitelem jednotky. </w:t>
      </w:r>
    </w:p>
    <w:p w:rsidR="009940EE" w:rsidRDefault="009940EE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F64363" w:rsidRPr="00124104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E74521" w:rsidRDefault="00E74521" w:rsidP="0012410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B746CE" w:rsidRPr="00F64363" w:rsidRDefault="00B746CE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nad rámec nařízení kraje nestanovila další zdroje vody p</w:t>
      </w:r>
      <w:r w:rsidR="00497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 hašení požárů.</w:t>
      </w:r>
    </w:p>
    <w:p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F64363" w:rsidRPr="00F64363" w:rsidRDefault="00F64363" w:rsidP="00124104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3A7B33" w:rsidRDefault="00F64363" w:rsidP="003A7B33">
      <w:pPr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 w:rsidRPr="003A7B33">
        <w:rPr>
          <w:rFonts w:ascii="Arial" w:hAnsi="Arial" w:cs="Arial"/>
          <w:color w:val="000000"/>
          <w:sz w:val="22"/>
          <w:szCs w:val="22"/>
        </w:rPr>
        <w:t xml:space="preserve">Obec </w:t>
      </w:r>
      <w:r w:rsidR="00BF3A23" w:rsidRPr="003A7B33">
        <w:rPr>
          <w:rFonts w:ascii="Arial" w:hAnsi="Arial" w:cs="Arial"/>
          <w:color w:val="000000"/>
          <w:sz w:val="22"/>
          <w:szCs w:val="22"/>
        </w:rPr>
        <w:t>zřídila následující ohlašovnu požárů, která je trvale označena tabulkou „</w:t>
      </w:r>
      <w:r w:rsidRPr="003A7B33">
        <w:rPr>
          <w:rFonts w:ascii="Arial" w:hAnsi="Arial" w:cs="Arial"/>
          <w:color w:val="000000"/>
          <w:sz w:val="22"/>
          <w:szCs w:val="22"/>
        </w:rPr>
        <w:t>Ohlašovna požárů”:</w:t>
      </w:r>
    </w:p>
    <w:p w:rsidR="00BF3A23" w:rsidRPr="00E74521" w:rsidRDefault="00BF3A23" w:rsidP="00BF3A23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E74521">
        <w:rPr>
          <w:rFonts w:ascii="Arial" w:hAnsi="Arial" w:cs="Arial"/>
          <w:color w:val="000000"/>
          <w:sz w:val="22"/>
          <w:szCs w:val="22"/>
        </w:rPr>
        <w:t>Hasičsk</w:t>
      </w:r>
      <w:r w:rsidR="009940EE" w:rsidRPr="00E74521">
        <w:rPr>
          <w:rFonts w:ascii="Arial" w:hAnsi="Arial" w:cs="Arial"/>
          <w:color w:val="000000"/>
          <w:sz w:val="22"/>
          <w:szCs w:val="22"/>
        </w:rPr>
        <w:t>á</w:t>
      </w:r>
      <w:r w:rsidRPr="00E74521">
        <w:rPr>
          <w:rFonts w:ascii="Arial" w:hAnsi="Arial" w:cs="Arial"/>
          <w:color w:val="000000"/>
          <w:sz w:val="22"/>
          <w:szCs w:val="22"/>
        </w:rPr>
        <w:t xml:space="preserve"> zbojnice </w:t>
      </w:r>
      <w:r w:rsidR="00FF55CF" w:rsidRPr="00E74521">
        <w:rPr>
          <w:rFonts w:ascii="Arial" w:hAnsi="Arial" w:cs="Arial"/>
          <w:color w:val="000000"/>
          <w:sz w:val="22"/>
          <w:szCs w:val="22"/>
        </w:rPr>
        <w:t>č. p.</w:t>
      </w:r>
      <w:r w:rsidRPr="00E74521">
        <w:rPr>
          <w:rFonts w:ascii="Arial" w:hAnsi="Arial" w:cs="Arial"/>
          <w:color w:val="000000"/>
          <w:sz w:val="22"/>
          <w:szCs w:val="22"/>
        </w:rPr>
        <w:t xml:space="preserve"> 175 – Modřišice </w:t>
      </w:r>
    </w:p>
    <w:p w:rsidR="00F64363" w:rsidRPr="00E74521" w:rsidRDefault="00BF3A23" w:rsidP="00BF3A23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E74521">
        <w:rPr>
          <w:rFonts w:ascii="Arial" w:hAnsi="Arial" w:cs="Arial"/>
          <w:color w:val="000000"/>
          <w:sz w:val="22"/>
          <w:szCs w:val="22"/>
        </w:rPr>
        <w:t xml:space="preserve">Hasičská zbojnice </w:t>
      </w:r>
      <w:r w:rsidR="00FF55CF" w:rsidRPr="00E74521">
        <w:rPr>
          <w:rFonts w:ascii="Arial" w:hAnsi="Arial" w:cs="Arial"/>
          <w:color w:val="000000"/>
          <w:sz w:val="22"/>
          <w:szCs w:val="22"/>
        </w:rPr>
        <w:t>č. p.</w:t>
      </w:r>
      <w:r w:rsidRPr="00E74521">
        <w:rPr>
          <w:rFonts w:ascii="Arial" w:hAnsi="Arial" w:cs="Arial"/>
          <w:color w:val="000000"/>
          <w:sz w:val="22"/>
          <w:szCs w:val="22"/>
        </w:rPr>
        <w:t xml:space="preserve"> 65 – Modřišice – Podháj. </w:t>
      </w:r>
      <w:r w:rsidR="00F64363" w:rsidRPr="00E74521">
        <w:rPr>
          <w:rFonts w:ascii="Arial" w:hAnsi="Arial" w:cs="Arial"/>
          <w:color w:val="FF0000"/>
          <w:sz w:val="22"/>
          <w:szCs w:val="22"/>
        </w:rPr>
        <w:tab/>
      </w:r>
      <w:r w:rsidR="00F64363" w:rsidRPr="00E74521">
        <w:rPr>
          <w:rFonts w:ascii="Arial" w:hAnsi="Arial" w:cs="Arial"/>
          <w:color w:val="FF0000"/>
          <w:sz w:val="22"/>
          <w:szCs w:val="22"/>
        </w:rPr>
        <w:tab/>
      </w:r>
      <w:r w:rsidR="00F64363" w:rsidRPr="00E74521">
        <w:rPr>
          <w:rFonts w:ascii="Arial" w:hAnsi="Arial" w:cs="Arial"/>
          <w:color w:val="FF0000"/>
          <w:sz w:val="22"/>
          <w:szCs w:val="22"/>
        </w:rPr>
        <w:tab/>
      </w:r>
    </w:p>
    <w:p w:rsidR="00BF3A23" w:rsidRPr="00BF3A23" w:rsidRDefault="00BF3A23" w:rsidP="00BF3A2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F3A23" w:rsidRPr="00BF3A23" w:rsidRDefault="00BF3A23" w:rsidP="00BF3A2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64363" w:rsidRPr="00F64363" w:rsidRDefault="00F64363" w:rsidP="00BF3A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64363">
        <w:rPr>
          <w:rFonts w:ascii="Arial" w:hAnsi="Arial" w:cs="Arial"/>
          <w:b/>
          <w:bCs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/>
          <w:bCs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9A0C9E" w:rsidRDefault="00F64363" w:rsidP="009A0C9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9A0C9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A523B6" w:rsidRPr="00124104" w:rsidRDefault="00F64363" w:rsidP="00124104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bCs/>
          <w:iCs/>
          <w:sz w:val="22"/>
          <w:szCs w:val="22"/>
        </w:rPr>
      </w:pPr>
      <w:r w:rsidRPr="009A0C9E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</w:t>
      </w:r>
      <w:r w:rsidR="00A523B6" w:rsidRPr="009A0C9E">
        <w:rPr>
          <w:rFonts w:ascii="Arial" w:hAnsi="Arial" w:cs="Arial"/>
          <w:sz w:val="22"/>
          <w:szCs w:val="22"/>
        </w:rPr>
        <w:t xml:space="preserve">   </w:t>
      </w:r>
      <w:r w:rsidR="00841AAD" w:rsidRPr="009A0C9E">
        <w:rPr>
          <w:rFonts w:ascii="Arial" w:hAnsi="Arial" w:cs="Arial"/>
          <w:sz w:val="22"/>
          <w:szCs w:val="22"/>
        </w:rPr>
        <w:t xml:space="preserve">      </w:t>
      </w:r>
      <w:r w:rsidR="00FF55CF" w:rsidRPr="009A0C9E">
        <w:rPr>
          <w:rFonts w:ascii="Arial" w:hAnsi="Arial" w:cs="Arial"/>
          <w:sz w:val="22"/>
          <w:szCs w:val="22"/>
        </w:rPr>
        <w:t xml:space="preserve">    </w:t>
      </w:r>
      <w:r w:rsidR="00841AAD" w:rsidRPr="009A0C9E">
        <w:rPr>
          <w:rFonts w:ascii="Arial" w:hAnsi="Arial" w:cs="Arial"/>
          <w:sz w:val="22"/>
          <w:szCs w:val="22"/>
        </w:rPr>
        <w:t xml:space="preserve"> </w:t>
      </w:r>
      <w:r w:rsidR="00A523B6" w:rsidRPr="009A0C9E">
        <w:rPr>
          <w:rFonts w:ascii="Arial" w:hAnsi="Arial" w:cs="Arial"/>
          <w:sz w:val="22"/>
          <w:szCs w:val="22"/>
        </w:rPr>
        <w:t xml:space="preserve">požární poplach v obci vyhlašuje rozhlasem.  </w:t>
      </w:r>
    </w:p>
    <w:p w:rsidR="00124104" w:rsidRDefault="00124104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4104" w:rsidRDefault="00124104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4104" w:rsidRDefault="00124104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4104" w:rsidRDefault="00124104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4104" w:rsidRDefault="00124104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64363" w:rsidRPr="00124104" w:rsidRDefault="00F64363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4104">
        <w:rPr>
          <w:rFonts w:ascii="Arial" w:hAnsi="Arial" w:cs="Arial"/>
          <w:b/>
          <w:bCs/>
          <w:i/>
          <w:iCs/>
          <w:sz w:val="22"/>
          <w:szCs w:val="22"/>
        </w:rPr>
        <w:t>Čl. 9</w:t>
      </w:r>
    </w:p>
    <w:p w:rsidR="00F64363" w:rsidRPr="00124104" w:rsidRDefault="00F64363" w:rsidP="009A0C9E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124104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A613C">
        <w:rPr>
          <w:rFonts w:ascii="Arial" w:hAnsi="Arial" w:cs="Arial"/>
          <w:sz w:val="22"/>
          <w:szCs w:val="22"/>
        </w:rPr>
        <w:t xml:space="preserve">Libereckého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124104" w:rsidRDefault="00F64363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i/>
          <w:iCs/>
          <w:sz w:val="22"/>
          <w:szCs w:val="22"/>
        </w:rPr>
      </w:pPr>
      <w:r w:rsidRPr="00124104">
        <w:rPr>
          <w:rFonts w:ascii="Arial" w:hAnsi="Arial" w:cs="Arial"/>
          <w:b/>
          <w:bCs/>
          <w:i/>
          <w:iCs/>
          <w:sz w:val="22"/>
          <w:szCs w:val="22"/>
        </w:rPr>
        <w:t>Čl. 10</w:t>
      </w:r>
    </w:p>
    <w:p w:rsidR="00F64363" w:rsidRPr="00124104" w:rsidRDefault="00F64363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4104">
        <w:rPr>
          <w:rFonts w:ascii="Arial" w:hAnsi="Arial" w:cs="Arial"/>
          <w:b/>
          <w:bCs/>
          <w:i/>
          <w:iCs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A613C">
        <w:rPr>
          <w:rFonts w:ascii="Arial" w:hAnsi="Arial" w:cs="Arial"/>
          <w:sz w:val="22"/>
          <w:szCs w:val="22"/>
        </w:rPr>
        <w:t>1/2009</w:t>
      </w:r>
      <w:r w:rsidR="00E27C6F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1145A1">
        <w:rPr>
          <w:rFonts w:ascii="Arial" w:hAnsi="Arial" w:cs="Arial"/>
          <w:sz w:val="22"/>
          <w:szCs w:val="22"/>
        </w:rPr>
        <w:t>18</w:t>
      </w:r>
      <w:r w:rsidR="00124104">
        <w:rPr>
          <w:rFonts w:ascii="Arial" w:hAnsi="Arial" w:cs="Arial"/>
          <w:sz w:val="22"/>
          <w:szCs w:val="22"/>
        </w:rPr>
        <w:t>.</w:t>
      </w:r>
      <w:r w:rsidR="00841AAD">
        <w:rPr>
          <w:rFonts w:ascii="Arial" w:hAnsi="Arial" w:cs="Arial"/>
          <w:sz w:val="22"/>
          <w:szCs w:val="22"/>
        </w:rPr>
        <w:t xml:space="preserve"> </w:t>
      </w:r>
      <w:r w:rsidR="003A613C">
        <w:rPr>
          <w:rFonts w:ascii="Arial" w:hAnsi="Arial" w:cs="Arial"/>
          <w:sz w:val="22"/>
          <w:szCs w:val="22"/>
        </w:rPr>
        <w:t>února 2009.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124104" w:rsidRDefault="00F64363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i/>
          <w:iCs/>
          <w:sz w:val="22"/>
          <w:szCs w:val="22"/>
        </w:rPr>
      </w:pPr>
      <w:r w:rsidRPr="00124104">
        <w:rPr>
          <w:rFonts w:ascii="Arial" w:hAnsi="Arial" w:cs="Arial"/>
          <w:b/>
          <w:bCs/>
          <w:i/>
          <w:iCs/>
          <w:sz w:val="22"/>
          <w:szCs w:val="22"/>
        </w:rPr>
        <w:t>Čl. 11</w:t>
      </w:r>
    </w:p>
    <w:p w:rsidR="00F64363" w:rsidRPr="00124104" w:rsidRDefault="00F64363" w:rsidP="00124104">
      <w:pPr>
        <w:pStyle w:val="Normlnweb"/>
        <w:spacing w:before="0" w:beforeAutospacing="0" w:after="0" w:afterAutospacing="0"/>
        <w:ind w:left="786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4104">
        <w:rPr>
          <w:rFonts w:ascii="Arial" w:hAnsi="Arial" w:cs="Arial"/>
          <w:b/>
          <w:bCs/>
          <w:i/>
          <w:i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12410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3A613C">
        <w:rPr>
          <w:rFonts w:ascii="Arial" w:hAnsi="Arial" w:cs="Arial"/>
          <w:sz w:val="22"/>
          <w:szCs w:val="22"/>
        </w:rPr>
        <w:t>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A613C">
        <w:rPr>
          <w:rFonts w:ascii="Arial" w:hAnsi="Arial" w:cs="Arial"/>
          <w:sz w:val="22"/>
          <w:szCs w:val="22"/>
        </w:rPr>
        <w:t>Marie Stowasserová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3A7B33">
        <w:rPr>
          <w:rFonts w:ascii="Arial" w:hAnsi="Arial" w:cs="Arial"/>
          <w:sz w:val="22"/>
          <w:szCs w:val="22"/>
        </w:rPr>
        <w:t xml:space="preserve">      Michal Smidžár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3A613C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A1996" w:rsidRDefault="00DA199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A1996" w:rsidRDefault="00DA199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A613C" w:rsidRDefault="003A613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A613C" w:rsidRDefault="003A613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A613C" w:rsidRDefault="003A613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A613C" w:rsidRPr="0094420F" w:rsidRDefault="003A613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497496">
        <w:rPr>
          <w:rFonts w:ascii="Arial" w:hAnsi="Arial" w:cs="Arial"/>
          <w:b/>
          <w:sz w:val="22"/>
          <w:szCs w:val="22"/>
        </w:rPr>
        <w:t xml:space="preserve">požární řád obce - </w:t>
      </w:r>
      <w:r w:rsidR="000E3719" w:rsidRPr="000E3719">
        <w:rPr>
          <w:rFonts w:ascii="Arial" w:hAnsi="Arial" w:cs="Arial"/>
          <w:b/>
          <w:sz w:val="22"/>
          <w:szCs w:val="22"/>
        </w:rPr>
        <w:t>20</w:t>
      </w:r>
      <w:r w:rsidR="003A613C">
        <w:rPr>
          <w:rFonts w:ascii="Arial" w:hAnsi="Arial" w:cs="Arial"/>
          <w:b/>
          <w:sz w:val="22"/>
          <w:szCs w:val="22"/>
        </w:rPr>
        <w:t>22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A613C">
        <w:rPr>
          <w:rFonts w:ascii="Arial" w:hAnsi="Arial" w:cs="Arial"/>
          <w:sz w:val="22"/>
          <w:szCs w:val="22"/>
        </w:rPr>
        <w:t xml:space="preserve">Libereckého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497496">
        <w:rPr>
          <w:rFonts w:ascii="Arial" w:hAnsi="Arial" w:cs="Arial"/>
          <w:b/>
          <w:sz w:val="22"/>
          <w:szCs w:val="22"/>
        </w:rPr>
        <w:t xml:space="preserve">požární řád obce - 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3A613C">
        <w:rPr>
          <w:rFonts w:ascii="Arial" w:hAnsi="Arial" w:cs="Arial"/>
          <w:b/>
          <w:sz w:val="22"/>
          <w:szCs w:val="22"/>
        </w:rPr>
        <w:t>22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497496">
        <w:rPr>
          <w:rFonts w:ascii="Arial" w:hAnsi="Arial" w:cs="Arial"/>
          <w:b/>
          <w:sz w:val="22"/>
          <w:szCs w:val="22"/>
        </w:rPr>
        <w:t xml:space="preserve">požární řád obce </w:t>
      </w:r>
      <w:r w:rsidR="00124104">
        <w:rPr>
          <w:rFonts w:ascii="Arial" w:hAnsi="Arial" w:cs="Arial"/>
          <w:b/>
          <w:sz w:val="22"/>
          <w:szCs w:val="22"/>
        </w:rPr>
        <w:t xml:space="preserve">- 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3A613C">
        <w:rPr>
          <w:rFonts w:ascii="Arial" w:hAnsi="Arial" w:cs="Arial"/>
          <w:b/>
          <w:sz w:val="22"/>
          <w:szCs w:val="22"/>
        </w:rPr>
        <w:t>22</w:t>
      </w:r>
      <w:r w:rsidR="00497496">
        <w:rPr>
          <w:rFonts w:ascii="Arial" w:hAnsi="Arial" w:cs="Arial"/>
          <w:b/>
          <w:sz w:val="22"/>
          <w:szCs w:val="22"/>
        </w:rPr>
        <w:t>.</w:t>
      </w:r>
    </w:p>
    <w:p w:rsidR="000E3719" w:rsidRPr="000E3719" w:rsidRDefault="00DA1996" w:rsidP="003A613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o zdrojích pro hašení požárů a podmínky jejich použitelnosti. 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124104" w:rsidRDefault="00124104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:rsidR="00264860" w:rsidRPr="00D0105C" w:rsidRDefault="00264860" w:rsidP="003A7B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požární řád</w:t>
      </w:r>
      <w:r w:rsidR="00497496">
        <w:rPr>
          <w:rFonts w:ascii="Arial" w:hAnsi="Arial" w:cs="Arial"/>
          <w:b/>
          <w:bCs/>
          <w:iCs/>
          <w:sz w:val="22"/>
          <w:szCs w:val="22"/>
        </w:rPr>
        <w:t xml:space="preserve"> - 2022</w:t>
      </w:r>
    </w:p>
    <w:p w:rsidR="00124104" w:rsidRDefault="00124104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64860" w:rsidRPr="00E4426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426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E4426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426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6054E7" w:rsidRPr="00E4426C">
        <w:rPr>
          <w:rFonts w:ascii="Arial" w:hAnsi="Arial" w:cs="Arial"/>
          <w:b/>
          <w:sz w:val="22"/>
          <w:szCs w:val="22"/>
          <w:u w:val="single"/>
        </w:rPr>
        <w:t xml:space="preserve">Libereckého </w:t>
      </w:r>
      <w:r w:rsidRPr="00E4426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E4426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12410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24104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124104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12410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24104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124104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E4426C" w:rsidRPr="00E4426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104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E4426C" w:rsidRPr="00E4426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E4426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4426C" w:rsidRPr="00E4426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6054E7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JSDH Modřišice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663A3F" w:rsidP="00605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12410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Liber</w:t>
            </w:r>
            <w:r w:rsidR="009D1880" w:rsidRPr="00124104">
              <w:rPr>
                <w:rFonts w:ascii="Arial" w:hAnsi="Arial" w:cs="Arial"/>
                <w:sz w:val="22"/>
                <w:szCs w:val="22"/>
              </w:rPr>
              <w:t>e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ckého</w:t>
            </w:r>
            <w:r w:rsidR="009D1880" w:rsidRPr="00124104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Turnov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C1273A" w:rsidP="00605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12410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Turnov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C1273A" w:rsidP="00605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12410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Všeň</w:t>
            </w:r>
          </w:p>
        </w:tc>
      </w:tr>
      <w:tr w:rsidR="0062451D" w:rsidRPr="00E4426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E4426C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6054E7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C1273A" w:rsidP="00605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:rsidR="00264860" w:rsidRPr="00E4426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E4426C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>Pozn.:</w:t>
      </w:r>
    </w:p>
    <w:p w:rsidR="0062451D" w:rsidRPr="00E4426C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>HZS – hasičský záchranný sbor</w:t>
      </w:r>
      <w:r w:rsidR="00947A8B" w:rsidRPr="00E4426C">
        <w:rPr>
          <w:rFonts w:ascii="Arial" w:hAnsi="Arial" w:cs="Arial"/>
          <w:sz w:val="22"/>
          <w:szCs w:val="22"/>
        </w:rPr>
        <w:t>,</w:t>
      </w:r>
    </w:p>
    <w:p w:rsidR="000249FB" w:rsidRPr="00E4426C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E4426C">
        <w:rPr>
          <w:rFonts w:ascii="Arial" w:hAnsi="Arial" w:cs="Arial"/>
          <w:sz w:val="22"/>
          <w:szCs w:val="22"/>
        </w:rPr>
        <w:t>k zákonu o požární ochraně</w:t>
      </w:r>
      <w:r w:rsidRPr="00E4426C">
        <w:rPr>
          <w:rFonts w:ascii="Arial" w:hAnsi="Arial" w:cs="Arial"/>
          <w:sz w:val="22"/>
          <w:szCs w:val="22"/>
        </w:rPr>
        <w:t>),</w:t>
      </w:r>
    </w:p>
    <w:p w:rsidR="00663A3F" w:rsidRPr="00E4426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>JSDH – jednotka sboru dobrovolných hasičů,</w:t>
      </w:r>
    </w:p>
    <w:p w:rsidR="009D1880" w:rsidRPr="00E4426C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>HS – hasičská stanice,</w:t>
      </w:r>
    </w:p>
    <w:p w:rsidR="00947A8B" w:rsidRPr="00E4426C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4426C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E4426C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Pr="00E4426C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E4426C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E4426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E4426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E4426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E442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E442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E442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124104" w:rsidRDefault="00264860" w:rsidP="0049749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124104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="006054E7" w:rsidRPr="0012410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="00497496" w:rsidRPr="0012410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požární </w:t>
      </w:r>
      <w:r w:rsidRPr="0012410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řád </w:t>
      </w:r>
      <w:r w:rsidR="00497496" w:rsidRPr="00124104">
        <w:rPr>
          <w:rFonts w:ascii="Arial" w:hAnsi="Arial" w:cs="Arial"/>
          <w:b/>
          <w:bCs/>
          <w:iCs/>
          <w:color w:val="auto"/>
          <w:sz w:val="22"/>
          <w:szCs w:val="22"/>
        </w:rPr>
        <w:t>- 2022</w:t>
      </w:r>
    </w:p>
    <w:p w:rsidR="00264860" w:rsidRPr="00E4426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E44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E4426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E442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4426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E4426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124104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:rsidR="00264860" w:rsidRPr="00E442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E4426C" w:rsidRPr="00E4426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E4426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E4426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426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E442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E4426C" w:rsidRPr="00E4426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E4426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</w:t>
            </w:r>
            <w:r w:rsidR="006054E7" w:rsidRPr="00124104">
              <w:rPr>
                <w:rFonts w:ascii="Arial" w:hAnsi="Arial" w:cs="Arial"/>
                <w:sz w:val="22"/>
                <w:szCs w:val="22"/>
              </w:rPr>
              <w:t>SDH Modřišice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6054E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76" w:rsidRPr="00124104" w:rsidRDefault="006C7876" w:rsidP="006C7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Stříkačka PS 12</w:t>
            </w:r>
          </w:p>
          <w:p w:rsidR="006C7876" w:rsidRPr="00124104" w:rsidRDefault="006C7876" w:rsidP="006C7876">
            <w:pPr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                   Stříkačka PS 8 + přívěs</w:t>
            </w:r>
          </w:p>
          <w:p w:rsidR="00264860" w:rsidRPr="00124104" w:rsidRDefault="006C7876" w:rsidP="006C7876">
            <w:pPr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                   Přívěsný vozík</w:t>
            </w:r>
          </w:p>
          <w:p w:rsidR="006C7876" w:rsidRPr="00124104" w:rsidRDefault="006C7876" w:rsidP="006C7876">
            <w:pPr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      Osobní automobil škoda favorit 13</w:t>
            </w:r>
          </w:p>
          <w:p w:rsidR="006C7876" w:rsidRPr="00124104" w:rsidRDefault="006C7876" w:rsidP="006C7876">
            <w:pPr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 xml:space="preserve">      Nákladní automobil Ford Tranzit </w:t>
            </w:r>
          </w:p>
          <w:p w:rsidR="006C7876" w:rsidRPr="00124104" w:rsidRDefault="006C7876" w:rsidP="006C78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124104" w:rsidRDefault="006C7876" w:rsidP="006C7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1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264860" w:rsidRPr="00E4426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E4426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12410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124104" w:rsidRDefault="00264860" w:rsidP="00124104">
      <w:pPr>
        <w:pStyle w:val="Normlnweb"/>
        <w:tabs>
          <w:tab w:val="left" w:pos="690"/>
        </w:tabs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požární řád</w:t>
      </w:r>
      <w:r w:rsidR="00497496">
        <w:rPr>
          <w:rFonts w:ascii="Arial" w:hAnsi="Arial" w:cs="Arial"/>
          <w:b/>
          <w:bCs/>
          <w:iCs/>
          <w:sz w:val="22"/>
          <w:szCs w:val="22"/>
        </w:rPr>
        <w:t xml:space="preserve"> - 2022</w:t>
      </w:r>
    </w:p>
    <w:p w:rsidR="00264860" w:rsidRPr="00D0105C" w:rsidRDefault="00264860" w:rsidP="00497496">
      <w:pPr>
        <w:jc w:val="center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35BED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35BED" w:rsidRDefault="006C7876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Vodojem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F35BED" w:rsidRDefault="00F3664C" w:rsidP="00F366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cca 53 </w:t>
            </w:r>
            <w:r w:rsidR="00264860" w:rsidRPr="00F35BED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264860" w:rsidRPr="00F35BE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="00264860"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F35BED" w:rsidRDefault="00F3664C" w:rsidP="00F366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lehčí mechanizací po lesní cestě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F35BED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35BED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35BED" w:rsidRDefault="00264860" w:rsidP="00F366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Požární </w:t>
            </w:r>
            <w:r w:rsidR="00FF55CF" w:rsidRPr="00F35BED">
              <w:rPr>
                <w:rFonts w:ascii="Arial" w:hAnsi="Arial" w:cs="Arial"/>
                <w:color w:val="000000"/>
                <w:sz w:val="22"/>
                <w:szCs w:val="22"/>
              </w:rPr>
              <w:t>nádrž náves</w:t>
            </w:r>
            <w:r w:rsidR="00F3664C"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Modřišice-Podháj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64C" w:rsidRPr="00F35BED" w:rsidRDefault="00F3664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2 hod. </w:t>
            </w:r>
            <w:r w:rsidR="00FF55CF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ez omezení pro</w:t>
            </w:r>
            <w:r w:rsidR="00FF55CF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dnicí </w:t>
            </w:r>
          </w:p>
          <w:p w:rsidR="00264860" w:rsidRPr="00F35BED" w:rsidRDefault="00F3664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4 hod</w:t>
            </w:r>
            <w:r w:rsidR="00FF55C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provozu s proudnicí</w:t>
            </w:r>
            <w:r w:rsidR="00264860" w:rsidRPr="00F3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F35BED" w:rsidRDefault="00F3664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náves Modřišice-Podháj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F35BED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BED">
              <w:rPr>
                <w:rFonts w:ascii="Arial" w:hAnsi="Arial" w:cs="Arial"/>
                <w:color w:val="000000"/>
                <w:sz w:val="22"/>
                <w:szCs w:val="22"/>
              </w:rPr>
              <w:t> celoroční</w:t>
            </w:r>
          </w:p>
        </w:tc>
      </w:tr>
    </w:tbl>
    <w:p w:rsidR="00264860" w:rsidRDefault="00264860" w:rsidP="003C0C2F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sectPr w:rsidR="00264860" w:rsidSect="00865EF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08" w:rsidRDefault="002A6308">
      <w:r>
        <w:separator/>
      </w:r>
    </w:p>
  </w:endnote>
  <w:endnote w:type="continuationSeparator" w:id="0">
    <w:p w:rsidR="002A6308" w:rsidRDefault="002A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08" w:rsidRDefault="002A6308">
      <w:r>
        <w:separator/>
      </w:r>
    </w:p>
  </w:footnote>
  <w:footnote w:type="continuationSeparator" w:id="0">
    <w:p w:rsidR="002A6308" w:rsidRDefault="002A6308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124104">
      <w:pPr>
        <w:pStyle w:val="Textpoznpodarou"/>
        <w:jc w:val="both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9940EE" w:rsidRPr="00124104">
        <w:rPr>
          <w:rFonts w:ascii="Arial" w:hAnsi="Arial" w:cs="Arial"/>
        </w:rPr>
        <w:t>nařízení Libereckého kraje č. 3/2002, kterým se stanoví podmínky k zabezpečení zdrojů vody k hašení požárů na území Ústeckého kraje, ze dne 5. 2. 2002; toto nařízení určuje pro všechny obce v kraji zdroje vody k hašení požárů jako „</w:t>
      </w:r>
      <w:r w:rsidR="009940EE" w:rsidRPr="00124104">
        <w:rPr>
          <w:rFonts w:ascii="Arial" w:hAnsi="Arial" w:cs="Arial"/>
          <w:b/>
        </w:rPr>
        <w:t>vodní zdroj určený okresním úřadem</w:t>
      </w:r>
      <w:r w:rsidR="009940EE" w:rsidRPr="00124104">
        <w:rPr>
          <w:rFonts w:ascii="Arial" w:hAnsi="Arial" w:cs="Arial"/>
        </w:rPr>
        <w:t>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2ADE"/>
    <w:rsid w:val="00015BC7"/>
    <w:rsid w:val="000200FD"/>
    <w:rsid w:val="0002050F"/>
    <w:rsid w:val="000249FB"/>
    <w:rsid w:val="00032EB6"/>
    <w:rsid w:val="00061B31"/>
    <w:rsid w:val="000A192D"/>
    <w:rsid w:val="000B60F2"/>
    <w:rsid w:val="000C01AD"/>
    <w:rsid w:val="000E3719"/>
    <w:rsid w:val="00113DA1"/>
    <w:rsid w:val="001145A1"/>
    <w:rsid w:val="00124104"/>
    <w:rsid w:val="00167FA5"/>
    <w:rsid w:val="00176F5A"/>
    <w:rsid w:val="001908F6"/>
    <w:rsid w:val="00194103"/>
    <w:rsid w:val="001D0B27"/>
    <w:rsid w:val="001E2224"/>
    <w:rsid w:val="00212C35"/>
    <w:rsid w:val="00213118"/>
    <w:rsid w:val="00224B0D"/>
    <w:rsid w:val="0024722A"/>
    <w:rsid w:val="002558DC"/>
    <w:rsid w:val="00264860"/>
    <w:rsid w:val="002A6308"/>
    <w:rsid w:val="002B3198"/>
    <w:rsid w:val="002D539B"/>
    <w:rsid w:val="002F1F16"/>
    <w:rsid w:val="00314D04"/>
    <w:rsid w:val="00380BCE"/>
    <w:rsid w:val="003872B5"/>
    <w:rsid w:val="003A4AE8"/>
    <w:rsid w:val="003A613C"/>
    <w:rsid w:val="003A7B33"/>
    <w:rsid w:val="003B12D9"/>
    <w:rsid w:val="003C0C2F"/>
    <w:rsid w:val="003E454A"/>
    <w:rsid w:val="003F468D"/>
    <w:rsid w:val="00402311"/>
    <w:rsid w:val="004154AF"/>
    <w:rsid w:val="004602FC"/>
    <w:rsid w:val="00470C68"/>
    <w:rsid w:val="00474A50"/>
    <w:rsid w:val="00477C4B"/>
    <w:rsid w:val="00485025"/>
    <w:rsid w:val="00497496"/>
    <w:rsid w:val="004B6AB7"/>
    <w:rsid w:val="00506910"/>
    <w:rsid w:val="00513323"/>
    <w:rsid w:val="00533F5B"/>
    <w:rsid w:val="0054059F"/>
    <w:rsid w:val="00595B01"/>
    <w:rsid w:val="005B7093"/>
    <w:rsid w:val="005D3312"/>
    <w:rsid w:val="005F2D4B"/>
    <w:rsid w:val="006026C5"/>
    <w:rsid w:val="006054E7"/>
    <w:rsid w:val="00614F22"/>
    <w:rsid w:val="00617BDE"/>
    <w:rsid w:val="0062451D"/>
    <w:rsid w:val="00630470"/>
    <w:rsid w:val="00640E74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0F4C"/>
    <w:rsid w:val="006A5547"/>
    <w:rsid w:val="006A7569"/>
    <w:rsid w:val="006B0AAB"/>
    <w:rsid w:val="006C2361"/>
    <w:rsid w:val="006C7876"/>
    <w:rsid w:val="006D12D4"/>
    <w:rsid w:val="006F76D2"/>
    <w:rsid w:val="00700792"/>
    <w:rsid w:val="007057EF"/>
    <w:rsid w:val="00706D42"/>
    <w:rsid w:val="0072122F"/>
    <w:rsid w:val="00725357"/>
    <w:rsid w:val="00727589"/>
    <w:rsid w:val="00744A2D"/>
    <w:rsid w:val="00747EE8"/>
    <w:rsid w:val="007552E2"/>
    <w:rsid w:val="00771BD5"/>
    <w:rsid w:val="00774261"/>
    <w:rsid w:val="007D29B1"/>
    <w:rsid w:val="007E1DB2"/>
    <w:rsid w:val="00804441"/>
    <w:rsid w:val="00823768"/>
    <w:rsid w:val="008335F5"/>
    <w:rsid w:val="00833C38"/>
    <w:rsid w:val="00841AAD"/>
    <w:rsid w:val="008524BB"/>
    <w:rsid w:val="00865EF6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40EE"/>
    <w:rsid w:val="009A0C9E"/>
    <w:rsid w:val="009A3B45"/>
    <w:rsid w:val="009B06AB"/>
    <w:rsid w:val="009B33F1"/>
    <w:rsid w:val="009D1880"/>
    <w:rsid w:val="009F4278"/>
    <w:rsid w:val="00A30821"/>
    <w:rsid w:val="00A523B6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746CE"/>
    <w:rsid w:val="00B940A8"/>
    <w:rsid w:val="00BB5A2B"/>
    <w:rsid w:val="00BF3A23"/>
    <w:rsid w:val="00C032C9"/>
    <w:rsid w:val="00C1273A"/>
    <w:rsid w:val="00C20E68"/>
    <w:rsid w:val="00C82D9F"/>
    <w:rsid w:val="00C904D8"/>
    <w:rsid w:val="00CA2845"/>
    <w:rsid w:val="00CA3BE7"/>
    <w:rsid w:val="00CB56D6"/>
    <w:rsid w:val="00CB5F3F"/>
    <w:rsid w:val="00CC1C22"/>
    <w:rsid w:val="00D0105C"/>
    <w:rsid w:val="00D052DB"/>
    <w:rsid w:val="00D1176B"/>
    <w:rsid w:val="00D21DE2"/>
    <w:rsid w:val="00D6536B"/>
    <w:rsid w:val="00D800DA"/>
    <w:rsid w:val="00D966CD"/>
    <w:rsid w:val="00DA1996"/>
    <w:rsid w:val="00DB2968"/>
    <w:rsid w:val="00DC7102"/>
    <w:rsid w:val="00DE189A"/>
    <w:rsid w:val="00DF2532"/>
    <w:rsid w:val="00E122C4"/>
    <w:rsid w:val="00E27608"/>
    <w:rsid w:val="00E27C6F"/>
    <w:rsid w:val="00E31920"/>
    <w:rsid w:val="00E32A59"/>
    <w:rsid w:val="00E4426C"/>
    <w:rsid w:val="00E74521"/>
    <w:rsid w:val="00E90369"/>
    <w:rsid w:val="00E963F9"/>
    <w:rsid w:val="00EA6865"/>
    <w:rsid w:val="00EB10A1"/>
    <w:rsid w:val="00EB68DE"/>
    <w:rsid w:val="00EC4D93"/>
    <w:rsid w:val="00ED0C75"/>
    <w:rsid w:val="00EE2A3B"/>
    <w:rsid w:val="00EF37CD"/>
    <w:rsid w:val="00F235C4"/>
    <w:rsid w:val="00F35BED"/>
    <w:rsid w:val="00F3664C"/>
    <w:rsid w:val="00F41531"/>
    <w:rsid w:val="00F44A56"/>
    <w:rsid w:val="00F53232"/>
    <w:rsid w:val="00F64363"/>
    <w:rsid w:val="00F81D51"/>
    <w:rsid w:val="00FA6CB4"/>
    <w:rsid w:val="00FC16B9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EF6"/>
    <w:rPr>
      <w:sz w:val="24"/>
      <w:szCs w:val="24"/>
    </w:rPr>
  </w:style>
  <w:style w:type="paragraph" w:styleId="Nadpis2">
    <w:name w:val="heading 2"/>
    <w:basedOn w:val="Normln"/>
    <w:next w:val="Normln"/>
    <w:qFormat/>
    <w:rsid w:val="00865EF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65EF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65EF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65EF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65EF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65EF6"/>
    <w:rPr>
      <w:noProof/>
      <w:sz w:val="20"/>
      <w:szCs w:val="20"/>
    </w:rPr>
  </w:style>
  <w:style w:type="character" w:styleId="Znakapoznpodarou">
    <w:name w:val="footnote reference"/>
    <w:semiHidden/>
    <w:rsid w:val="00865EF6"/>
    <w:rPr>
      <w:vertAlign w:val="superscript"/>
    </w:rPr>
  </w:style>
  <w:style w:type="paragraph" w:customStyle="1" w:styleId="NormlnIMP">
    <w:name w:val="Normální_IMP"/>
    <w:basedOn w:val="Normln"/>
    <w:rsid w:val="00865EF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65E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5EF6"/>
    <w:rPr>
      <w:sz w:val="20"/>
      <w:szCs w:val="20"/>
    </w:rPr>
  </w:style>
  <w:style w:type="paragraph" w:styleId="Zkladntextodsazen3">
    <w:name w:val="Body Text Indent 3"/>
    <w:basedOn w:val="Normln"/>
    <w:rsid w:val="00865EF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65EF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C9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A0C9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C9E"/>
    <w:rPr>
      <w:b/>
      <w:bCs/>
    </w:rPr>
  </w:style>
  <w:style w:type="paragraph" w:styleId="Revize">
    <w:name w:val="Revision"/>
    <w:hidden/>
    <w:uiPriority w:val="99"/>
    <w:semiHidden/>
    <w:rsid w:val="009A0C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C111-114B-42EE-A484-7678F0D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Modrisice</cp:lastModifiedBy>
  <cp:revision>2</cp:revision>
  <cp:lastPrinted>2022-08-03T16:51:00Z</cp:lastPrinted>
  <dcterms:created xsi:type="dcterms:W3CDTF">2022-12-13T10:59:00Z</dcterms:created>
  <dcterms:modified xsi:type="dcterms:W3CDTF">2022-12-13T10:59:00Z</dcterms:modified>
</cp:coreProperties>
</file>