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8BAAD" w14:textId="39BEE91E" w:rsidR="00E639E3" w:rsidRDefault="00542925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Obec Bořice</w:t>
      </w:r>
      <w:r w:rsidR="00E639E3"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obce Bořice</w:t>
      </w:r>
    </w:p>
    <w:p w14:paraId="1CA6D520" w14:textId="77777777" w:rsidR="00E639E3" w:rsidRPr="00816BAF" w:rsidRDefault="00E639E3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1D01BE75" w14:textId="5719D7DB" w:rsidR="002B1698" w:rsidRPr="00744833" w:rsidRDefault="00E639E3" w:rsidP="00E639E3">
      <w:pPr>
        <w:spacing w:line="288" w:lineRule="auto"/>
        <w:jc w:val="center"/>
        <w:rPr>
          <w:rFonts w:ascii="Arial" w:hAnsi="Arial" w:cs="Arial"/>
          <w:b/>
        </w:rPr>
      </w:pP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</w:t>
      </w:r>
      <w:r w:rsidR="00542925">
        <w:rPr>
          <w:rFonts w:ascii="Arial" w:eastAsia="PingFang SC" w:hAnsi="Arial" w:cs="Arial Unicode MS"/>
          <w:b/>
          <w:bCs/>
          <w:kern w:val="3"/>
          <w:lang w:eastAsia="zh-CN" w:bidi="hi-IN"/>
        </w:rPr>
        <w:t>obce Bořice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2B1698" w:rsidRPr="00744833">
        <w:rPr>
          <w:rFonts w:ascii="Arial" w:hAnsi="Arial" w:cs="Arial"/>
          <w:b/>
        </w:rPr>
        <w:t>kterou se stanoví část společn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školsk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obvod</w:t>
      </w:r>
      <w:r w:rsidR="00F44478">
        <w:rPr>
          <w:rFonts w:ascii="Arial" w:hAnsi="Arial" w:cs="Arial"/>
          <w:b/>
        </w:rPr>
        <w:t>u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mateřské školy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a </w:t>
      </w:r>
      <w:r w:rsidR="002B1698"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 w:rsidR="002B1698">
        <w:rPr>
          <w:rFonts w:ascii="Arial" w:hAnsi="Arial" w:cs="Arial"/>
          <w:b/>
        </w:rPr>
        <w:t xml:space="preserve">  </w:t>
      </w:r>
      <w:r w:rsidR="002B1698" w:rsidRPr="00744833">
        <w:rPr>
          <w:rFonts w:ascii="Arial" w:hAnsi="Arial" w:cs="Arial"/>
          <w:b/>
        </w:rPr>
        <w:t xml:space="preserve"> </w:t>
      </w:r>
    </w:p>
    <w:p w14:paraId="66F44666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4B6F3216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</w:t>
      </w:r>
      <w:r w:rsidR="00542925">
        <w:rPr>
          <w:rFonts w:ascii="Arial" w:hAnsi="Arial" w:cs="Arial"/>
          <w:sz w:val="22"/>
          <w:szCs w:val="22"/>
        </w:rPr>
        <w:t>obce Bořice</w:t>
      </w:r>
      <w:r w:rsidR="00E73D79">
        <w:rPr>
          <w:rFonts w:ascii="Arial" w:hAnsi="Arial" w:cs="Arial"/>
          <w:sz w:val="22"/>
          <w:szCs w:val="22"/>
        </w:rPr>
        <w:t xml:space="preserve"> se na svém zasedání dne </w:t>
      </w:r>
      <w:r w:rsidR="009F081A">
        <w:rPr>
          <w:rFonts w:ascii="Arial" w:hAnsi="Arial" w:cs="Arial"/>
          <w:sz w:val="22"/>
          <w:szCs w:val="22"/>
        </w:rPr>
        <w:t>22.6.</w:t>
      </w:r>
      <w:r w:rsidR="00F44478">
        <w:rPr>
          <w:rFonts w:ascii="Arial" w:hAnsi="Arial" w:cs="Arial"/>
          <w:sz w:val="22"/>
          <w:szCs w:val="22"/>
        </w:rPr>
        <w:t>2026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14F61978" w14:textId="77777777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D2B0472" w14:textId="77777777" w:rsidR="00EF4E98" w:rsidRPr="00730A5B" w:rsidRDefault="00EF4E9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63C684A4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579615A7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</w:t>
      </w:r>
      <w:r w:rsidR="00107082">
        <w:rPr>
          <w:rFonts w:ascii="Arial" w:hAnsi="Arial" w:cs="Arial"/>
          <w:sz w:val="22"/>
          <w:szCs w:val="22"/>
        </w:rPr>
        <w:t>obce</w:t>
      </w:r>
      <w:r w:rsidR="002D6718">
        <w:rPr>
          <w:rFonts w:ascii="Arial" w:hAnsi="Arial" w:cs="Arial"/>
          <w:sz w:val="22"/>
          <w:szCs w:val="22"/>
        </w:rPr>
        <w:t xml:space="preserve"> Bořice a měst</w:t>
      </w:r>
      <w:r w:rsidR="00107082">
        <w:rPr>
          <w:rFonts w:ascii="Arial" w:hAnsi="Arial" w:cs="Arial"/>
          <w:sz w:val="22"/>
          <w:szCs w:val="22"/>
        </w:rPr>
        <w:t>a</w:t>
      </w:r>
      <w:r w:rsidR="002D6718">
        <w:rPr>
          <w:rFonts w:ascii="Arial" w:hAnsi="Arial" w:cs="Arial"/>
          <w:sz w:val="22"/>
          <w:szCs w:val="22"/>
        </w:rPr>
        <w:t xml:space="preserve"> Hrochův Týnec</w:t>
      </w:r>
      <w:r w:rsidRPr="00FA092D">
        <w:rPr>
          <w:rFonts w:ascii="Arial" w:hAnsi="Arial" w:cs="Arial"/>
          <w:sz w:val="22"/>
          <w:szCs w:val="22"/>
        </w:rPr>
        <w:t xml:space="preserve"> o</w:t>
      </w:r>
      <w:r w:rsidR="002452E3">
        <w:rPr>
          <w:rFonts w:ascii="Arial" w:hAnsi="Arial" w:cs="Arial"/>
          <w:sz w:val="22"/>
          <w:szCs w:val="22"/>
        </w:rPr>
        <w:t> </w:t>
      </w:r>
      <w:r w:rsidRPr="00FA092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</w:t>
      </w:r>
      <w:r w:rsidR="00542925">
        <w:rPr>
          <w:rFonts w:ascii="Arial" w:hAnsi="Arial" w:cs="Arial"/>
          <w:sz w:val="22"/>
          <w:szCs w:val="22"/>
        </w:rPr>
        <w:t>obce Bořice</w:t>
      </w:r>
      <w:r w:rsidRPr="00FA092D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FA092D">
        <w:rPr>
          <w:rFonts w:ascii="Arial" w:hAnsi="Arial" w:cs="Arial"/>
          <w:sz w:val="22"/>
          <w:szCs w:val="22"/>
        </w:rPr>
        <w:t xml:space="preserve"> školského </w:t>
      </w:r>
      <w:r w:rsidRPr="00D1152B">
        <w:rPr>
          <w:rFonts w:ascii="Arial" w:hAnsi="Arial" w:cs="Arial"/>
          <w:sz w:val="22"/>
          <w:szCs w:val="22"/>
        </w:rPr>
        <w:t xml:space="preserve">obvodu </w:t>
      </w:r>
      <w:r w:rsidR="000849E8" w:rsidRPr="00D1152B">
        <w:rPr>
          <w:rFonts w:ascii="Arial" w:hAnsi="Arial" w:cs="Arial"/>
          <w:b/>
          <w:sz w:val="22"/>
          <w:szCs w:val="22"/>
        </w:rPr>
        <w:t>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>ateřské školy</w:t>
      </w:r>
      <w:r w:rsidR="002D6718">
        <w:rPr>
          <w:rFonts w:ascii="Arial" w:eastAsia="Calibri" w:hAnsi="Arial" w:cs="Arial"/>
          <w:b/>
          <w:sz w:val="22"/>
          <w:szCs w:val="22"/>
          <w:lang w:eastAsia="en-US"/>
        </w:rPr>
        <w:t>, Hrochův Týnec, okres Chrudim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2D6718">
        <w:rPr>
          <w:rFonts w:ascii="Arial" w:eastAsia="Calibri" w:hAnsi="Arial" w:cs="Arial"/>
          <w:bCs/>
          <w:sz w:val="22"/>
          <w:szCs w:val="22"/>
          <w:lang w:eastAsia="en-US"/>
        </w:rPr>
        <w:t>Sídliště 337, 538 62 Hrochův Týnec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2D6718">
        <w:rPr>
          <w:rFonts w:ascii="Arial" w:eastAsia="Calibri" w:hAnsi="Arial" w:cs="Arial"/>
          <w:bCs/>
          <w:sz w:val="22"/>
          <w:szCs w:val="22"/>
          <w:lang w:eastAsia="en-US"/>
        </w:rPr>
        <w:t>městem Hrochův Týnec</w:t>
      </w:r>
      <w:r w:rsidR="002867CF" w:rsidRPr="00D1152B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718A851F" w:rsidR="002867CF" w:rsidRPr="0023671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1152B">
        <w:rPr>
          <w:rFonts w:ascii="Arial" w:hAnsi="Arial" w:cs="Arial"/>
          <w:sz w:val="22"/>
          <w:szCs w:val="22"/>
        </w:rPr>
        <w:t xml:space="preserve">Na základě uzavřené dohody </w:t>
      </w:r>
      <w:r w:rsidR="00107082">
        <w:rPr>
          <w:rFonts w:ascii="Arial" w:hAnsi="Arial" w:cs="Arial"/>
          <w:sz w:val="22"/>
          <w:szCs w:val="22"/>
        </w:rPr>
        <w:t>obce Bořice a města Hrochův Týnec</w:t>
      </w:r>
      <w:r w:rsidRPr="00D1152B">
        <w:rPr>
          <w:rFonts w:ascii="Arial" w:hAnsi="Arial" w:cs="Arial"/>
          <w:sz w:val="22"/>
          <w:szCs w:val="22"/>
        </w:rPr>
        <w:t xml:space="preserve"> o vytvoření společného školského obvodu základní školy</w:t>
      </w:r>
      <w:r w:rsidR="008F4264" w:rsidRPr="00D1152B">
        <w:rPr>
          <w:rFonts w:ascii="Arial" w:hAnsi="Arial" w:cs="Arial"/>
          <w:sz w:val="22"/>
          <w:szCs w:val="22"/>
        </w:rPr>
        <w:t xml:space="preserve"> </w:t>
      </w:r>
      <w:r w:rsidRPr="00D1152B">
        <w:rPr>
          <w:rFonts w:ascii="Arial" w:hAnsi="Arial" w:cs="Arial"/>
          <w:sz w:val="22"/>
          <w:szCs w:val="22"/>
        </w:rPr>
        <w:t xml:space="preserve">je území </w:t>
      </w:r>
      <w:r w:rsidR="00542925">
        <w:rPr>
          <w:rFonts w:ascii="Arial" w:hAnsi="Arial" w:cs="Arial"/>
          <w:sz w:val="22"/>
          <w:szCs w:val="22"/>
        </w:rPr>
        <w:t>obce Bořice</w:t>
      </w:r>
      <w:r w:rsidRPr="00D1152B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D1152B">
        <w:rPr>
          <w:rFonts w:ascii="Arial" w:hAnsi="Arial" w:cs="Arial"/>
          <w:sz w:val="22"/>
          <w:szCs w:val="22"/>
        </w:rPr>
        <w:t xml:space="preserve"> školského obvodu 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>Základní školy</w:t>
      </w:r>
      <w:r w:rsidR="00A322B1">
        <w:rPr>
          <w:rFonts w:ascii="Arial" w:eastAsia="Calibri" w:hAnsi="Arial" w:cs="Arial"/>
          <w:b/>
          <w:sz w:val="22"/>
          <w:szCs w:val="22"/>
          <w:lang w:eastAsia="en-US"/>
        </w:rPr>
        <w:t>, Hrochův Týnec, okres Chrudim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Nádražní 253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>, 53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8 62 Hrochův Týnec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městem Hrochův Týnec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Pr="0023671F">
        <w:rPr>
          <w:rFonts w:ascii="Arial" w:hAnsi="Arial" w:cs="Arial"/>
          <w:bCs/>
          <w:sz w:val="22"/>
          <w:szCs w:val="22"/>
        </w:rPr>
        <w:t xml:space="preserve"> 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793F8F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7567F9B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51A6D3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64015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478" w14:paraId="2BE6E052" w14:textId="77777777" w:rsidTr="007B0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804FD" w14:textId="64828E46" w:rsidR="00F44478" w:rsidRDefault="00542925" w:rsidP="007B0A9C">
            <w:pPr>
              <w:pStyle w:val="PodpisovePole"/>
            </w:pPr>
            <w:r>
              <w:t>Radek Havlíček</w:t>
            </w:r>
            <w:r w:rsidR="00F44478">
              <w:t xml:space="preserve"> v. r.</w:t>
            </w:r>
            <w:r w:rsidR="00F44478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454D3" w14:textId="3CD1AA47" w:rsidR="00F44478" w:rsidRDefault="00542925" w:rsidP="007B0A9C">
            <w:pPr>
              <w:pStyle w:val="PodpisovePole"/>
            </w:pPr>
            <w:r>
              <w:t>Anna Hrubá</w:t>
            </w:r>
            <w:r w:rsidR="00F44478">
              <w:t xml:space="preserve"> v. r.</w:t>
            </w:r>
            <w:r w:rsidR="00F44478">
              <w:br/>
              <w:t xml:space="preserve"> místostarost</w:t>
            </w:r>
            <w:r>
              <w:t>k</w:t>
            </w:r>
            <w:r w:rsidR="00F44478">
              <w:t>a</w:t>
            </w:r>
          </w:p>
        </w:tc>
      </w:tr>
    </w:tbl>
    <w:p w14:paraId="31636060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F44478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8568">
    <w:abstractNumId w:val="0"/>
  </w:num>
  <w:num w:numId="2" w16cid:durableId="929122599">
    <w:abstractNumId w:val="2"/>
  </w:num>
  <w:num w:numId="3" w16cid:durableId="1516534953">
    <w:abstractNumId w:val="3"/>
  </w:num>
  <w:num w:numId="4" w16cid:durableId="153426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07082"/>
    <w:rsid w:val="00117708"/>
    <w:rsid w:val="00122722"/>
    <w:rsid w:val="001F40F2"/>
    <w:rsid w:val="0023671F"/>
    <w:rsid w:val="002452E3"/>
    <w:rsid w:val="00267D8A"/>
    <w:rsid w:val="002867CF"/>
    <w:rsid w:val="002B1698"/>
    <w:rsid w:val="002D6718"/>
    <w:rsid w:val="002F62A7"/>
    <w:rsid w:val="003A32F1"/>
    <w:rsid w:val="003D70B9"/>
    <w:rsid w:val="00405F12"/>
    <w:rsid w:val="004262D9"/>
    <w:rsid w:val="004325A5"/>
    <w:rsid w:val="004550EC"/>
    <w:rsid w:val="0049169D"/>
    <w:rsid w:val="004B634F"/>
    <w:rsid w:val="00515BA3"/>
    <w:rsid w:val="00524579"/>
    <w:rsid w:val="00542925"/>
    <w:rsid w:val="00545F08"/>
    <w:rsid w:val="00582B80"/>
    <w:rsid w:val="005934A4"/>
    <w:rsid w:val="005A6198"/>
    <w:rsid w:val="005E49B1"/>
    <w:rsid w:val="005E6780"/>
    <w:rsid w:val="005E6DB6"/>
    <w:rsid w:val="00620D18"/>
    <w:rsid w:val="00635870"/>
    <w:rsid w:val="006539A4"/>
    <w:rsid w:val="006906A3"/>
    <w:rsid w:val="00696F2B"/>
    <w:rsid w:val="00705E46"/>
    <w:rsid w:val="00730A5B"/>
    <w:rsid w:val="00733AF2"/>
    <w:rsid w:val="00744833"/>
    <w:rsid w:val="00751366"/>
    <w:rsid w:val="00754A9B"/>
    <w:rsid w:val="007846DE"/>
    <w:rsid w:val="007C55DC"/>
    <w:rsid w:val="007C61EA"/>
    <w:rsid w:val="007D613E"/>
    <w:rsid w:val="008005DB"/>
    <w:rsid w:val="00820BD8"/>
    <w:rsid w:val="0083078E"/>
    <w:rsid w:val="00845641"/>
    <w:rsid w:val="00861D0C"/>
    <w:rsid w:val="00876DE2"/>
    <w:rsid w:val="008E612B"/>
    <w:rsid w:val="008F4264"/>
    <w:rsid w:val="00952269"/>
    <w:rsid w:val="00990746"/>
    <w:rsid w:val="00996351"/>
    <w:rsid w:val="009A341B"/>
    <w:rsid w:val="009F081A"/>
    <w:rsid w:val="00A101C9"/>
    <w:rsid w:val="00A1545A"/>
    <w:rsid w:val="00A322B1"/>
    <w:rsid w:val="00A84B1E"/>
    <w:rsid w:val="00AA3F1F"/>
    <w:rsid w:val="00AC0541"/>
    <w:rsid w:val="00AF3EAD"/>
    <w:rsid w:val="00AF7B58"/>
    <w:rsid w:val="00B1438B"/>
    <w:rsid w:val="00B3113F"/>
    <w:rsid w:val="00B4019B"/>
    <w:rsid w:val="00B740C3"/>
    <w:rsid w:val="00BA3420"/>
    <w:rsid w:val="00BE115F"/>
    <w:rsid w:val="00CD3576"/>
    <w:rsid w:val="00CE2038"/>
    <w:rsid w:val="00D1152B"/>
    <w:rsid w:val="00D12345"/>
    <w:rsid w:val="00D42F0C"/>
    <w:rsid w:val="00D83A37"/>
    <w:rsid w:val="00E23516"/>
    <w:rsid w:val="00E639E3"/>
    <w:rsid w:val="00E64849"/>
    <w:rsid w:val="00E73D79"/>
    <w:rsid w:val="00E9402A"/>
    <w:rsid w:val="00EF1336"/>
    <w:rsid w:val="00EF4E98"/>
    <w:rsid w:val="00F44478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Obec Bořice</cp:lastModifiedBy>
  <cp:revision>3</cp:revision>
  <cp:lastPrinted>2018-04-27T07:49:00Z</cp:lastPrinted>
  <dcterms:created xsi:type="dcterms:W3CDTF">2026-06-29T18:00:00Z</dcterms:created>
  <dcterms:modified xsi:type="dcterms:W3CDTF">2026-06-29T18:03:00Z</dcterms:modified>
</cp:coreProperties>
</file>