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58DB2AF0" w:rsidR="00394DC7" w:rsidRPr="009303D8" w:rsidRDefault="006C13D4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C13D4">
              <w:rPr>
                <w:rFonts w:ascii="Times New Roman" w:eastAsia="Times New Roman" w:hAnsi="Times New Roman"/>
                <w:lang w:eastAsia="cs-CZ"/>
              </w:rPr>
              <w:t>SZ UKZUZ 119441/2025/34762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51A5C1A2" w:rsidR="00394DC7" w:rsidRPr="009303D8" w:rsidRDefault="00D74B47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D74B47">
              <w:rPr>
                <w:rFonts w:ascii="Times New Roman" w:eastAsia="Times New Roman" w:hAnsi="Times New Roman"/>
                <w:lang w:eastAsia="cs-CZ"/>
              </w:rPr>
              <w:t>UKZUZ 186513/2025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65B1A1CA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6C13D4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191F1788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r w:rsidR="006C13D4">
              <w:rPr>
                <w:rFonts w:ascii="Times New Roman" w:hAnsi="Times New Roman"/>
              </w:rPr>
              <w:t>relenya</w:t>
            </w:r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691A6D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91A6D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027B8F5C" w:rsidR="00394DC7" w:rsidRPr="006C13D4" w:rsidRDefault="00AA5ED2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AA5ED2">
              <w:rPr>
                <w:rFonts w:ascii="Times New Roman" w:eastAsia="Times New Roman" w:hAnsi="Times New Roman"/>
                <w:lang w:eastAsia="cs-CZ"/>
              </w:rPr>
              <w:t>13</w:t>
            </w:r>
            <w:r w:rsidR="00153474" w:rsidRPr="00AA5ED2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6C13D4" w:rsidRPr="00AA5ED2">
              <w:rPr>
                <w:rFonts w:ascii="Times New Roman" w:eastAsia="Times New Roman" w:hAnsi="Times New Roman"/>
                <w:lang w:eastAsia="cs-CZ"/>
              </w:rPr>
              <w:t>listopadu</w:t>
            </w:r>
            <w:r w:rsidR="00153474" w:rsidRPr="00AA5ED2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6C13D4" w:rsidRPr="00AA5ED2">
              <w:rPr>
                <w:rFonts w:ascii="Times New Roman" w:eastAsia="Times New Roman" w:hAnsi="Times New Roman"/>
                <w:lang w:eastAsia="cs-CZ"/>
              </w:rPr>
              <w:t>5</w:t>
            </w:r>
            <w:r w:rsidR="00723B8D" w:rsidRPr="00AA5ED2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295277CA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BCA3B93" w14:textId="77777777" w:rsidR="00686ACC" w:rsidRPr="009303D8" w:rsidRDefault="00686ACC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643892" w:rsidRDefault="00861476" w:rsidP="008660B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B15B53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D6FFBD" w14:textId="77777777" w:rsidR="00861476" w:rsidRPr="00643892" w:rsidRDefault="00861476" w:rsidP="008660B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643892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 w:rsidRPr="00643892">
        <w:rPr>
          <w:rFonts w:ascii="Times New Roman" w:hAnsi="Times New Roman"/>
          <w:sz w:val="24"/>
          <w:szCs w:val="24"/>
        </w:rPr>
        <w:t>1</w:t>
      </w:r>
      <w:r w:rsidRPr="00643892">
        <w:rPr>
          <w:rFonts w:ascii="Times New Roman" w:hAnsi="Times New Roman"/>
          <w:sz w:val="24"/>
          <w:szCs w:val="24"/>
        </w:rPr>
        <w:t xml:space="preserve"> písm. </w:t>
      </w:r>
      <w:r w:rsidR="004D19E1" w:rsidRPr="00643892">
        <w:rPr>
          <w:rFonts w:ascii="Times New Roman" w:hAnsi="Times New Roman"/>
          <w:sz w:val="24"/>
          <w:szCs w:val="24"/>
        </w:rPr>
        <w:t>e</w:t>
      </w:r>
      <w:r w:rsidRPr="00643892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3DA25E" w14:textId="77777777" w:rsidR="008660BE" w:rsidRPr="00643892" w:rsidRDefault="008660BE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18E568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43892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025A5CB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561C82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0468A2" w:rsidRPr="00643892">
        <w:rPr>
          <w:rFonts w:ascii="Times New Roman" w:hAnsi="Times New Roman"/>
          <w:sz w:val="24"/>
          <w:szCs w:val="24"/>
          <w:u w:val="single"/>
        </w:rPr>
        <w:t>, v platném znění,</w:t>
      </w:r>
    </w:p>
    <w:p w14:paraId="0590972C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0468A2" w:rsidRPr="00643892">
        <w:rPr>
          <w:rFonts w:ascii="Times New Roman" w:hAnsi="Times New Roman"/>
          <w:sz w:val="24"/>
          <w:szCs w:val="24"/>
          <w:u w:val="single"/>
        </w:rPr>
        <w:t>S</w:t>
      </w:r>
      <w:r w:rsidRPr="00643892">
        <w:rPr>
          <w:rFonts w:ascii="Times New Roman" w:hAnsi="Times New Roman"/>
          <w:sz w:val="24"/>
          <w:szCs w:val="24"/>
          <w:u w:val="single"/>
        </w:rPr>
        <w:t>“)</w:t>
      </w:r>
    </w:p>
    <w:p w14:paraId="170434B3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6675F8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C874B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33B26E" w14:textId="7E17D6AD" w:rsidR="00861476" w:rsidRPr="008660BE" w:rsidRDefault="00861476" w:rsidP="008660B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60BE">
        <w:rPr>
          <w:rFonts w:ascii="Times New Roman" w:hAnsi="Times New Roman"/>
          <w:b/>
          <w:sz w:val="28"/>
          <w:szCs w:val="28"/>
        </w:rPr>
        <w:t xml:space="preserve">přípravku </w:t>
      </w:r>
      <w:r w:rsidR="006C13D4" w:rsidRPr="008660BE">
        <w:rPr>
          <w:rFonts w:ascii="Times New Roman" w:hAnsi="Times New Roman"/>
          <w:b/>
          <w:sz w:val="28"/>
          <w:szCs w:val="28"/>
        </w:rPr>
        <w:t>Relenya</w:t>
      </w:r>
      <w:r w:rsidRPr="008660BE">
        <w:rPr>
          <w:rFonts w:ascii="Times New Roman" w:hAnsi="Times New Roman"/>
          <w:b/>
          <w:sz w:val="28"/>
          <w:szCs w:val="28"/>
        </w:rPr>
        <w:t xml:space="preserve"> </w:t>
      </w:r>
      <w:r w:rsidR="00407E73" w:rsidRPr="008660BE">
        <w:rPr>
          <w:rFonts w:ascii="Times New Roman" w:hAnsi="Times New Roman"/>
          <w:b/>
          <w:sz w:val="28"/>
          <w:szCs w:val="28"/>
        </w:rPr>
        <w:t>evid</w:t>
      </w:r>
      <w:r w:rsidRPr="008660BE">
        <w:rPr>
          <w:rFonts w:ascii="Times New Roman" w:hAnsi="Times New Roman"/>
          <w:b/>
          <w:sz w:val="28"/>
          <w:szCs w:val="28"/>
        </w:rPr>
        <w:t xml:space="preserve">. č. </w:t>
      </w:r>
      <w:r w:rsidR="006C13D4" w:rsidRPr="008660BE">
        <w:rPr>
          <w:rFonts w:ascii="Times New Roman" w:hAnsi="Times New Roman"/>
          <w:b/>
          <w:sz w:val="28"/>
          <w:szCs w:val="28"/>
        </w:rPr>
        <w:t>5832</w:t>
      </w:r>
      <w:r w:rsidR="00885A51" w:rsidRPr="008660BE">
        <w:rPr>
          <w:rFonts w:ascii="Times New Roman" w:hAnsi="Times New Roman"/>
          <w:b/>
          <w:sz w:val="28"/>
          <w:szCs w:val="28"/>
        </w:rPr>
        <w:t>-0</w:t>
      </w:r>
    </w:p>
    <w:p w14:paraId="1B510725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E8BE079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643892">
        <w:rPr>
          <w:rFonts w:ascii="Times New Roman" w:hAnsi="Times New Roman"/>
          <w:sz w:val="24"/>
          <w:szCs w:val="24"/>
        </w:rPr>
        <w:t>:</w:t>
      </w:r>
    </w:p>
    <w:p w14:paraId="5BC81679" w14:textId="77777777" w:rsidR="001D0C0C" w:rsidRPr="00643892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31239" w14:textId="3801808C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1</w:t>
      </w:r>
    </w:p>
    <w:p w14:paraId="2CAD512E" w14:textId="77777777" w:rsidR="00DD377F" w:rsidRPr="006241AF" w:rsidRDefault="00DD377F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44AEEE9F" w14:textId="1E31216A" w:rsidR="00BE55EA" w:rsidRPr="006343AB" w:rsidRDefault="00934311" w:rsidP="00714C0D">
      <w:pPr>
        <w:widowControl w:val="0"/>
        <w:numPr>
          <w:ilvl w:val="0"/>
          <w:numId w:val="9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6343AB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6343A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6343AB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925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275"/>
        <w:gridCol w:w="2551"/>
        <w:gridCol w:w="567"/>
        <w:gridCol w:w="2135"/>
        <w:gridCol w:w="1845"/>
      </w:tblGrid>
      <w:tr w:rsidR="00C222C2" w:rsidRPr="006343AB" w14:paraId="07E91C58" w14:textId="77777777" w:rsidTr="000A1A53">
        <w:tc>
          <w:tcPr>
            <w:tcW w:w="1552" w:type="dxa"/>
          </w:tcPr>
          <w:p w14:paraId="3F484EF3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Hlk92351908"/>
            <w:r w:rsidRPr="006343AB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275" w:type="dxa"/>
          </w:tcPr>
          <w:p w14:paraId="54098429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2551" w:type="dxa"/>
          </w:tcPr>
          <w:p w14:paraId="0C200877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4972A139" w14:textId="33D253C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135" w:type="dxa"/>
          </w:tcPr>
          <w:p w14:paraId="43F18277" w14:textId="09D4F2C8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326E2C7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25D6B414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38C71731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5" w:type="dxa"/>
          </w:tcPr>
          <w:p w14:paraId="48D187EB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29582966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43895E07" w14:textId="0964BAB4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6C13D4" w:rsidRPr="006C13D4" w14:paraId="3C8BFAE7" w14:textId="77777777" w:rsidTr="000A1A53">
        <w:trPr>
          <w:trHeight w:val="57"/>
        </w:trPr>
        <w:tc>
          <w:tcPr>
            <w:tcW w:w="1552" w:type="dxa"/>
          </w:tcPr>
          <w:p w14:paraId="14F121BB" w14:textId="02DF97A8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lesní dřeviny - ošetření osiva</w:t>
            </w:r>
          </w:p>
        </w:tc>
        <w:tc>
          <w:tcPr>
            <w:tcW w:w="1275" w:type="dxa"/>
          </w:tcPr>
          <w:p w14:paraId="01A7BA89" w14:textId="11EF35A4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houbové choroby</w:t>
            </w:r>
          </w:p>
        </w:tc>
        <w:tc>
          <w:tcPr>
            <w:tcW w:w="2551" w:type="dxa"/>
          </w:tcPr>
          <w:p w14:paraId="39E19516" w14:textId="5CAD3164" w:rsidR="006C13D4" w:rsidRPr="006C13D4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0,24 l/t (velká semena)</w:t>
            </w:r>
          </w:p>
          <w:p w14:paraId="1E2143D6" w14:textId="551F1EF7" w:rsidR="006C13D4" w:rsidRPr="006C13D4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0,56 l/t (střední semena)</w:t>
            </w:r>
          </w:p>
          <w:p w14:paraId="1AABC4B5" w14:textId="7B4CA650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0,82 l/t (malá semena)</w:t>
            </w:r>
          </w:p>
        </w:tc>
        <w:tc>
          <w:tcPr>
            <w:tcW w:w="567" w:type="dxa"/>
          </w:tcPr>
          <w:p w14:paraId="07B6BF64" w14:textId="772C51B0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5" w:type="dxa"/>
          </w:tcPr>
          <w:p w14:paraId="4AA60A4D" w14:textId="661354FD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1) velká semena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>pouze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1A53">
              <w:rPr>
                <w:rFonts w:ascii="Times New Roman" w:hAnsi="Times New Roman"/>
                <w:sz w:val="24"/>
                <w:szCs w:val="24"/>
              </w:rPr>
              <w:t>k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>rytokořenný způsob pěstování</w:t>
            </w:r>
          </w:p>
        </w:tc>
        <w:tc>
          <w:tcPr>
            <w:tcW w:w="1845" w:type="dxa"/>
          </w:tcPr>
          <w:p w14:paraId="5EE61A4E" w14:textId="758220B3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5) venkovní prostory, chráněné prostory</w:t>
            </w:r>
          </w:p>
        </w:tc>
      </w:tr>
    </w:tbl>
    <w:p w14:paraId="6519C80B" w14:textId="77777777" w:rsidR="000A1A53" w:rsidRDefault="000A1A53" w:rsidP="00731CBC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p w14:paraId="4F750EB6" w14:textId="469534DC" w:rsidR="00731CBC" w:rsidRDefault="007435FD" w:rsidP="00731CBC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  <w:r w:rsidRPr="006343AB">
        <w:rPr>
          <w:rFonts w:ascii="Times New Roman" w:hAnsi="Times New Roman"/>
          <w:sz w:val="24"/>
          <w:szCs w:val="24"/>
        </w:rPr>
        <w:t>(–) – ochrannou lhůtu není nutné stanovit</w:t>
      </w:r>
      <w:r w:rsidR="00731CBC" w:rsidRPr="00731CBC">
        <w:rPr>
          <w:rFonts w:ascii="Times New Roman" w:hAnsi="Times New Roman"/>
          <w:sz w:val="24"/>
          <w:szCs w:val="24"/>
        </w:rPr>
        <w:t xml:space="preserve"> </w:t>
      </w:r>
    </w:p>
    <w:p w14:paraId="0B594B5A" w14:textId="77777777" w:rsidR="00686ACC" w:rsidRDefault="00686ACC" w:rsidP="00731CBC">
      <w:pPr>
        <w:spacing w:after="0"/>
        <w:rPr>
          <w:rFonts w:ascii="Times New Roman" w:hAnsi="Times New Roman"/>
          <w:sz w:val="24"/>
          <w:szCs w:val="24"/>
          <w:highlight w:val="yellow"/>
          <w:lang w:eastAsia="en-GB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1843"/>
        <w:gridCol w:w="2155"/>
        <w:gridCol w:w="1814"/>
      </w:tblGrid>
      <w:tr w:rsidR="00C222C2" w:rsidRPr="008F0289" w14:paraId="56FF949B" w14:textId="77777777" w:rsidTr="008F0289">
        <w:tc>
          <w:tcPr>
            <w:tcW w:w="1843" w:type="dxa"/>
            <w:shd w:val="clear" w:color="auto" w:fill="auto"/>
          </w:tcPr>
          <w:p w14:paraId="6CD0BD10" w14:textId="77777777" w:rsidR="00C222C2" w:rsidRPr="006343AB" w:rsidRDefault="00C222C2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1EF1FD09" w14:textId="77777777" w:rsidR="00C222C2" w:rsidRPr="006343AB" w:rsidRDefault="00C222C2" w:rsidP="008F0289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4484FD3D" w14:textId="77777777" w:rsidR="00C222C2" w:rsidRPr="006343AB" w:rsidRDefault="00C222C2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155" w:type="dxa"/>
            <w:shd w:val="clear" w:color="auto" w:fill="auto"/>
          </w:tcPr>
          <w:p w14:paraId="3CF3E520" w14:textId="77777777" w:rsidR="00C222C2" w:rsidRPr="006343AB" w:rsidRDefault="00C222C2" w:rsidP="008F0289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814" w:type="dxa"/>
            <w:shd w:val="clear" w:color="auto" w:fill="auto"/>
          </w:tcPr>
          <w:p w14:paraId="73A9DFE7" w14:textId="77777777" w:rsidR="00C222C2" w:rsidRPr="006343AB" w:rsidRDefault="00C222C2" w:rsidP="008F0289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6C13D4" w:rsidRPr="006C13D4" w14:paraId="7C449A7A" w14:textId="77777777" w:rsidTr="008F0289">
        <w:tc>
          <w:tcPr>
            <w:tcW w:w="1843" w:type="dxa"/>
          </w:tcPr>
          <w:p w14:paraId="25F4E988" w14:textId="361E23A5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lesní dřeviny</w:t>
            </w:r>
          </w:p>
        </w:tc>
        <w:tc>
          <w:tcPr>
            <w:tcW w:w="1559" w:type="dxa"/>
          </w:tcPr>
          <w:p w14:paraId="3FAFDD79" w14:textId="64D63B54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0-7 l/t</w:t>
            </w:r>
          </w:p>
        </w:tc>
        <w:tc>
          <w:tcPr>
            <w:tcW w:w="1843" w:type="dxa"/>
          </w:tcPr>
          <w:p w14:paraId="58D04758" w14:textId="521D23CA" w:rsidR="006C13D4" w:rsidRPr="006343AB" w:rsidRDefault="008F0289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C13D4" w:rsidRPr="006C13D4">
              <w:rPr>
                <w:rFonts w:ascii="Times New Roman" w:hAnsi="Times New Roman"/>
                <w:sz w:val="24"/>
                <w:szCs w:val="24"/>
              </w:rPr>
              <w:t>oření</w:t>
            </w:r>
            <w:r>
              <w:rPr>
                <w:rFonts w:ascii="Times New Roman" w:hAnsi="Times New Roman"/>
                <w:sz w:val="24"/>
                <w:szCs w:val="24"/>
              </w:rPr>
              <w:t>, máčení, postřik</w:t>
            </w:r>
          </w:p>
        </w:tc>
        <w:tc>
          <w:tcPr>
            <w:tcW w:w="2155" w:type="dxa"/>
          </w:tcPr>
          <w:p w14:paraId="494DD362" w14:textId="77A7BF03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 2x </w:t>
            </w:r>
          </w:p>
        </w:tc>
        <w:tc>
          <w:tcPr>
            <w:tcW w:w="1814" w:type="dxa"/>
          </w:tcPr>
          <w:p w14:paraId="49B33D54" w14:textId="3701ACCF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2 měsíce</w:t>
            </w:r>
          </w:p>
        </w:tc>
      </w:tr>
    </w:tbl>
    <w:p w14:paraId="76ED7976" w14:textId="77777777" w:rsidR="00267A61" w:rsidRPr="006343AB" w:rsidRDefault="00267A61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484"/>
        <w:gridCol w:w="3399"/>
      </w:tblGrid>
      <w:tr w:rsidR="007435FD" w:rsidRPr="006343AB" w14:paraId="0B774BD0" w14:textId="77777777" w:rsidTr="008F0289">
        <w:trPr>
          <w:trHeight w:val="28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7C81" w14:textId="4ECA1850" w:rsidR="007435FD" w:rsidRPr="006343AB" w:rsidRDefault="00731CBC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" w:name="_Hlk92351985"/>
            <w:bookmarkEnd w:id="0"/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ategorie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semen lesních dřevin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1757" w14:textId="3F55F5B6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HTS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1A1B" w14:textId="77777777" w:rsidR="007435FD" w:rsidRPr="006343AB" w:rsidRDefault="007435FD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max. výsevek (kg/ha)</w:t>
            </w:r>
          </w:p>
        </w:tc>
      </w:tr>
      <w:tr w:rsidR="007435FD" w:rsidRPr="006343AB" w14:paraId="41849ACA" w14:textId="77777777" w:rsidTr="008F0289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2168" w14:textId="77777777" w:rsidR="007435FD" w:rsidRPr="006343AB" w:rsidRDefault="007435FD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velká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917D" w14:textId="024644D6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 3000 g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21E1" w14:textId="49142C64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7435FD" w:rsidRPr="006343AB" w14:paraId="27D362AD" w14:textId="77777777" w:rsidTr="008F0289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205C" w14:textId="77777777" w:rsidR="007435FD" w:rsidRPr="006343AB" w:rsidRDefault="007435FD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střední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2F42" w14:textId="388D6F3A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200-3000 g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B58B" w14:textId="358F5EF2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435FD" w:rsidRPr="006343AB" w14:paraId="7B4FA08C" w14:textId="77777777" w:rsidTr="008F0289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3DC4" w14:textId="77777777" w:rsidR="007435FD" w:rsidRPr="006343AB" w:rsidRDefault="007435FD" w:rsidP="000A1A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malá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8DE1" w14:textId="251A0FEC" w:rsidR="007435FD" w:rsidRPr="006343AB" w:rsidRDefault="004616F8" w:rsidP="000A1A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 200 g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A603" w14:textId="4D46404B" w:rsidR="007435FD" w:rsidRPr="006343AB" w:rsidRDefault="004616F8" w:rsidP="000A1A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</w:tbl>
    <w:p w14:paraId="561202D5" w14:textId="4BBDAD49" w:rsidR="007435FD" w:rsidRPr="006343AB" w:rsidRDefault="007435FD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p w14:paraId="7DB0FAE7" w14:textId="52CA7453" w:rsidR="00714C0D" w:rsidRPr="00731CBC" w:rsidRDefault="00714C0D" w:rsidP="000A1A53">
      <w:pPr>
        <w:keepNext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731CBC">
        <w:rPr>
          <w:rFonts w:ascii="Times New Roman" w:hAnsi="Times New Roman"/>
          <w:bCs/>
          <w:sz w:val="24"/>
          <w:szCs w:val="24"/>
        </w:rPr>
        <w:t xml:space="preserve">Přípravek </w:t>
      </w:r>
      <w:r w:rsidR="00820A22" w:rsidRPr="00731CBC">
        <w:rPr>
          <w:rFonts w:ascii="Times New Roman" w:hAnsi="Times New Roman"/>
          <w:bCs/>
          <w:sz w:val="24"/>
          <w:szCs w:val="24"/>
        </w:rPr>
        <w:t xml:space="preserve">lze </w:t>
      </w:r>
      <w:r w:rsidRPr="00731CBC">
        <w:rPr>
          <w:rFonts w:ascii="Times New Roman" w:hAnsi="Times New Roman"/>
          <w:bCs/>
          <w:sz w:val="24"/>
          <w:szCs w:val="24"/>
        </w:rPr>
        <w:t>aplikovat:</w:t>
      </w:r>
    </w:p>
    <w:p w14:paraId="09967B37" w14:textId="71B1CE49" w:rsidR="00714C0D" w:rsidRPr="00B3425B" w:rsidRDefault="00714C0D" w:rsidP="000A1A53">
      <w:pPr>
        <w:numPr>
          <w:ilvl w:val="0"/>
          <w:numId w:val="18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284" w:hanging="76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 xml:space="preserve">máčením – </w:t>
      </w:r>
      <w:r w:rsidR="004616F8" w:rsidRPr="004616F8">
        <w:rPr>
          <w:rFonts w:ascii="Times New Roman" w:hAnsi="Times New Roman"/>
          <w:sz w:val="24"/>
          <w:szCs w:val="24"/>
        </w:rPr>
        <w:t>velká semena/osivo (např. žaludy) vložit do síta nebo jiné perforované přepravky a ponořit do vhodné nádoby s naředěným přípravkem; následně síto/přepravku s osivem/semeny vytáhnout; tento postup několikrát opakovat, poté osivo/semena nechat okapat nad záchytnou vanou.</w:t>
      </w:r>
    </w:p>
    <w:p w14:paraId="6D0193DE" w14:textId="77777777" w:rsidR="00714C0D" w:rsidRPr="00B3425B" w:rsidRDefault="00714C0D" w:rsidP="000A1A53">
      <w:pPr>
        <w:tabs>
          <w:tab w:val="left" w:pos="426"/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Při manipulaci s naplněnými síty/přepravkami (vkládání i vytahování) je nutno použít vhodnou manipulační techniku usnadňující práci s břemeny.</w:t>
      </w:r>
    </w:p>
    <w:p w14:paraId="70928FE6" w14:textId="6DE97F47" w:rsidR="00714C0D" w:rsidRDefault="00714C0D" w:rsidP="000A1A53">
      <w:pPr>
        <w:numPr>
          <w:ilvl w:val="0"/>
          <w:numId w:val="18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284" w:hanging="76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 xml:space="preserve">postřikem – </w:t>
      </w:r>
      <w:r w:rsidR="004616F8" w:rsidRPr="004616F8">
        <w:rPr>
          <w:rFonts w:ascii="Times New Roman" w:hAnsi="Times New Roman"/>
          <w:sz w:val="24"/>
          <w:szCs w:val="24"/>
        </w:rPr>
        <w:t>ručním postřikovačem semen na dopravním pásu (pro rovnoměrné ošetření)</w:t>
      </w:r>
    </w:p>
    <w:p w14:paraId="62FF2E62" w14:textId="41A3847E" w:rsidR="004616F8" w:rsidRPr="00B3425B" w:rsidRDefault="004616F8" w:rsidP="000A1A53">
      <w:pPr>
        <w:numPr>
          <w:ilvl w:val="0"/>
          <w:numId w:val="18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284" w:hanging="76"/>
        <w:jc w:val="both"/>
        <w:rPr>
          <w:rFonts w:ascii="Times New Roman" w:hAnsi="Times New Roman"/>
          <w:sz w:val="24"/>
          <w:szCs w:val="24"/>
        </w:rPr>
      </w:pPr>
      <w:r w:rsidRPr="004616F8">
        <w:rPr>
          <w:rFonts w:ascii="Times New Roman" w:hAnsi="Times New Roman"/>
          <w:sz w:val="24"/>
          <w:szCs w:val="24"/>
        </w:rPr>
        <w:t xml:space="preserve">mořením </w:t>
      </w:r>
      <w:r>
        <w:rPr>
          <w:rFonts w:ascii="Times New Roman" w:hAnsi="Times New Roman"/>
          <w:sz w:val="24"/>
          <w:szCs w:val="24"/>
        </w:rPr>
        <w:t>–</w:t>
      </w:r>
      <w:r w:rsidRPr="004616F8">
        <w:rPr>
          <w:rFonts w:ascii="Times New Roman" w:hAnsi="Times New Roman"/>
          <w:sz w:val="24"/>
          <w:szCs w:val="24"/>
        </w:rPr>
        <w:t xml:space="preserve"> profesionální rotační bubnové zařízení určené pro moření osiv (resp. semen).</w:t>
      </w:r>
    </w:p>
    <w:p w14:paraId="70DCDC2D" w14:textId="1B81653A" w:rsidR="00714C0D" w:rsidRDefault="004616F8" w:rsidP="000A1A53">
      <w:pPr>
        <w:pStyle w:val="Zhlav"/>
        <w:widowControl w:val="0"/>
        <w:tabs>
          <w:tab w:val="clear" w:pos="4536"/>
          <w:tab w:val="clear" w:pos="9072"/>
          <w:tab w:val="left" w:pos="567"/>
        </w:tabs>
        <w:spacing w:after="0"/>
        <w:ind w:left="284" w:right="119"/>
        <w:rPr>
          <w:rFonts w:ascii="Times New Roman" w:hAnsi="Times New Roman"/>
          <w:sz w:val="24"/>
          <w:szCs w:val="24"/>
        </w:rPr>
      </w:pPr>
      <w:r w:rsidRPr="004616F8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5120BB2F" w14:textId="77777777" w:rsidR="000A1A53" w:rsidRPr="006F63AC" w:rsidRDefault="000A1A53" w:rsidP="004616F8">
      <w:pPr>
        <w:pStyle w:val="Zhlav"/>
        <w:widowControl w:val="0"/>
        <w:tabs>
          <w:tab w:val="clear" w:pos="4536"/>
          <w:tab w:val="clear" w:pos="9072"/>
        </w:tabs>
        <w:spacing w:after="0"/>
        <w:ind w:left="142" w:right="119"/>
        <w:rPr>
          <w:rFonts w:ascii="Times New Roman" w:hAnsi="Times New Roman"/>
          <w:sz w:val="24"/>
          <w:szCs w:val="24"/>
        </w:rPr>
      </w:pPr>
    </w:p>
    <w:bookmarkEnd w:id="1"/>
    <w:p w14:paraId="53DAFE46" w14:textId="77777777" w:rsidR="00714C0D" w:rsidRPr="0082060F" w:rsidRDefault="00714C0D" w:rsidP="008660BE">
      <w:pPr>
        <w:numPr>
          <w:ilvl w:val="0"/>
          <w:numId w:val="9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2060F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135995A1" w14:textId="77777777" w:rsidR="00714C0D" w:rsidRPr="0082060F" w:rsidRDefault="00714C0D" w:rsidP="00714C0D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82060F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6F351C83" w14:textId="77777777" w:rsidR="00504BD3" w:rsidRPr="00820A22" w:rsidRDefault="00504BD3" w:rsidP="00820A22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after="0"/>
        <w:ind w:left="851" w:hanging="425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820A22">
        <w:rPr>
          <w:rFonts w:ascii="Times New Roman" w:hAnsi="Times New Roman"/>
          <w:bCs/>
          <w:i/>
          <w:snapToGrid w:val="0"/>
          <w:sz w:val="24"/>
          <w:szCs w:val="24"/>
        </w:rPr>
        <w:t>Bezpečnostní opatření týkající se životního prostředí</w:t>
      </w:r>
    </w:p>
    <w:p w14:paraId="66C78F91" w14:textId="00C6E280" w:rsidR="004616F8" w:rsidRDefault="004616F8" w:rsidP="00820A22">
      <w:pPr>
        <w:widowControl w:val="0"/>
        <w:tabs>
          <w:tab w:val="left" w:pos="567"/>
        </w:tabs>
        <w:snapToGri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616F8">
        <w:rPr>
          <w:rFonts w:ascii="Times New Roman" w:hAnsi="Times New Roman"/>
          <w:sz w:val="24"/>
          <w:szCs w:val="24"/>
        </w:rPr>
        <w:t>SPe5 Za účelem ochrany ptáků/volně žijících savců ošetřené osivo zcela zapravte do půdy; zajistěte, aby ošetřené osivo bylo na koncích výsevních řádků zcela zapraveno do půdy.</w:t>
      </w:r>
    </w:p>
    <w:p w14:paraId="25CE8DC7" w14:textId="68EC0321" w:rsidR="00504BD3" w:rsidRPr="00B3425B" w:rsidRDefault="00504BD3" w:rsidP="00820A22">
      <w:pPr>
        <w:widowControl w:val="0"/>
        <w:tabs>
          <w:tab w:val="left" w:pos="567"/>
        </w:tabs>
        <w:snapToGri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SPe6 Za účelem ochrany ptáků/volně žijících savců odstraňte rozsypané ošetřené osivo.</w:t>
      </w:r>
    </w:p>
    <w:p w14:paraId="2FE7C1E3" w14:textId="77777777" w:rsidR="00504BD3" w:rsidRPr="00E3078C" w:rsidRDefault="00504BD3" w:rsidP="00820A22">
      <w:pPr>
        <w:widowControl w:val="0"/>
        <w:tabs>
          <w:tab w:val="left" w:pos="567"/>
        </w:tabs>
        <w:snapToGri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30DB0AF" w14:textId="77777777" w:rsidR="000368AB" w:rsidRPr="008D7E7D" w:rsidRDefault="000368AB" w:rsidP="000368AB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D7E7D">
        <w:rPr>
          <w:rFonts w:ascii="Times New Roman" w:hAnsi="Times New Roman"/>
          <w:i/>
          <w:snapToGrid w:val="0"/>
          <w:sz w:val="24"/>
          <w:szCs w:val="24"/>
        </w:rPr>
        <w:t>Kategorie uživatelů, kteří smějí podle přílohy I odst. 1 písm. u) nařízení Komise (EU) č. 547/2011 přípravek používat:</w:t>
      </w:r>
    </w:p>
    <w:p w14:paraId="0F3FDC4E" w14:textId="71DAFA7A" w:rsidR="000368AB" w:rsidRDefault="000368AB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Profesionální uživatel</w:t>
      </w:r>
    </w:p>
    <w:p w14:paraId="78C7FF19" w14:textId="77777777" w:rsidR="00643892" w:rsidRPr="008D7E7D" w:rsidRDefault="00643892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66F843A" w14:textId="79263185" w:rsidR="00643892" w:rsidRDefault="00643892" w:rsidP="00643892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1479EF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3ECF6FC0" w14:textId="77777777" w:rsidR="008660BE" w:rsidRDefault="008660BE" w:rsidP="008660BE">
      <w:pPr>
        <w:tabs>
          <w:tab w:val="left" w:pos="567"/>
        </w:tabs>
        <w:spacing w:after="0"/>
        <w:ind w:left="284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F30A0B4" w14:textId="5E42AC0E" w:rsidR="00643892" w:rsidRPr="00643892" w:rsidRDefault="005D2F12" w:rsidP="008660BE">
      <w:pPr>
        <w:tabs>
          <w:tab w:val="left" w:pos="567"/>
        </w:tabs>
        <w:spacing w:after="0"/>
        <w:ind w:left="284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</w:t>
      </w:r>
      <w:r w:rsidRPr="005D2F12">
        <w:rPr>
          <w:rFonts w:ascii="Times New Roman" w:hAnsi="Times New Roman"/>
          <w:b/>
          <w:bCs/>
          <w:color w:val="000000"/>
          <w:sz w:val="24"/>
          <w:szCs w:val="24"/>
        </w:rPr>
        <w:t>při manipulaci s přípravkem, aplikaci a čištění aplikačního zařízení:</w:t>
      </w:r>
    </w:p>
    <w:p w14:paraId="6D31F864" w14:textId="77777777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</w:p>
    <w:p w14:paraId="252C299F" w14:textId="77777777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při běžné manipulaci s přípravkem: není nutná</w:t>
      </w:r>
    </w:p>
    <w:p w14:paraId="2D7E2244" w14:textId="49DC7234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čištění zařízení: 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vhodný typ filtrační polomasky např. k ochraně proti částicím podle ČSN EN 149+A1 nebo proti plynům a částicím podle ČSN EN 405+A1 (typ FFP2 nebo FFP3)</w:t>
      </w:r>
    </w:p>
    <w:p w14:paraId="2D183329" w14:textId="760B3700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 xml:space="preserve">Ochrana rukou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5D2F12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374-1), vhodná je současně odolnost proti mechanickým rizikům (ČSN EN 388+A1) a proti chladu (např. ČSN EN 511)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5D0B8211" w14:textId="77777777" w:rsidR="005D2F1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</w:p>
    <w:p w14:paraId="265567F9" w14:textId="77777777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při běžné manipulaci s přípravkem: není nutná</w:t>
      </w:r>
    </w:p>
    <w:p w14:paraId="45115C83" w14:textId="68ACFDF5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čištění zařízení: 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ochranné brýle nebo ochranný štít (ČSN EN ISO 16321-1)</w:t>
      </w:r>
    </w:p>
    <w:p w14:paraId="4F812A1A" w14:textId="77777777" w:rsidR="005D2F1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5D2F12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 nebo typu 6 (ČSN EN 13034+A1); výjimečně jiný pracovní oděv (dlouhé rukávy a nohavice) vždy doplněný o ochrannou zástěru s náprsenkou odolnou proti chemikáliím typu PB4</w:t>
      </w:r>
    </w:p>
    <w:p w14:paraId="1939148D" w14:textId="5D8196C0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není nutná </w:t>
      </w:r>
    </w:p>
    <w:p w14:paraId="3DD623F0" w14:textId="132D7CAC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5D2F12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 (uzavřená, odolná proti průniku a absorpci vody - s ohledem na vykonávanou práci, např. holínky)</w:t>
      </w:r>
    </w:p>
    <w:p w14:paraId="7CE78D82" w14:textId="1DA61A2F" w:rsidR="00643892" w:rsidRPr="008660BE" w:rsidRDefault="005D2F1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Společný údaj k OOPP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poškozené OOPP (např. protržené rukavice) je třeba urychleně vyměnit</w:t>
      </w:r>
    </w:p>
    <w:p w14:paraId="2C3A741B" w14:textId="77777777" w:rsidR="005D2F12" w:rsidRPr="00643892" w:rsidRDefault="005D2F1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3B155B02" w14:textId="77777777" w:rsidR="000368AB" w:rsidRPr="008660BE" w:rsidRDefault="000368AB" w:rsidP="008660BE">
      <w:pPr>
        <w:numPr>
          <w:ilvl w:val="0"/>
          <w:numId w:val="9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60BE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01203383" w14:textId="3AA0D7A1" w:rsidR="00333586" w:rsidRPr="00333586" w:rsidRDefault="00333586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Nebezpečný pro ptáky a savce.</w:t>
      </w:r>
    </w:p>
    <w:p w14:paraId="2920442F" w14:textId="4B64D240" w:rsidR="00333586" w:rsidRDefault="00333586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Ošetřené osivo nesmí přijít do kontaktu s volně žijícími ptáky a savci.</w:t>
      </w:r>
    </w:p>
    <w:p w14:paraId="3EEF91D9" w14:textId="77777777" w:rsidR="005D2F12" w:rsidRPr="005D2F12" w:rsidRDefault="005D2F12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>Při používání přípravku v uzavřených prostorách dostatečně větrejte.</w:t>
      </w:r>
    </w:p>
    <w:p w14:paraId="52166E3D" w14:textId="77777777" w:rsidR="005D2F12" w:rsidRPr="005D2F12" w:rsidRDefault="005D2F12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>Na obalech (pytlích) musí být uvedena opatření ke zmírnění rizika při nakládání s osivem ošetřeným přípravkem Relenya a musí být zřetelně označeny:</w:t>
      </w:r>
    </w:p>
    <w:p w14:paraId="418FF366" w14:textId="77777777" w:rsidR="005D2F12" w:rsidRPr="005D2F12" w:rsidRDefault="005D2F12" w:rsidP="005D2F1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>Osivo namořeno přípravkem Relenya na bázi mefentriflukonazolu.</w:t>
      </w:r>
    </w:p>
    <w:p w14:paraId="4A7976B5" w14:textId="77777777" w:rsidR="005D2F12" w:rsidRPr="005D2F12" w:rsidRDefault="005D2F12" w:rsidP="005D2F1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>Namořené osivo nesmí být použito ke konzumním ani krmným účelům!</w:t>
      </w:r>
    </w:p>
    <w:p w14:paraId="5FA7C810" w14:textId="30CBD1C0" w:rsidR="005D2F12" w:rsidRDefault="005D2F12" w:rsidP="005D2F1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70519117" w14:textId="77777777" w:rsidR="00477001" w:rsidRPr="00643892" w:rsidRDefault="004770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6B5127" w14:textId="4B64AD1A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2</w:t>
      </w:r>
    </w:p>
    <w:p w14:paraId="0D14E3F8" w14:textId="77777777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7A474E" w14:textId="77777777" w:rsidR="00861476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643892">
        <w:rPr>
          <w:rFonts w:ascii="Times New Roman" w:hAnsi="Times New Roman"/>
          <w:sz w:val="24"/>
          <w:szCs w:val="24"/>
        </w:rPr>
        <w:t>n</w:t>
      </w:r>
      <w:r w:rsidRPr="00643892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0468A2" w:rsidRPr="00643892">
        <w:rPr>
          <w:rFonts w:ascii="Times New Roman" w:hAnsi="Times New Roman"/>
          <w:sz w:val="24"/>
          <w:szCs w:val="24"/>
        </w:rPr>
        <w:t xml:space="preserve">třetí pododstavec </w:t>
      </w:r>
      <w:r w:rsidRPr="00643892">
        <w:rPr>
          <w:rFonts w:ascii="Times New Roman" w:hAnsi="Times New Roman"/>
          <w:sz w:val="24"/>
          <w:szCs w:val="24"/>
        </w:rPr>
        <w:t>nařízení E</w:t>
      </w:r>
      <w:r w:rsidR="000468A2" w:rsidRPr="00643892">
        <w:rPr>
          <w:rFonts w:ascii="Times New Roman" w:hAnsi="Times New Roman"/>
          <w:sz w:val="24"/>
          <w:szCs w:val="24"/>
        </w:rPr>
        <w:t>S</w:t>
      </w:r>
      <w:r w:rsidRPr="00643892">
        <w:rPr>
          <w:rFonts w:ascii="Times New Roman" w:hAnsi="Times New Roman"/>
          <w:sz w:val="24"/>
          <w:szCs w:val="24"/>
        </w:rPr>
        <w:t xml:space="preserve"> odpovědn</w:t>
      </w:r>
      <w:r w:rsidR="00D4263E" w:rsidRPr="00643892">
        <w:rPr>
          <w:rFonts w:ascii="Times New Roman" w:hAnsi="Times New Roman"/>
          <w:sz w:val="24"/>
          <w:szCs w:val="24"/>
        </w:rPr>
        <w:t>ý</w:t>
      </w:r>
      <w:r w:rsidRPr="00643892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55214D06" w14:textId="5C290C17" w:rsidR="00B973AF" w:rsidRPr="00643892" w:rsidRDefault="00B973A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973AF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8660BE" w:rsidRPr="008660BE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948C31F" w14:textId="77777777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724CAA" w14:textId="63B22031" w:rsidR="00861476" w:rsidRPr="00643892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6C13D4">
        <w:rPr>
          <w:rFonts w:ascii="Times New Roman" w:hAnsi="Times New Roman"/>
          <w:sz w:val="24"/>
          <w:szCs w:val="24"/>
        </w:rPr>
        <w:t>Relenya</w:t>
      </w:r>
      <w:r w:rsidR="008100A8" w:rsidRPr="00643892">
        <w:rPr>
          <w:rFonts w:ascii="Times New Roman" w:hAnsi="Times New Roman"/>
          <w:sz w:val="24"/>
          <w:szCs w:val="24"/>
        </w:rPr>
        <w:t xml:space="preserve"> </w:t>
      </w:r>
      <w:r w:rsidRPr="00643892">
        <w:rPr>
          <w:rFonts w:ascii="Times New Roman" w:hAnsi="Times New Roman"/>
          <w:sz w:val="24"/>
          <w:szCs w:val="24"/>
        </w:rPr>
        <w:t>(</w:t>
      </w:r>
      <w:r w:rsidR="00407E73" w:rsidRPr="00643892">
        <w:rPr>
          <w:rFonts w:ascii="Times New Roman" w:hAnsi="Times New Roman"/>
          <w:sz w:val="24"/>
          <w:szCs w:val="24"/>
        </w:rPr>
        <w:t>evid</w:t>
      </w:r>
      <w:r w:rsidRPr="00643892">
        <w:rPr>
          <w:rFonts w:ascii="Times New Roman" w:hAnsi="Times New Roman"/>
          <w:sz w:val="24"/>
          <w:szCs w:val="24"/>
        </w:rPr>
        <w:t xml:space="preserve">. č. </w:t>
      </w:r>
      <w:r w:rsidR="006C13D4">
        <w:rPr>
          <w:rFonts w:ascii="Times New Roman" w:hAnsi="Times New Roman"/>
          <w:sz w:val="24"/>
          <w:szCs w:val="24"/>
        </w:rPr>
        <w:t>5832</w:t>
      </w:r>
      <w:r w:rsidR="00885A51" w:rsidRPr="00643892">
        <w:rPr>
          <w:rFonts w:ascii="Times New Roman" w:hAnsi="Times New Roman"/>
          <w:iCs/>
          <w:sz w:val="24"/>
          <w:szCs w:val="24"/>
        </w:rPr>
        <w:t>-0</w:t>
      </w:r>
      <w:r w:rsidRPr="00643892">
        <w:rPr>
          <w:rFonts w:ascii="Times New Roman" w:hAnsi="Times New Roman"/>
          <w:sz w:val="24"/>
          <w:szCs w:val="24"/>
        </w:rPr>
        <w:t>).</w:t>
      </w:r>
    </w:p>
    <w:p w14:paraId="791896F7" w14:textId="77777777" w:rsidR="00AA69AA" w:rsidRPr="00643892" w:rsidRDefault="00AA69AA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F3C56A" w14:textId="77777777" w:rsidR="00894B01" w:rsidRPr="00643892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lastRenderedPageBreak/>
        <w:t>Čl. 3</w:t>
      </w:r>
    </w:p>
    <w:p w14:paraId="20E93B11" w14:textId="77777777" w:rsidR="002A3811" w:rsidRPr="00643892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8BC090" w14:textId="78D67092" w:rsidR="00861476" w:rsidRPr="00643892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Toto nařízení ÚKZÚZ se v plném rozsahu vztahuje i na všechn</w:t>
      </w:r>
      <w:r w:rsidR="00264F60" w:rsidRPr="00643892">
        <w:rPr>
          <w:rFonts w:ascii="Times New Roman" w:hAnsi="Times New Roman"/>
          <w:sz w:val="24"/>
          <w:szCs w:val="24"/>
        </w:rPr>
        <w:t>y</w:t>
      </w:r>
      <w:r w:rsidRPr="00643892">
        <w:rPr>
          <w:rFonts w:ascii="Times New Roman" w:hAnsi="Times New Roman"/>
          <w:sz w:val="24"/>
          <w:szCs w:val="24"/>
        </w:rPr>
        <w:t xml:space="preserve"> další </w:t>
      </w:r>
      <w:r w:rsidR="00264F60" w:rsidRPr="00643892">
        <w:rPr>
          <w:rFonts w:ascii="Times New Roman" w:hAnsi="Times New Roman"/>
          <w:sz w:val="24"/>
          <w:szCs w:val="24"/>
        </w:rPr>
        <w:t>povolené přípravky na ochranu rostlin, které se odkazují na referenční přípravek na ochranu rostlin pod obchodním názvem</w:t>
      </w: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6C13D4">
        <w:rPr>
          <w:rFonts w:ascii="Times New Roman" w:hAnsi="Times New Roman"/>
          <w:sz w:val="24"/>
          <w:szCs w:val="24"/>
        </w:rPr>
        <w:t>Relenya</w:t>
      </w:r>
      <w:r w:rsidR="00264F60" w:rsidRPr="00643892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643892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="00264F60" w:rsidRPr="00643892">
        <w:rPr>
          <w:rFonts w:ascii="Times New Roman" w:hAnsi="Times New Roman"/>
          <w:sz w:val="24"/>
          <w:szCs w:val="24"/>
        </w:rPr>
        <w:t>).</w:t>
      </w:r>
    </w:p>
    <w:p w14:paraId="42670F6E" w14:textId="77777777" w:rsidR="00153474" w:rsidRPr="00643892" w:rsidRDefault="00153474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C7D4DE" w14:textId="77777777" w:rsidR="00CF3503" w:rsidRPr="00643892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4</w:t>
      </w:r>
    </w:p>
    <w:p w14:paraId="3B3DFD53" w14:textId="77777777" w:rsidR="00CF3503" w:rsidRPr="00643892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C273A" w14:textId="53760D58" w:rsidR="00CF3503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72EAB9AA" w14:textId="77777777" w:rsidR="00FA6B47" w:rsidRDefault="00FA6B47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4B4DDA" w14:textId="35F6ADEA" w:rsidR="00477001" w:rsidRPr="00643892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A7448E9" w14:textId="5B05775C" w:rsidR="00333586" w:rsidRDefault="0033358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BC0DFE8" w14:textId="6787A2CE" w:rsidR="00820A22" w:rsidRDefault="00820A2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97D961F" w14:textId="41F50292" w:rsidR="00A23CA6" w:rsidRDefault="00A23CA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7076AC" w14:textId="77777777" w:rsidR="00A23CA6" w:rsidRPr="00643892" w:rsidRDefault="00A23CA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3000FD0" w14:textId="77777777" w:rsidR="00DC7CFF" w:rsidRPr="00643892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6D7AB9" w14:textId="77777777" w:rsidR="00153474" w:rsidRPr="00643892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0A0D35" w14:textId="77777777" w:rsidR="00861476" w:rsidRPr="00643892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861476" w:rsidRPr="00643892">
        <w:rPr>
          <w:rFonts w:ascii="Times New Roman" w:hAnsi="Times New Roman"/>
          <w:sz w:val="24"/>
          <w:szCs w:val="24"/>
        </w:rPr>
        <w:t>Ing. Pavel Minář, Ph.D.</w:t>
      </w:r>
    </w:p>
    <w:p w14:paraId="7FA989C9" w14:textId="77777777" w:rsidR="00861476" w:rsidRPr="00643892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861476" w:rsidRPr="00643892">
        <w:rPr>
          <w:rFonts w:ascii="Times New Roman" w:hAnsi="Times New Roman"/>
          <w:sz w:val="24"/>
          <w:szCs w:val="24"/>
        </w:rPr>
        <w:t xml:space="preserve">ředitel </w:t>
      </w:r>
      <w:r w:rsidRPr="00643892">
        <w:rPr>
          <w:rFonts w:ascii="Times New Roman" w:hAnsi="Times New Roman"/>
          <w:sz w:val="24"/>
          <w:szCs w:val="24"/>
        </w:rPr>
        <w:t>OPOR</w:t>
      </w:r>
    </w:p>
    <w:p w14:paraId="2617D490" w14:textId="77777777" w:rsidR="00BD52FA" w:rsidRPr="00643892" w:rsidRDefault="00BD52FA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D52FA" w:rsidRPr="00643892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C9B5F" w14:textId="77777777" w:rsidR="00FC49CB" w:rsidRDefault="00FC49CB" w:rsidP="00CE12AE">
      <w:pPr>
        <w:spacing w:after="0" w:line="240" w:lineRule="auto"/>
      </w:pPr>
      <w:r>
        <w:separator/>
      </w:r>
    </w:p>
  </w:endnote>
  <w:endnote w:type="continuationSeparator" w:id="0">
    <w:p w14:paraId="5777AC6E" w14:textId="77777777" w:rsidR="00FC49CB" w:rsidRDefault="00FC49C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7A43E" w14:textId="77777777" w:rsidR="00FC49CB" w:rsidRDefault="00FC49CB" w:rsidP="00CE12AE">
      <w:pPr>
        <w:spacing w:after="0" w:line="240" w:lineRule="auto"/>
      </w:pPr>
      <w:r>
        <w:separator/>
      </w:r>
    </w:p>
  </w:footnote>
  <w:footnote w:type="continuationSeparator" w:id="0">
    <w:p w14:paraId="4DD1C4F7" w14:textId="77777777" w:rsidR="00FC49CB" w:rsidRDefault="00FC49C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720BE" w14:textId="667D7E39" w:rsidR="00394DC7" w:rsidRPr="00FC401D" w:rsidRDefault="0023120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344E35" wp14:editId="093F8FD4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27C8B63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6C13D4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625D2043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6C13D4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6C13D4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28DB0CDC"/>
    <w:multiLevelType w:val="hybridMultilevel"/>
    <w:tmpl w:val="B34AB814"/>
    <w:lvl w:ilvl="0" w:tplc="B4BC4518">
      <w:start w:val="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8F2EB3"/>
    <w:multiLevelType w:val="hybridMultilevel"/>
    <w:tmpl w:val="78302958"/>
    <w:lvl w:ilvl="0" w:tplc="B4BC4518">
      <w:start w:val="1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B4BC4518">
      <w:start w:val="14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7C0090"/>
    <w:multiLevelType w:val="hybridMultilevel"/>
    <w:tmpl w:val="E94CA1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F4D787D"/>
    <w:multiLevelType w:val="hybridMultilevel"/>
    <w:tmpl w:val="F5905DC2"/>
    <w:lvl w:ilvl="0" w:tplc="B4BC4518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03421"/>
    <w:multiLevelType w:val="hybridMultilevel"/>
    <w:tmpl w:val="7580498A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3ACBF02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A168F2"/>
    <w:multiLevelType w:val="hybridMultilevel"/>
    <w:tmpl w:val="D82EDE02"/>
    <w:lvl w:ilvl="0" w:tplc="B4BC4518">
      <w:start w:val="1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B900C25"/>
    <w:multiLevelType w:val="hybridMultilevel"/>
    <w:tmpl w:val="6F36E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450801">
    <w:abstractNumId w:val="15"/>
  </w:num>
  <w:num w:numId="2" w16cid:durableId="1826899400">
    <w:abstractNumId w:val="8"/>
  </w:num>
  <w:num w:numId="3" w16cid:durableId="922301799">
    <w:abstractNumId w:val="0"/>
  </w:num>
  <w:num w:numId="4" w16cid:durableId="324282274">
    <w:abstractNumId w:val="13"/>
  </w:num>
  <w:num w:numId="5" w16cid:durableId="9004834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5375645">
    <w:abstractNumId w:val="1"/>
  </w:num>
  <w:num w:numId="7" w16cid:durableId="1376851241">
    <w:abstractNumId w:val="14"/>
  </w:num>
  <w:num w:numId="8" w16cid:durableId="1137914047">
    <w:abstractNumId w:val="3"/>
  </w:num>
  <w:num w:numId="9" w16cid:durableId="1312253296">
    <w:abstractNumId w:val="10"/>
  </w:num>
  <w:num w:numId="10" w16cid:durableId="1512336632">
    <w:abstractNumId w:val="4"/>
  </w:num>
  <w:num w:numId="11" w16cid:durableId="1520240318">
    <w:abstractNumId w:val="5"/>
  </w:num>
  <w:num w:numId="12" w16cid:durableId="1017347493">
    <w:abstractNumId w:val="9"/>
  </w:num>
  <w:num w:numId="13" w16cid:durableId="135218861">
    <w:abstractNumId w:val="11"/>
  </w:num>
  <w:num w:numId="14" w16cid:durableId="1868131549">
    <w:abstractNumId w:val="12"/>
  </w:num>
  <w:num w:numId="15" w16cid:durableId="741877190">
    <w:abstractNumId w:val="6"/>
  </w:num>
  <w:num w:numId="16" w16cid:durableId="2117173088">
    <w:abstractNumId w:val="2"/>
  </w:num>
  <w:num w:numId="17" w16cid:durableId="213666817">
    <w:abstractNumId w:val="16"/>
  </w:num>
  <w:num w:numId="18" w16cid:durableId="20762013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301E"/>
    <w:rsid w:val="00024B42"/>
    <w:rsid w:val="00026918"/>
    <w:rsid w:val="00030303"/>
    <w:rsid w:val="000368AB"/>
    <w:rsid w:val="000468A2"/>
    <w:rsid w:val="00053AA8"/>
    <w:rsid w:val="00063209"/>
    <w:rsid w:val="00065520"/>
    <w:rsid w:val="0006634E"/>
    <w:rsid w:val="00072941"/>
    <w:rsid w:val="00083A1C"/>
    <w:rsid w:val="000863E3"/>
    <w:rsid w:val="00093864"/>
    <w:rsid w:val="00096456"/>
    <w:rsid w:val="0009670E"/>
    <w:rsid w:val="000A1A53"/>
    <w:rsid w:val="000A307A"/>
    <w:rsid w:val="000A57AB"/>
    <w:rsid w:val="000B31F2"/>
    <w:rsid w:val="000B4579"/>
    <w:rsid w:val="000B5E4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30932"/>
    <w:rsid w:val="00141191"/>
    <w:rsid w:val="00143E5A"/>
    <w:rsid w:val="0014417C"/>
    <w:rsid w:val="00153474"/>
    <w:rsid w:val="00153B35"/>
    <w:rsid w:val="0015471E"/>
    <w:rsid w:val="00154F0E"/>
    <w:rsid w:val="00157D15"/>
    <w:rsid w:val="00161E0C"/>
    <w:rsid w:val="00162CB2"/>
    <w:rsid w:val="001651D2"/>
    <w:rsid w:val="00170053"/>
    <w:rsid w:val="00171F56"/>
    <w:rsid w:val="00176ECA"/>
    <w:rsid w:val="00181D59"/>
    <w:rsid w:val="001836EB"/>
    <w:rsid w:val="00184178"/>
    <w:rsid w:val="001841B0"/>
    <w:rsid w:val="001849A1"/>
    <w:rsid w:val="00187A02"/>
    <w:rsid w:val="00191D3F"/>
    <w:rsid w:val="001935B4"/>
    <w:rsid w:val="00193EB9"/>
    <w:rsid w:val="00196DB0"/>
    <w:rsid w:val="001A4EB6"/>
    <w:rsid w:val="001A564B"/>
    <w:rsid w:val="001B2E7C"/>
    <w:rsid w:val="001B350E"/>
    <w:rsid w:val="001B4CC8"/>
    <w:rsid w:val="001C19A5"/>
    <w:rsid w:val="001D0C0C"/>
    <w:rsid w:val="001D6095"/>
    <w:rsid w:val="001E1850"/>
    <w:rsid w:val="001E28FD"/>
    <w:rsid w:val="001E5FCE"/>
    <w:rsid w:val="001F0358"/>
    <w:rsid w:val="001F3573"/>
    <w:rsid w:val="001F54E4"/>
    <w:rsid w:val="001F7EB7"/>
    <w:rsid w:val="002115E3"/>
    <w:rsid w:val="00216CAC"/>
    <w:rsid w:val="002237EC"/>
    <w:rsid w:val="0022672E"/>
    <w:rsid w:val="00226AAC"/>
    <w:rsid w:val="002272CD"/>
    <w:rsid w:val="00231203"/>
    <w:rsid w:val="00232440"/>
    <w:rsid w:val="002326E2"/>
    <w:rsid w:val="002331AF"/>
    <w:rsid w:val="00244D70"/>
    <w:rsid w:val="00251812"/>
    <w:rsid w:val="002544E6"/>
    <w:rsid w:val="00260FFC"/>
    <w:rsid w:val="00262F93"/>
    <w:rsid w:val="00264F60"/>
    <w:rsid w:val="00267A61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A6F90"/>
    <w:rsid w:val="002B360A"/>
    <w:rsid w:val="002B62A6"/>
    <w:rsid w:val="002C2E81"/>
    <w:rsid w:val="002C3001"/>
    <w:rsid w:val="002C6315"/>
    <w:rsid w:val="002D1505"/>
    <w:rsid w:val="002E722E"/>
    <w:rsid w:val="002F2C50"/>
    <w:rsid w:val="002F6A86"/>
    <w:rsid w:val="00301B3C"/>
    <w:rsid w:val="00304D8F"/>
    <w:rsid w:val="003107E6"/>
    <w:rsid w:val="00312753"/>
    <w:rsid w:val="00315083"/>
    <w:rsid w:val="00315E7D"/>
    <w:rsid w:val="0032727D"/>
    <w:rsid w:val="00331D22"/>
    <w:rsid w:val="00333061"/>
    <w:rsid w:val="00333586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8285B"/>
    <w:rsid w:val="00386938"/>
    <w:rsid w:val="00394DC7"/>
    <w:rsid w:val="00397B54"/>
    <w:rsid w:val="003A0795"/>
    <w:rsid w:val="003A4870"/>
    <w:rsid w:val="003A598A"/>
    <w:rsid w:val="003B6305"/>
    <w:rsid w:val="003B6D7F"/>
    <w:rsid w:val="003B77CC"/>
    <w:rsid w:val="003C736E"/>
    <w:rsid w:val="003D7E3C"/>
    <w:rsid w:val="003E2658"/>
    <w:rsid w:val="003E40C2"/>
    <w:rsid w:val="003E50E3"/>
    <w:rsid w:val="003E6243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6F8"/>
    <w:rsid w:val="004617C3"/>
    <w:rsid w:val="004636F8"/>
    <w:rsid w:val="00463C37"/>
    <w:rsid w:val="0046438D"/>
    <w:rsid w:val="00465120"/>
    <w:rsid w:val="00466FF4"/>
    <w:rsid w:val="00475359"/>
    <w:rsid w:val="00477001"/>
    <w:rsid w:val="00480ADA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04BD3"/>
    <w:rsid w:val="005251CA"/>
    <w:rsid w:val="0052551A"/>
    <w:rsid w:val="00535822"/>
    <w:rsid w:val="00543FEE"/>
    <w:rsid w:val="005467B8"/>
    <w:rsid w:val="00547D4A"/>
    <w:rsid w:val="00550EAE"/>
    <w:rsid w:val="00552179"/>
    <w:rsid w:val="005538F8"/>
    <w:rsid w:val="00555EDC"/>
    <w:rsid w:val="00557640"/>
    <w:rsid w:val="005624A7"/>
    <w:rsid w:val="00562D19"/>
    <w:rsid w:val="00564030"/>
    <w:rsid w:val="00570876"/>
    <w:rsid w:val="0058564B"/>
    <w:rsid w:val="005856D3"/>
    <w:rsid w:val="00592AC1"/>
    <w:rsid w:val="00595E23"/>
    <w:rsid w:val="005A4C6C"/>
    <w:rsid w:val="005A4C9F"/>
    <w:rsid w:val="005B6145"/>
    <w:rsid w:val="005B6D82"/>
    <w:rsid w:val="005B7000"/>
    <w:rsid w:val="005C0E93"/>
    <w:rsid w:val="005C184F"/>
    <w:rsid w:val="005C54BB"/>
    <w:rsid w:val="005D0F6E"/>
    <w:rsid w:val="005D0F79"/>
    <w:rsid w:val="005D2F12"/>
    <w:rsid w:val="005D34B2"/>
    <w:rsid w:val="005E0DEB"/>
    <w:rsid w:val="005E1FFF"/>
    <w:rsid w:val="005E7C42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43AB"/>
    <w:rsid w:val="006344B6"/>
    <w:rsid w:val="00637B62"/>
    <w:rsid w:val="006418FF"/>
    <w:rsid w:val="00643892"/>
    <w:rsid w:val="00646029"/>
    <w:rsid w:val="006475EA"/>
    <w:rsid w:val="00647F2C"/>
    <w:rsid w:val="00653C4A"/>
    <w:rsid w:val="00660EF5"/>
    <w:rsid w:val="006649A6"/>
    <w:rsid w:val="00664C5E"/>
    <w:rsid w:val="00673A30"/>
    <w:rsid w:val="00676ABD"/>
    <w:rsid w:val="00680BF5"/>
    <w:rsid w:val="006811A1"/>
    <w:rsid w:val="00686ACC"/>
    <w:rsid w:val="00691A6D"/>
    <w:rsid w:val="0069432F"/>
    <w:rsid w:val="00695EAB"/>
    <w:rsid w:val="0069773C"/>
    <w:rsid w:val="006A545C"/>
    <w:rsid w:val="006A63CE"/>
    <w:rsid w:val="006B499B"/>
    <w:rsid w:val="006B6606"/>
    <w:rsid w:val="006B7046"/>
    <w:rsid w:val="006C0B1C"/>
    <w:rsid w:val="006C13D4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C4C"/>
    <w:rsid w:val="006E6B32"/>
    <w:rsid w:val="006F2888"/>
    <w:rsid w:val="006F391B"/>
    <w:rsid w:val="006F40D7"/>
    <w:rsid w:val="006F42BA"/>
    <w:rsid w:val="006F63AC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4C0D"/>
    <w:rsid w:val="00716B06"/>
    <w:rsid w:val="007179D3"/>
    <w:rsid w:val="007224CF"/>
    <w:rsid w:val="00723B8D"/>
    <w:rsid w:val="0072722B"/>
    <w:rsid w:val="00727995"/>
    <w:rsid w:val="00727DCD"/>
    <w:rsid w:val="00731CBC"/>
    <w:rsid w:val="007329F9"/>
    <w:rsid w:val="007350AE"/>
    <w:rsid w:val="0074009B"/>
    <w:rsid w:val="00741072"/>
    <w:rsid w:val="007435FD"/>
    <w:rsid w:val="00744884"/>
    <w:rsid w:val="00744B46"/>
    <w:rsid w:val="007464DE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97A59"/>
    <w:rsid w:val="007A0701"/>
    <w:rsid w:val="007B2521"/>
    <w:rsid w:val="007B46E9"/>
    <w:rsid w:val="007B4702"/>
    <w:rsid w:val="007B6575"/>
    <w:rsid w:val="007C06AD"/>
    <w:rsid w:val="007C1A84"/>
    <w:rsid w:val="007D0235"/>
    <w:rsid w:val="007D1043"/>
    <w:rsid w:val="007D3010"/>
    <w:rsid w:val="007D3F66"/>
    <w:rsid w:val="007D4385"/>
    <w:rsid w:val="007D5ADD"/>
    <w:rsid w:val="007E1DC1"/>
    <w:rsid w:val="00804D79"/>
    <w:rsid w:val="008100A8"/>
    <w:rsid w:val="008123DF"/>
    <w:rsid w:val="00813C61"/>
    <w:rsid w:val="00815E12"/>
    <w:rsid w:val="00817C4D"/>
    <w:rsid w:val="00820A22"/>
    <w:rsid w:val="00821267"/>
    <w:rsid w:val="00822014"/>
    <w:rsid w:val="0082296E"/>
    <w:rsid w:val="00824205"/>
    <w:rsid w:val="00824981"/>
    <w:rsid w:val="00826430"/>
    <w:rsid w:val="00826550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60BE"/>
    <w:rsid w:val="00866BCA"/>
    <w:rsid w:val="008679E9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455E"/>
    <w:rsid w:val="008B57FB"/>
    <w:rsid w:val="008C6006"/>
    <w:rsid w:val="008C693D"/>
    <w:rsid w:val="008D0A7D"/>
    <w:rsid w:val="008D0CCB"/>
    <w:rsid w:val="008D49A3"/>
    <w:rsid w:val="008D78C8"/>
    <w:rsid w:val="008E21AC"/>
    <w:rsid w:val="008E6239"/>
    <w:rsid w:val="008E62F5"/>
    <w:rsid w:val="008E73CC"/>
    <w:rsid w:val="008E74D6"/>
    <w:rsid w:val="008E759D"/>
    <w:rsid w:val="008F0289"/>
    <w:rsid w:val="008F0795"/>
    <w:rsid w:val="008F334E"/>
    <w:rsid w:val="00903FE0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05B7"/>
    <w:rsid w:val="009615A4"/>
    <w:rsid w:val="00962C93"/>
    <w:rsid w:val="009772CA"/>
    <w:rsid w:val="009778CC"/>
    <w:rsid w:val="0098005C"/>
    <w:rsid w:val="0098086D"/>
    <w:rsid w:val="009856A2"/>
    <w:rsid w:val="0098737C"/>
    <w:rsid w:val="00991087"/>
    <w:rsid w:val="009932EC"/>
    <w:rsid w:val="00994D85"/>
    <w:rsid w:val="009A2E6E"/>
    <w:rsid w:val="009A3BC2"/>
    <w:rsid w:val="009A7871"/>
    <w:rsid w:val="009B4499"/>
    <w:rsid w:val="009B6497"/>
    <w:rsid w:val="009C0F91"/>
    <w:rsid w:val="009C106C"/>
    <w:rsid w:val="009C20FC"/>
    <w:rsid w:val="009C757A"/>
    <w:rsid w:val="009D4674"/>
    <w:rsid w:val="009D6F6B"/>
    <w:rsid w:val="009E3012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36CF"/>
    <w:rsid w:val="00A23CA6"/>
    <w:rsid w:val="00A27CAC"/>
    <w:rsid w:val="00A3301D"/>
    <w:rsid w:val="00A33039"/>
    <w:rsid w:val="00A37C35"/>
    <w:rsid w:val="00A431A7"/>
    <w:rsid w:val="00A5044F"/>
    <w:rsid w:val="00A51311"/>
    <w:rsid w:val="00A51EFA"/>
    <w:rsid w:val="00A5364C"/>
    <w:rsid w:val="00A54558"/>
    <w:rsid w:val="00A61FC6"/>
    <w:rsid w:val="00A66F6D"/>
    <w:rsid w:val="00A7192E"/>
    <w:rsid w:val="00A732BF"/>
    <w:rsid w:val="00A76952"/>
    <w:rsid w:val="00A80865"/>
    <w:rsid w:val="00A8546F"/>
    <w:rsid w:val="00A8660E"/>
    <w:rsid w:val="00A9490D"/>
    <w:rsid w:val="00A95F3D"/>
    <w:rsid w:val="00A97558"/>
    <w:rsid w:val="00AA5374"/>
    <w:rsid w:val="00AA5ED2"/>
    <w:rsid w:val="00AA6660"/>
    <w:rsid w:val="00AA69AA"/>
    <w:rsid w:val="00AB0E44"/>
    <w:rsid w:val="00AB0FB3"/>
    <w:rsid w:val="00AB1E80"/>
    <w:rsid w:val="00AB22A8"/>
    <w:rsid w:val="00AC3DF9"/>
    <w:rsid w:val="00AC403D"/>
    <w:rsid w:val="00AD7579"/>
    <w:rsid w:val="00AD75BF"/>
    <w:rsid w:val="00AD78EC"/>
    <w:rsid w:val="00AE249B"/>
    <w:rsid w:val="00AE323B"/>
    <w:rsid w:val="00AE3A77"/>
    <w:rsid w:val="00AE3C56"/>
    <w:rsid w:val="00AF4FB6"/>
    <w:rsid w:val="00B1183F"/>
    <w:rsid w:val="00B131B2"/>
    <w:rsid w:val="00B168E2"/>
    <w:rsid w:val="00B32AE0"/>
    <w:rsid w:val="00B33921"/>
    <w:rsid w:val="00B3425B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75CA"/>
    <w:rsid w:val="00B7058C"/>
    <w:rsid w:val="00B71739"/>
    <w:rsid w:val="00B71822"/>
    <w:rsid w:val="00B724D1"/>
    <w:rsid w:val="00B728AA"/>
    <w:rsid w:val="00B82B5D"/>
    <w:rsid w:val="00B82FBA"/>
    <w:rsid w:val="00B84079"/>
    <w:rsid w:val="00B973AF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2612"/>
    <w:rsid w:val="00BE3CC0"/>
    <w:rsid w:val="00BE420D"/>
    <w:rsid w:val="00BE44E0"/>
    <w:rsid w:val="00BE55EA"/>
    <w:rsid w:val="00BE5CDF"/>
    <w:rsid w:val="00BE7F6B"/>
    <w:rsid w:val="00BF0C0F"/>
    <w:rsid w:val="00BF27FF"/>
    <w:rsid w:val="00BF5E00"/>
    <w:rsid w:val="00C00B30"/>
    <w:rsid w:val="00C02790"/>
    <w:rsid w:val="00C03D0C"/>
    <w:rsid w:val="00C12045"/>
    <w:rsid w:val="00C12BCE"/>
    <w:rsid w:val="00C15323"/>
    <w:rsid w:val="00C1690A"/>
    <w:rsid w:val="00C172DF"/>
    <w:rsid w:val="00C222C2"/>
    <w:rsid w:val="00C25D9A"/>
    <w:rsid w:val="00C4081A"/>
    <w:rsid w:val="00C44696"/>
    <w:rsid w:val="00C474D2"/>
    <w:rsid w:val="00C57433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3A11"/>
    <w:rsid w:val="00C915E3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F3503"/>
    <w:rsid w:val="00D06555"/>
    <w:rsid w:val="00D06DDA"/>
    <w:rsid w:val="00D11F81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064C"/>
    <w:rsid w:val="00D62A4C"/>
    <w:rsid w:val="00D647A7"/>
    <w:rsid w:val="00D651CB"/>
    <w:rsid w:val="00D71D9E"/>
    <w:rsid w:val="00D72CEA"/>
    <w:rsid w:val="00D74B47"/>
    <w:rsid w:val="00D74DF5"/>
    <w:rsid w:val="00D75B4F"/>
    <w:rsid w:val="00D81AF4"/>
    <w:rsid w:val="00D842FC"/>
    <w:rsid w:val="00D86381"/>
    <w:rsid w:val="00D91CF1"/>
    <w:rsid w:val="00DA1B7C"/>
    <w:rsid w:val="00DA3E61"/>
    <w:rsid w:val="00DB1CCF"/>
    <w:rsid w:val="00DB4676"/>
    <w:rsid w:val="00DC11D4"/>
    <w:rsid w:val="00DC7CFF"/>
    <w:rsid w:val="00DD246E"/>
    <w:rsid w:val="00DD377F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05E68"/>
    <w:rsid w:val="00E07F92"/>
    <w:rsid w:val="00E11087"/>
    <w:rsid w:val="00E175BD"/>
    <w:rsid w:val="00E25449"/>
    <w:rsid w:val="00E26A84"/>
    <w:rsid w:val="00E304E8"/>
    <w:rsid w:val="00E33209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60364"/>
    <w:rsid w:val="00E61336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C5B"/>
    <w:rsid w:val="00E94F7E"/>
    <w:rsid w:val="00E95CA6"/>
    <w:rsid w:val="00E9788D"/>
    <w:rsid w:val="00EA0901"/>
    <w:rsid w:val="00EB2D36"/>
    <w:rsid w:val="00EB7D7D"/>
    <w:rsid w:val="00EC0D34"/>
    <w:rsid w:val="00EC6107"/>
    <w:rsid w:val="00EE4346"/>
    <w:rsid w:val="00EE4481"/>
    <w:rsid w:val="00EE559D"/>
    <w:rsid w:val="00EE6074"/>
    <w:rsid w:val="00EF227D"/>
    <w:rsid w:val="00EF74B5"/>
    <w:rsid w:val="00F07791"/>
    <w:rsid w:val="00F077DF"/>
    <w:rsid w:val="00F1185F"/>
    <w:rsid w:val="00F14F4B"/>
    <w:rsid w:val="00F15872"/>
    <w:rsid w:val="00F15D76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1AB2"/>
    <w:rsid w:val="00F734C8"/>
    <w:rsid w:val="00F75D07"/>
    <w:rsid w:val="00F80132"/>
    <w:rsid w:val="00F810B8"/>
    <w:rsid w:val="00F84EA8"/>
    <w:rsid w:val="00F86612"/>
    <w:rsid w:val="00F872D8"/>
    <w:rsid w:val="00F87617"/>
    <w:rsid w:val="00F904F7"/>
    <w:rsid w:val="00F90532"/>
    <w:rsid w:val="00FA5DB7"/>
    <w:rsid w:val="00FA6B47"/>
    <w:rsid w:val="00FA7709"/>
    <w:rsid w:val="00FA7BBF"/>
    <w:rsid w:val="00FB294C"/>
    <w:rsid w:val="00FB63AA"/>
    <w:rsid w:val="00FC2BCF"/>
    <w:rsid w:val="00FC49CB"/>
    <w:rsid w:val="00FD2B1B"/>
    <w:rsid w:val="00FD4420"/>
    <w:rsid w:val="00FD560B"/>
    <w:rsid w:val="00FD644C"/>
    <w:rsid w:val="00FE45B1"/>
    <w:rsid w:val="00FE4A6B"/>
    <w:rsid w:val="00FE6847"/>
    <w:rsid w:val="00FE76CD"/>
    <w:rsid w:val="00FF28BA"/>
    <w:rsid w:val="00FF722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6C13D4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368A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6C13D4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925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6376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8</cp:revision>
  <cp:lastPrinted>2022-01-12T07:11:00Z</cp:lastPrinted>
  <dcterms:created xsi:type="dcterms:W3CDTF">2025-11-12T07:39:00Z</dcterms:created>
  <dcterms:modified xsi:type="dcterms:W3CDTF">2025-12-03T11:45:00Z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