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80C6" w14:textId="77777777" w:rsidR="008B520A" w:rsidRDefault="008B520A">
      <w:pPr>
        <w:pStyle w:val="Zkladntext30"/>
        <w:shd w:val="clear" w:color="auto" w:fill="auto"/>
        <w:spacing w:after="120" w:line="220" w:lineRule="exact"/>
        <w:rPr>
          <w:rStyle w:val="Zkladntext31"/>
          <w:rFonts w:ascii="Arial" w:hAnsi="Arial" w:cs="Arial"/>
          <w:b/>
          <w:iCs/>
          <w:u w:val="none"/>
        </w:rPr>
      </w:pPr>
    </w:p>
    <w:p w14:paraId="243C892F" w14:textId="7ED904B5" w:rsidR="00FB2CF1" w:rsidRPr="00D32450" w:rsidRDefault="002F19AB">
      <w:pPr>
        <w:pStyle w:val="Zkladntext30"/>
        <w:shd w:val="clear" w:color="auto" w:fill="auto"/>
        <w:spacing w:after="120" w:line="220" w:lineRule="exact"/>
        <w:rPr>
          <w:rFonts w:ascii="Arial" w:hAnsi="Arial" w:cs="Arial"/>
          <w:b/>
        </w:rPr>
      </w:pPr>
      <w:r w:rsidRPr="00D32450">
        <w:rPr>
          <w:rStyle w:val="Zkladntext31"/>
          <w:rFonts w:ascii="Arial" w:hAnsi="Arial" w:cs="Arial"/>
          <w:b/>
          <w:iCs/>
          <w:u w:val="none"/>
        </w:rPr>
        <w:t>Příloha č.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 </w:t>
      </w:r>
      <w:r w:rsidRPr="00D32450">
        <w:rPr>
          <w:rStyle w:val="Zkladntext31"/>
          <w:rFonts w:ascii="Arial" w:hAnsi="Arial" w:cs="Arial"/>
          <w:b/>
          <w:iCs/>
          <w:u w:val="none"/>
        </w:rPr>
        <w:t xml:space="preserve">1 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obecně závazné </w:t>
      </w:r>
      <w:r w:rsidR="00D32450" w:rsidRPr="003136B7">
        <w:rPr>
          <w:rStyle w:val="Zkladntext31"/>
          <w:rFonts w:ascii="Arial" w:hAnsi="Arial" w:cs="Arial"/>
          <w:b/>
          <w:iCs/>
          <w:u w:val="none"/>
        </w:rPr>
        <w:t>vyhláš</w:t>
      </w:r>
      <w:r w:rsidR="00E319A8">
        <w:rPr>
          <w:rStyle w:val="Zkladntext31"/>
          <w:rFonts w:ascii="Arial" w:hAnsi="Arial" w:cs="Arial"/>
          <w:b/>
          <w:iCs/>
          <w:u w:val="none"/>
        </w:rPr>
        <w:t>ky města Rožnov pod Radhoštěm</w:t>
      </w:r>
      <w:r w:rsidR="00D32450" w:rsidRPr="003136B7">
        <w:rPr>
          <w:rStyle w:val="Zkladntext31"/>
          <w:rFonts w:ascii="Arial" w:hAnsi="Arial" w:cs="Arial"/>
          <w:b/>
          <w:iCs/>
          <w:u w:val="none"/>
        </w:rPr>
        <w:t xml:space="preserve"> o</w:t>
      </w:r>
      <w:r w:rsidR="00D32450" w:rsidRPr="00D32450">
        <w:rPr>
          <w:rStyle w:val="Zkladntext31"/>
          <w:rFonts w:ascii="Arial" w:hAnsi="Arial" w:cs="Arial"/>
          <w:b/>
          <w:iCs/>
          <w:u w:val="none"/>
        </w:rPr>
        <w:t xml:space="preserve"> místním poplatku za užívání veřejného prostranství</w:t>
      </w:r>
    </w:p>
    <w:p w14:paraId="41679D53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1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>Masarykovo náměstí, Náměstí Míru</w:t>
      </w:r>
    </w:p>
    <w:p w14:paraId="3F0B5D68" w14:textId="77777777" w:rsidR="00D32450" w:rsidRDefault="002F19AB" w:rsidP="00D32450">
      <w:pPr>
        <w:pStyle w:val="Zkladntext2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ind w:left="320" w:right="1200"/>
        <w:jc w:val="left"/>
        <w:rPr>
          <w:rFonts w:ascii="Arial" w:hAnsi="Arial" w:cs="Arial"/>
        </w:rPr>
      </w:pPr>
      <w:r w:rsidRPr="00D32450">
        <w:rPr>
          <w:rFonts w:ascii="Arial" w:hAnsi="Arial" w:cs="Arial"/>
        </w:rPr>
        <w:t>Pozemní komunikace: I/ 35, I/58, NI/01879 (směr Černá hora), III/4868 (směr Vidče), III/4867 (směr Tylovice), III/05726 (směr V. Bystřice), III/48611 (ul. Palackého), III/48612 (Dolní Paseky),</w:t>
      </w:r>
    </w:p>
    <w:p w14:paraId="320B39F8" w14:textId="66A0CE1E" w:rsidR="00FB2CF1" w:rsidRPr="00D32450" w:rsidRDefault="002F19AB" w:rsidP="00D32450">
      <w:pPr>
        <w:pStyle w:val="Zkladntext20"/>
        <w:numPr>
          <w:ilvl w:val="0"/>
          <w:numId w:val="1"/>
        </w:numPr>
        <w:shd w:val="clear" w:color="auto" w:fill="auto"/>
        <w:tabs>
          <w:tab w:val="left" w:pos="321"/>
        </w:tabs>
        <w:spacing w:before="0"/>
        <w:ind w:left="320" w:right="1200"/>
        <w:jc w:val="left"/>
        <w:rPr>
          <w:rFonts w:ascii="Arial" w:hAnsi="Arial" w:cs="Arial"/>
        </w:rPr>
      </w:pPr>
      <w:r w:rsidRPr="00D32450">
        <w:rPr>
          <w:rFonts w:ascii="Arial" w:hAnsi="Arial" w:cs="Arial"/>
        </w:rPr>
        <w:t xml:space="preserve">Ulice: </w:t>
      </w:r>
      <w:r w:rsidR="00D32450" w:rsidRPr="00D32450">
        <w:rPr>
          <w:rFonts w:ascii="Arial" w:hAnsi="Arial" w:cs="Arial"/>
        </w:rPr>
        <w:t xml:space="preserve">1. máje, 5. května, </w:t>
      </w:r>
      <w:r w:rsidR="008B520A">
        <w:rPr>
          <w:rFonts w:ascii="Arial" w:hAnsi="Arial" w:cs="Arial"/>
        </w:rPr>
        <w:t xml:space="preserve">Alice Masarykové, </w:t>
      </w:r>
      <w:r w:rsidR="00D32450" w:rsidRPr="00D32450">
        <w:rPr>
          <w:rFonts w:ascii="Arial" w:hAnsi="Arial" w:cs="Arial"/>
        </w:rPr>
        <w:t xml:space="preserve">Bačová, Bayerova, Beskydská, Bezručova, Borová, Boženy Němcové, Bučiska, Čechova, Čs. armády, Dolní Dráhy, Dolní Paseky, Dopravní, Dr. Milady Horákové, </w:t>
      </w:r>
      <w:proofErr w:type="spellStart"/>
      <w:r w:rsidR="00D32450" w:rsidRPr="00D32450">
        <w:rPr>
          <w:rFonts w:ascii="Arial" w:hAnsi="Arial" w:cs="Arial"/>
        </w:rPr>
        <w:t>Drobníkova</w:t>
      </w:r>
      <w:proofErr w:type="spellEnd"/>
      <w:r w:rsidR="00D32450" w:rsidRPr="00D32450">
        <w:rPr>
          <w:rFonts w:ascii="Arial" w:hAnsi="Arial" w:cs="Arial"/>
        </w:rPr>
        <w:t xml:space="preserve">, Družstevní, </w:t>
      </w:r>
      <w:proofErr w:type="spellStart"/>
      <w:r w:rsidR="00D32450" w:rsidRPr="00D32450">
        <w:rPr>
          <w:rFonts w:ascii="Arial" w:hAnsi="Arial" w:cs="Arial"/>
        </w:rPr>
        <w:t>Dubková</w:t>
      </w:r>
      <w:proofErr w:type="spellEnd"/>
      <w:r w:rsidR="00D32450" w:rsidRPr="00D32450">
        <w:rPr>
          <w:rFonts w:ascii="Arial" w:hAnsi="Arial" w:cs="Arial"/>
        </w:rPr>
        <w:t xml:space="preserve">, Frenštátská, Habrová, Hasičská, Hážovice, Horečky, Horní Dráhy, Horní Kouty, Horní Paseky, Horská, Hradisko, Hradišťko, Hrnčířská, Chobot, Chodská, Jahnova, Jarní, Jaroňkova, Jasanová, Javornická, Javorová, Jiřího Wolkera, Julia Fučíka, </w:t>
      </w:r>
      <w:proofErr w:type="spellStart"/>
      <w:r w:rsidR="00D32450" w:rsidRPr="00D32450">
        <w:rPr>
          <w:rFonts w:ascii="Arial" w:hAnsi="Arial" w:cs="Arial"/>
        </w:rPr>
        <w:t>Jurajdova</w:t>
      </w:r>
      <w:proofErr w:type="spellEnd"/>
      <w:r w:rsidR="00D32450" w:rsidRPr="00D32450">
        <w:rPr>
          <w:rFonts w:ascii="Arial" w:hAnsi="Arial" w:cs="Arial"/>
        </w:rPr>
        <w:t xml:space="preserve">, Karlova, Kinských, Koryčanské Paseky, Košíkářská, </w:t>
      </w:r>
      <w:proofErr w:type="spellStart"/>
      <w:r w:rsidR="00D32450" w:rsidRPr="00D32450">
        <w:rPr>
          <w:rFonts w:ascii="Arial" w:hAnsi="Arial" w:cs="Arial"/>
        </w:rPr>
        <w:t>Kramolišov</w:t>
      </w:r>
      <w:proofErr w:type="spellEnd"/>
      <w:r w:rsidR="00D32450" w:rsidRPr="00D32450">
        <w:rPr>
          <w:rFonts w:ascii="Arial" w:hAnsi="Arial" w:cs="Arial"/>
        </w:rPr>
        <w:t xml:space="preserve">, </w:t>
      </w:r>
      <w:proofErr w:type="spellStart"/>
      <w:r w:rsidR="00D32450" w:rsidRPr="00D32450">
        <w:rPr>
          <w:rFonts w:ascii="Arial" w:hAnsi="Arial" w:cs="Arial"/>
        </w:rPr>
        <w:t>Kročákova</w:t>
      </w:r>
      <w:proofErr w:type="spellEnd"/>
      <w:r w:rsidR="00D32450" w:rsidRPr="00D32450">
        <w:rPr>
          <w:rFonts w:ascii="Arial" w:hAnsi="Arial" w:cs="Arial"/>
        </w:rPr>
        <w:t xml:space="preserve">, </w:t>
      </w:r>
      <w:proofErr w:type="spellStart"/>
      <w:r w:rsidR="00D32450" w:rsidRPr="00D32450">
        <w:rPr>
          <w:rFonts w:ascii="Arial" w:hAnsi="Arial" w:cs="Arial"/>
        </w:rPr>
        <w:t>Kulišťákova</w:t>
      </w:r>
      <w:proofErr w:type="spellEnd"/>
      <w:r w:rsidR="00D32450" w:rsidRPr="00D32450">
        <w:rPr>
          <w:rFonts w:ascii="Arial" w:hAnsi="Arial" w:cs="Arial"/>
        </w:rPr>
        <w:t xml:space="preserve">, Kulturní, Květinová, </w:t>
      </w:r>
      <w:proofErr w:type="spellStart"/>
      <w:r w:rsidR="00D32450" w:rsidRPr="00D32450">
        <w:rPr>
          <w:rFonts w:ascii="Arial" w:hAnsi="Arial" w:cs="Arial"/>
        </w:rPr>
        <w:t>Láň</w:t>
      </w:r>
      <w:proofErr w:type="spellEnd"/>
      <w:r w:rsidR="00D32450" w:rsidRPr="00D32450">
        <w:rPr>
          <w:rFonts w:ascii="Arial" w:hAnsi="Arial" w:cs="Arial"/>
        </w:rPr>
        <w:t xml:space="preserve">, Láz, </w:t>
      </w:r>
      <w:r w:rsidR="008B520A">
        <w:rPr>
          <w:rFonts w:ascii="Arial" w:hAnsi="Arial" w:cs="Arial"/>
        </w:rPr>
        <w:t xml:space="preserve">Lázeňská, </w:t>
      </w:r>
      <w:r w:rsidR="00D32450" w:rsidRPr="00D32450">
        <w:rPr>
          <w:rFonts w:ascii="Arial" w:hAnsi="Arial" w:cs="Arial"/>
        </w:rPr>
        <w:t xml:space="preserve">Lesní, Letenská, Lipová, Luční, Maria Kotrby, Masarykovo náměstí, Meziříčská, Mladějovského, Moravská, Na Drahách, Na </w:t>
      </w:r>
      <w:proofErr w:type="spellStart"/>
      <w:r w:rsidR="00D32450" w:rsidRPr="00D32450">
        <w:rPr>
          <w:rFonts w:ascii="Arial" w:hAnsi="Arial" w:cs="Arial"/>
        </w:rPr>
        <w:t>Harcovně</w:t>
      </w:r>
      <w:proofErr w:type="spellEnd"/>
      <w:r w:rsidR="00D32450" w:rsidRPr="00D32450">
        <w:rPr>
          <w:rFonts w:ascii="Arial" w:hAnsi="Arial" w:cs="Arial"/>
        </w:rPr>
        <w:t xml:space="preserve">, Na Končinách, Na </w:t>
      </w:r>
      <w:proofErr w:type="spellStart"/>
      <w:r w:rsidR="00D32450" w:rsidRPr="00D32450">
        <w:rPr>
          <w:rFonts w:ascii="Arial" w:hAnsi="Arial" w:cs="Arial"/>
        </w:rPr>
        <w:t>Pařeničkách</w:t>
      </w:r>
      <w:proofErr w:type="spellEnd"/>
      <w:r w:rsidR="00D32450" w:rsidRPr="00D32450">
        <w:rPr>
          <w:rFonts w:ascii="Arial" w:hAnsi="Arial" w:cs="Arial"/>
        </w:rPr>
        <w:t xml:space="preserve">, Na </w:t>
      </w:r>
      <w:proofErr w:type="spellStart"/>
      <w:r w:rsidR="00D32450" w:rsidRPr="00D32450">
        <w:rPr>
          <w:rFonts w:ascii="Arial" w:hAnsi="Arial" w:cs="Arial"/>
        </w:rPr>
        <w:t>Stárkách</w:t>
      </w:r>
      <w:proofErr w:type="spellEnd"/>
      <w:r w:rsidR="00D32450" w:rsidRPr="00D32450">
        <w:rPr>
          <w:rFonts w:ascii="Arial" w:hAnsi="Arial" w:cs="Arial"/>
        </w:rPr>
        <w:t xml:space="preserve">, Na stráni, Na Vyhlídce, Na zahradách, nábřeží Dukelských hrdinů, Nádražní, Náměstí Míru, Nerudova, Nezdařilova, Obránců míru, Oděská, Okružní, Ostravská, Palackého, Partyzánská, Pionýrská, Písečná, Pivovarská, Pletařská, Plynárenská, Pod hrází, Pod </w:t>
      </w:r>
      <w:proofErr w:type="spellStart"/>
      <w:r w:rsidR="00D32450" w:rsidRPr="00D32450">
        <w:rPr>
          <w:rFonts w:ascii="Arial" w:hAnsi="Arial" w:cs="Arial"/>
        </w:rPr>
        <w:t>Chlacholovem</w:t>
      </w:r>
      <w:proofErr w:type="spellEnd"/>
      <w:r w:rsidR="00D32450" w:rsidRPr="00D32450">
        <w:rPr>
          <w:rFonts w:ascii="Arial" w:hAnsi="Arial" w:cs="Arial"/>
        </w:rPr>
        <w:t xml:space="preserve">, Pod Kozincem, Pod </w:t>
      </w:r>
      <w:proofErr w:type="spellStart"/>
      <w:r w:rsidR="00D32450" w:rsidRPr="00D32450">
        <w:rPr>
          <w:rFonts w:ascii="Arial" w:hAnsi="Arial" w:cs="Arial"/>
        </w:rPr>
        <w:t>Kyčerou</w:t>
      </w:r>
      <w:proofErr w:type="spellEnd"/>
      <w:r w:rsidR="00D32450" w:rsidRPr="00D32450">
        <w:rPr>
          <w:rFonts w:ascii="Arial" w:hAnsi="Arial" w:cs="Arial"/>
        </w:rPr>
        <w:t xml:space="preserve">, Pod lesem, Pod </w:t>
      </w:r>
      <w:proofErr w:type="spellStart"/>
      <w:r w:rsidR="00D32450" w:rsidRPr="00D32450">
        <w:rPr>
          <w:rFonts w:ascii="Arial" w:hAnsi="Arial" w:cs="Arial"/>
        </w:rPr>
        <w:t>Pindulu</w:t>
      </w:r>
      <w:proofErr w:type="spellEnd"/>
      <w:r w:rsidR="00D32450" w:rsidRPr="00D32450">
        <w:rPr>
          <w:rFonts w:ascii="Arial" w:hAnsi="Arial" w:cs="Arial"/>
        </w:rPr>
        <w:t xml:space="preserve">, Pod Skalkou, Pod strání, Polanského, Polní, Průkopnická, Příčná, </w:t>
      </w:r>
      <w:proofErr w:type="spellStart"/>
      <w:r w:rsidR="00D32450" w:rsidRPr="00D32450">
        <w:rPr>
          <w:rFonts w:ascii="Arial" w:hAnsi="Arial" w:cs="Arial"/>
        </w:rPr>
        <w:t>Putýrky</w:t>
      </w:r>
      <w:proofErr w:type="spellEnd"/>
      <w:r w:rsidR="00D32450" w:rsidRPr="00D32450">
        <w:rPr>
          <w:rFonts w:ascii="Arial" w:hAnsi="Arial" w:cs="Arial"/>
        </w:rPr>
        <w:t xml:space="preserve">, Radhošťská, Rekreační, Revoluční, Sadová, Sevastopolská, Sklářská, </w:t>
      </w:r>
      <w:proofErr w:type="spellStart"/>
      <w:r w:rsidR="00D32450" w:rsidRPr="00D32450">
        <w:rPr>
          <w:rFonts w:ascii="Arial" w:hAnsi="Arial" w:cs="Arial"/>
        </w:rPr>
        <w:t>Sladské</w:t>
      </w:r>
      <w:proofErr w:type="spellEnd"/>
      <w:r w:rsidR="00D32450" w:rsidRPr="00D32450">
        <w:rPr>
          <w:rFonts w:ascii="Arial" w:hAnsi="Arial" w:cs="Arial"/>
        </w:rPr>
        <w:t xml:space="preserve">, Slezská, Sluneční, Sněžná, Sokolská, </w:t>
      </w:r>
      <w:proofErr w:type="spellStart"/>
      <w:r w:rsidR="00D32450" w:rsidRPr="00D32450">
        <w:rPr>
          <w:rFonts w:ascii="Arial" w:hAnsi="Arial" w:cs="Arial"/>
        </w:rPr>
        <w:t>Svazarmovská</w:t>
      </w:r>
      <w:proofErr w:type="spellEnd"/>
      <w:r w:rsidR="00D32450" w:rsidRPr="00D32450">
        <w:rPr>
          <w:rFonts w:ascii="Arial" w:hAnsi="Arial" w:cs="Arial"/>
        </w:rPr>
        <w:t xml:space="preserve">, Školní, </w:t>
      </w:r>
      <w:proofErr w:type="spellStart"/>
      <w:r w:rsidR="00D32450" w:rsidRPr="00D32450">
        <w:rPr>
          <w:rFonts w:ascii="Arial" w:hAnsi="Arial" w:cs="Arial"/>
        </w:rPr>
        <w:t>Šlapetova</w:t>
      </w:r>
      <w:proofErr w:type="spellEnd"/>
      <w:r w:rsidR="00D32450" w:rsidRPr="00D32450">
        <w:rPr>
          <w:rFonts w:ascii="Arial" w:hAnsi="Arial" w:cs="Arial"/>
        </w:rPr>
        <w:t xml:space="preserve">, Televizní, Tkalcovská, </w:t>
      </w:r>
      <w:proofErr w:type="spellStart"/>
      <w:r w:rsidR="00D32450" w:rsidRPr="00D32450">
        <w:rPr>
          <w:rFonts w:ascii="Arial" w:hAnsi="Arial" w:cs="Arial"/>
        </w:rPr>
        <w:t>Travinářská</w:t>
      </w:r>
      <w:proofErr w:type="spellEnd"/>
      <w:r w:rsidR="00D32450" w:rsidRPr="00D32450">
        <w:rPr>
          <w:rFonts w:ascii="Arial" w:hAnsi="Arial" w:cs="Arial"/>
        </w:rPr>
        <w:t xml:space="preserve">, Tvarůžkova, Tylovice, Tyršovo nábřeží, U Dubu, U Kantorka, U Revíru, U trati, </w:t>
      </w:r>
      <w:proofErr w:type="spellStart"/>
      <w:r w:rsidR="00D32450" w:rsidRPr="00D32450">
        <w:rPr>
          <w:rFonts w:ascii="Arial" w:hAnsi="Arial" w:cs="Arial"/>
        </w:rPr>
        <w:t>Uhliska</w:t>
      </w:r>
      <w:proofErr w:type="spellEnd"/>
      <w:r w:rsidR="00D32450" w:rsidRPr="00D32450">
        <w:rPr>
          <w:rFonts w:ascii="Arial" w:hAnsi="Arial" w:cs="Arial"/>
        </w:rPr>
        <w:t xml:space="preserve">, V Aleji, V Mokrém, Valašská, Ve Včelíně, </w:t>
      </w:r>
      <w:proofErr w:type="spellStart"/>
      <w:r w:rsidR="00D32450" w:rsidRPr="00D32450">
        <w:rPr>
          <w:rFonts w:ascii="Arial" w:hAnsi="Arial" w:cs="Arial"/>
        </w:rPr>
        <w:t>Videčská</w:t>
      </w:r>
      <w:proofErr w:type="spellEnd"/>
      <w:r w:rsidR="00D32450" w:rsidRPr="00D32450">
        <w:rPr>
          <w:rFonts w:ascii="Arial" w:hAnsi="Arial" w:cs="Arial"/>
        </w:rPr>
        <w:t xml:space="preserve">, Vítězná, Volkova, Za </w:t>
      </w:r>
      <w:proofErr w:type="spellStart"/>
      <w:r w:rsidR="00D32450" w:rsidRPr="00D32450">
        <w:rPr>
          <w:rFonts w:ascii="Arial" w:hAnsi="Arial" w:cs="Arial"/>
        </w:rPr>
        <w:t>Hážovkou</w:t>
      </w:r>
      <w:proofErr w:type="spellEnd"/>
      <w:r w:rsidR="00D32450" w:rsidRPr="00D32450">
        <w:rPr>
          <w:rFonts w:ascii="Arial" w:hAnsi="Arial" w:cs="Arial"/>
        </w:rPr>
        <w:t xml:space="preserve">, Za Školou, Zahradní, Zátiší, Zemědělská, </w:t>
      </w:r>
      <w:proofErr w:type="spellStart"/>
      <w:r w:rsidR="00D32450" w:rsidRPr="00D32450">
        <w:rPr>
          <w:rFonts w:ascii="Arial" w:hAnsi="Arial" w:cs="Arial"/>
        </w:rPr>
        <w:t>Zuberská</w:t>
      </w:r>
      <w:proofErr w:type="spellEnd"/>
      <w:r w:rsidR="00D32450" w:rsidRPr="00D32450">
        <w:rPr>
          <w:rFonts w:ascii="Arial" w:hAnsi="Arial" w:cs="Arial"/>
        </w:rPr>
        <w:t>, Žerotínská</w:t>
      </w:r>
      <w:r w:rsidRPr="00D32450">
        <w:rPr>
          <w:rFonts w:ascii="Arial" w:hAnsi="Arial" w:cs="Arial"/>
        </w:rPr>
        <w:t xml:space="preserve"> a k nim přilehlé chodníky, parkoviště a zpevněné plochy a veřejná zeleň,</w:t>
      </w:r>
    </w:p>
    <w:p w14:paraId="73BBBB1A" w14:textId="0186B723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 xml:space="preserve">Chodníky a schodiště a parkoviště spojující nebo navazující na </w:t>
      </w:r>
      <w:r w:rsidR="008B520A">
        <w:rPr>
          <w:rFonts w:ascii="Arial" w:hAnsi="Arial" w:cs="Arial"/>
        </w:rPr>
        <w:t xml:space="preserve">náměstí uvedená pod bodem a) a </w:t>
      </w:r>
      <w:r w:rsidRPr="00D32450">
        <w:rPr>
          <w:rFonts w:ascii="Arial" w:hAnsi="Arial" w:cs="Arial"/>
        </w:rPr>
        <w:t>pozemní komunikace a ulice uvedené pod bodem b) a c),</w:t>
      </w:r>
    </w:p>
    <w:p w14:paraId="0405D6C0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>Veřejná zeleň v sídlištích (Koryčanské Paseky, 1. máje, Láz, Písečný, Jižní město)</w:t>
      </w:r>
    </w:p>
    <w:p w14:paraId="6F0C326E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</w:pPr>
      <w:r w:rsidRPr="00D32450">
        <w:rPr>
          <w:rFonts w:ascii="Arial" w:hAnsi="Arial" w:cs="Arial"/>
        </w:rPr>
        <w:t xml:space="preserve">Veřejná zeleň a hudební altán v městském parku </w:t>
      </w:r>
      <w:r w:rsidRPr="00D32450">
        <w:rPr>
          <w:rStyle w:val="Zkladntext2Tun"/>
          <w:rFonts w:ascii="Arial" w:hAnsi="Arial" w:cs="Arial"/>
        </w:rPr>
        <w:t>(viz obr. č. 1)</w:t>
      </w:r>
    </w:p>
    <w:p w14:paraId="41F78605" w14:textId="77777777" w:rsidR="00FB2CF1" w:rsidRPr="00D32450" w:rsidRDefault="002F19AB">
      <w:pPr>
        <w:pStyle w:val="Zkladntext20"/>
        <w:numPr>
          <w:ilvl w:val="0"/>
          <w:numId w:val="1"/>
        </w:numPr>
        <w:shd w:val="clear" w:color="auto" w:fill="auto"/>
        <w:tabs>
          <w:tab w:val="left" w:pos="326"/>
        </w:tabs>
        <w:spacing w:before="0"/>
        <w:ind w:firstLine="0"/>
        <w:rPr>
          <w:rFonts w:ascii="Arial" w:hAnsi="Arial" w:cs="Arial"/>
        </w:rPr>
        <w:sectPr w:rsidR="00FB2CF1" w:rsidRPr="00D32450">
          <w:headerReference w:type="default" r:id="rId7"/>
          <w:pgSz w:w="16840" w:h="11900" w:orient="landscape"/>
          <w:pgMar w:top="872" w:right="1124" w:bottom="872" w:left="1105" w:header="0" w:footer="3" w:gutter="0"/>
          <w:cols w:space="720"/>
          <w:noEndnote/>
          <w:docGrid w:linePitch="360"/>
        </w:sectPr>
      </w:pPr>
      <w:r w:rsidRPr="00D32450">
        <w:rPr>
          <w:rFonts w:ascii="Arial" w:hAnsi="Arial" w:cs="Arial"/>
        </w:rPr>
        <w:t xml:space="preserve">Podchod pod železniční tratí </w:t>
      </w:r>
      <w:r w:rsidRPr="00D32450">
        <w:rPr>
          <w:rStyle w:val="Zkladntext2Tun"/>
          <w:rFonts w:ascii="Arial" w:hAnsi="Arial" w:cs="Arial"/>
        </w:rPr>
        <w:t>(viz obr. 2)</w:t>
      </w:r>
      <w:r w:rsidRPr="00D32450">
        <w:rPr>
          <w:rFonts w:ascii="Arial" w:hAnsi="Arial" w:cs="Arial"/>
        </w:rPr>
        <w:t xml:space="preserve">, podchod pod komunikací na ul. Kulturní </w:t>
      </w:r>
      <w:r w:rsidRPr="00D32450">
        <w:rPr>
          <w:rStyle w:val="Zkladntext2Tun"/>
          <w:rFonts w:ascii="Arial" w:hAnsi="Arial" w:cs="Arial"/>
        </w:rPr>
        <w:t>(viz obr. 3)</w:t>
      </w:r>
    </w:p>
    <w:p w14:paraId="4FDD428F" w14:textId="7A3E519F" w:rsidR="00FB2CF1" w:rsidRPr="008B520A" w:rsidRDefault="00062135">
      <w:pPr>
        <w:pStyle w:val="Zkladntext40"/>
        <w:shd w:val="clear" w:color="auto" w:fill="auto"/>
        <w:spacing w:line="210" w:lineRule="exact"/>
        <w:ind w:left="1380"/>
        <w:rPr>
          <w:sz w:val="20"/>
          <w:szCs w:val="20"/>
        </w:rPr>
        <w:sectPr w:rsidR="00FB2CF1" w:rsidRPr="008B520A">
          <w:headerReference w:type="default" r:id="rId8"/>
          <w:pgSz w:w="16840" w:h="11900" w:orient="landscape"/>
          <w:pgMar w:top="1295" w:right="1124" w:bottom="1295" w:left="1105" w:header="0" w:footer="3" w:gutter="0"/>
          <w:pgNumType w:start="1"/>
          <w:cols w:space="720"/>
          <w:noEndnote/>
          <w:docGrid w:linePitch="360"/>
        </w:sectPr>
      </w:pPr>
      <w:r w:rsidRPr="008B520A">
        <w:rPr>
          <w:noProof/>
          <w:sz w:val="20"/>
          <w:szCs w:val="20"/>
        </w:rPr>
        <w:lastRenderedPageBreak/>
        <w:drawing>
          <wp:anchor distT="0" distB="0" distL="63500" distR="63500" simplePos="0" relativeHeight="251656704" behindDoc="1" locked="0" layoutInCell="1" allowOverlap="1" wp14:anchorId="594AB1B2" wp14:editId="5C42658A">
            <wp:simplePos x="0" y="0"/>
            <wp:positionH relativeFrom="margin">
              <wp:posOffset>18415</wp:posOffset>
            </wp:positionH>
            <wp:positionV relativeFrom="margin">
              <wp:posOffset>-6350</wp:posOffset>
            </wp:positionV>
            <wp:extent cx="8857615" cy="612648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615" cy="612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9AB" w:rsidRPr="008B520A">
        <w:rPr>
          <w:sz w:val="20"/>
          <w:szCs w:val="20"/>
        </w:rPr>
        <w:t>OBR č.1 k Příloze č.1 OZV bodu f) Veřejná zeleň a hudební altán v městském parku</w:t>
      </w:r>
    </w:p>
    <w:p w14:paraId="764F527F" w14:textId="66359F99" w:rsidR="00FB2CF1" w:rsidRPr="00D32450" w:rsidRDefault="00062135" w:rsidP="003064C3">
      <w:pPr>
        <w:framePr w:h="9638" w:wrap="notBeside" w:vAnchor="text" w:hAnchor="page" w:x="1516" w:y="-5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18FE08B" wp14:editId="39B3E8CE">
            <wp:extent cx="8342710" cy="465772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086" cy="46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DA213" w14:textId="77777777" w:rsidR="00FB2CF1" w:rsidRDefault="00FB2CF1">
      <w:pPr>
        <w:rPr>
          <w:rFonts w:ascii="Arial" w:hAnsi="Arial" w:cs="Arial"/>
          <w:sz w:val="22"/>
          <w:szCs w:val="22"/>
        </w:rPr>
      </w:pPr>
    </w:p>
    <w:p w14:paraId="71CF2EF8" w14:textId="77777777" w:rsidR="008B520A" w:rsidRDefault="008B520A">
      <w:pPr>
        <w:rPr>
          <w:rFonts w:ascii="Arial" w:hAnsi="Arial" w:cs="Arial"/>
          <w:sz w:val="22"/>
          <w:szCs w:val="22"/>
        </w:rPr>
      </w:pPr>
    </w:p>
    <w:p w14:paraId="5C1CB737" w14:textId="77777777" w:rsidR="008B520A" w:rsidRPr="00D32450" w:rsidRDefault="008B520A">
      <w:pPr>
        <w:rPr>
          <w:rFonts w:ascii="Arial" w:hAnsi="Arial" w:cs="Arial"/>
          <w:sz w:val="22"/>
          <w:szCs w:val="22"/>
        </w:rPr>
        <w:sectPr w:rsidR="008B520A" w:rsidRPr="00D32450">
          <w:pgSz w:w="16840" w:h="11900" w:orient="landscape"/>
          <w:pgMar w:top="1257" w:right="1124" w:bottom="925" w:left="1105" w:header="0" w:footer="3" w:gutter="0"/>
          <w:cols w:space="720"/>
          <w:noEndnote/>
          <w:docGrid w:linePitch="360"/>
        </w:sectPr>
      </w:pPr>
    </w:p>
    <w:p w14:paraId="54AD942B" w14:textId="64BC66C3" w:rsidR="001164BE" w:rsidRDefault="008B520A" w:rsidP="001164BE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63500" distR="63500" simplePos="0" relativeHeight="251659776" behindDoc="1" locked="0" layoutInCell="1" allowOverlap="1" wp14:anchorId="27A5F709" wp14:editId="7C09E1FF">
            <wp:simplePos x="0" y="0"/>
            <wp:positionH relativeFrom="margin">
              <wp:posOffset>1638299</wp:posOffset>
            </wp:positionH>
            <wp:positionV relativeFrom="margin">
              <wp:posOffset>24130</wp:posOffset>
            </wp:positionV>
            <wp:extent cx="8320405" cy="4989382"/>
            <wp:effectExtent l="0" t="0" r="4445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904" cy="4990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A11A3" w14:textId="12372927" w:rsidR="001164BE" w:rsidRDefault="001164BE" w:rsidP="001164BE">
      <w:pPr>
        <w:spacing w:line="240" w:lineRule="exact"/>
        <w:rPr>
          <w:rFonts w:ascii="Arial" w:hAnsi="Arial" w:cs="Arial"/>
          <w:sz w:val="22"/>
          <w:szCs w:val="22"/>
        </w:rPr>
      </w:pPr>
    </w:p>
    <w:p w14:paraId="5D234FCA" w14:textId="01CE5C6D" w:rsidR="00FB2CF1" w:rsidRPr="00D32450" w:rsidRDefault="00FB2CF1" w:rsidP="001164BE">
      <w:pPr>
        <w:spacing w:line="240" w:lineRule="exact"/>
        <w:rPr>
          <w:rFonts w:ascii="Arial" w:hAnsi="Arial" w:cs="Arial"/>
          <w:sz w:val="22"/>
          <w:szCs w:val="22"/>
        </w:rPr>
        <w:sectPr w:rsidR="00FB2CF1" w:rsidRPr="00D32450">
          <w:headerReference w:type="default" r:id="rId12"/>
          <w:footerReference w:type="default" r:id="rId13"/>
          <w:pgSz w:w="16840" w:h="11900" w:orient="landscape"/>
          <w:pgMar w:top="1132" w:right="0" w:bottom="1132" w:left="0" w:header="0" w:footer="3" w:gutter="0"/>
          <w:cols w:space="720"/>
          <w:noEndnote/>
          <w:docGrid w:linePitch="360"/>
        </w:sectPr>
      </w:pPr>
    </w:p>
    <w:p w14:paraId="2EB8CD5A" w14:textId="69327463" w:rsidR="00FB2CF1" w:rsidRPr="00D32450" w:rsidRDefault="008B520A">
      <w:pPr>
        <w:spacing w:line="3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502D323" wp14:editId="40CB2A45">
                <wp:simplePos x="0" y="0"/>
                <wp:positionH relativeFrom="margin">
                  <wp:posOffset>1943100</wp:posOffset>
                </wp:positionH>
                <wp:positionV relativeFrom="paragraph">
                  <wp:posOffset>128904</wp:posOffset>
                </wp:positionV>
                <wp:extent cx="5610225" cy="247650"/>
                <wp:effectExtent l="0" t="0" r="9525" b="0"/>
                <wp:wrapNone/>
                <wp:docPr id="443604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10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4E4A6" w14:textId="77777777" w:rsidR="00FB2CF1" w:rsidRPr="008B520A" w:rsidRDefault="002F19AB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520A">
                              <w:rPr>
                                <w:rStyle w:val="Zkladntext5Exact0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'OBR č.3 k Příloze č.l OZV bodu g) podchod pod komunikací na ul. Kulturní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2D3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3pt;margin-top:10.15pt;width:441.75pt;height:19.5pt;flip:y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" filled="f" stroked="f">
                <v:textbox inset="0,0,0,0">
                  <w:txbxContent>
                    <w:p w14:paraId="2CE4E4A6" w14:textId="77777777" w:rsidR="00FB2CF1" w:rsidRPr="008B520A" w:rsidRDefault="002F19AB">
                      <w:pPr>
                        <w:pStyle w:val="Zkladntext5"/>
                        <w:shd w:val="clear" w:color="auto" w:fill="auto"/>
                        <w:spacing w:line="30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520A">
                        <w:rPr>
                          <w:rStyle w:val="Zkladntext5Exact0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'OBR č.3 k Příloze č.l OZV bodu g) podchod pod komunikací na ul. Kulturní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13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86AA866" wp14:editId="7AEC4417">
                <wp:simplePos x="0" y="0"/>
                <wp:positionH relativeFrom="margin">
                  <wp:posOffset>4251960</wp:posOffset>
                </wp:positionH>
                <wp:positionV relativeFrom="paragraph">
                  <wp:posOffset>533400</wp:posOffset>
                </wp:positionV>
                <wp:extent cx="259080" cy="190500"/>
                <wp:effectExtent l="0" t="4445" r="0" b="0"/>
                <wp:wrapNone/>
                <wp:docPr id="4700386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7ECE7" w14:textId="77777777" w:rsidR="00FB2CF1" w:rsidRDefault="002F19AB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6Exact0"/>
                              </w:rPr>
                              <w:t>1201/14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AA866" id="Text Box 4" o:spid="_x0000_s1027" type="#_x0000_t202" style="position:absolute;margin-left:334.8pt;margin-top:42pt;width:20.4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" filled="f" stroked="f">
                <v:textbox style="mso-fit-shape-to-text:t" inset="0,0,0,0">
                  <w:txbxContent>
                    <w:p w14:paraId="69F7ECE7" w14:textId="77777777" w:rsidR="00FB2CF1" w:rsidRDefault="002F19AB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6Exact0"/>
                        </w:rPr>
                        <w:t>1201/14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13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ECB4439" wp14:editId="3371ADDC">
                <wp:simplePos x="0" y="0"/>
                <wp:positionH relativeFrom="margin">
                  <wp:posOffset>6068695</wp:posOffset>
                </wp:positionH>
                <wp:positionV relativeFrom="paragraph">
                  <wp:posOffset>2985135</wp:posOffset>
                </wp:positionV>
                <wp:extent cx="255905" cy="82550"/>
                <wp:effectExtent l="0" t="0" r="3810" b="4445"/>
                <wp:wrapNone/>
                <wp:docPr id="152822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EF40E" w14:textId="77777777" w:rsidR="00FB2CF1" w:rsidRDefault="002F19AB">
                            <w:pPr>
                              <w:pStyle w:val="Zkladntext7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7Exact0"/>
                              </w:rPr>
                              <w:t>48405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4439" id="Text Box 3" o:spid="_x0000_s1028" type="#_x0000_t202" style="position:absolute;margin-left:477.85pt;margin-top:235.05pt;width:20.15pt;height:6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" filled="f" stroked="f">
                <v:textbox style="mso-fit-shape-to-text:t" inset="0,0,0,0">
                  <w:txbxContent>
                    <w:p w14:paraId="5CBEF40E" w14:textId="77777777" w:rsidR="00FB2CF1" w:rsidRDefault="002F19AB">
                      <w:pPr>
                        <w:pStyle w:val="Zkladntext7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7Exact0"/>
                        </w:rPr>
                        <w:t>48405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ACECA" w14:textId="7DD78D32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6DCBCDBB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3EA08189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2E964641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611EB27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08771236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B024954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01C3FFB3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573523E2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2CAE753D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3BD4715D" w14:textId="77777777" w:rsidR="00FB2CF1" w:rsidRPr="00D32450" w:rsidRDefault="00FB2CF1">
      <w:pPr>
        <w:spacing w:line="360" w:lineRule="exact"/>
        <w:rPr>
          <w:rFonts w:ascii="Arial" w:hAnsi="Arial" w:cs="Arial"/>
          <w:sz w:val="22"/>
          <w:szCs w:val="22"/>
        </w:rPr>
      </w:pPr>
    </w:p>
    <w:p w14:paraId="600DCC35" w14:textId="77777777" w:rsidR="00FB2CF1" w:rsidRPr="00D32450" w:rsidRDefault="00FB2CF1">
      <w:pPr>
        <w:spacing w:line="544" w:lineRule="exact"/>
        <w:rPr>
          <w:rFonts w:ascii="Arial" w:hAnsi="Arial" w:cs="Arial"/>
          <w:sz w:val="22"/>
          <w:szCs w:val="22"/>
        </w:rPr>
      </w:pPr>
    </w:p>
    <w:p w14:paraId="0C5FFBC7" w14:textId="77777777" w:rsidR="00FB2CF1" w:rsidRPr="00D32450" w:rsidRDefault="00FB2CF1">
      <w:pPr>
        <w:rPr>
          <w:rFonts w:ascii="Arial" w:hAnsi="Arial" w:cs="Arial"/>
          <w:sz w:val="22"/>
          <w:szCs w:val="22"/>
        </w:rPr>
      </w:pPr>
    </w:p>
    <w:sectPr w:rsidR="00FB2CF1" w:rsidRPr="00D32450">
      <w:type w:val="continuous"/>
      <w:pgSz w:w="16840" w:h="11900" w:orient="landscape"/>
      <w:pgMar w:top="1132" w:right="1753" w:bottom="113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B13A" w14:textId="77777777" w:rsidR="009D33A6" w:rsidRDefault="009D33A6">
      <w:r>
        <w:separator/>
      </w:r>
    </w:p>
  </w:endnote>
  <w:endnote w:type="continuationSeparator" w:id="0">
    <w:p w14:paraId="4339F65B" w14:textId="77777777" w:rsidR="009D33A6" w:rsidRDefault="009D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C7F13" w14:textId="083C5FD9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2BECDAB" wp14:editId="2BF8F0D8">
              <wp:simplePos x="0" y="0"/>
              <wp:positionH relativeFrom="page">
                <wp:posOffset>8879205</wp:posOffset>
              </wp:positionH>
              <wp:positionV relativeFrom="page">
                <wp:posOffset>5578475</wp:posOffset>
              </wp:positionV>
              <wp:extent cx="210820" cy="87630"/>
              <wp:effectExtent l="1905" t="0" r="0" b="1270"/>
              <wp:wrapNone/>
              <wp:docPr id="785462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43554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6pt"/>
                            </w:rPr>
                            <w:t>1318</w:t>
                          </w:r>
                          <w:r>
                            <w:rPr>
                              <w:rStyle w:val="ZhlavneboZpat4ptTun"/>
                            </w:rPr>
                            <w:t>.«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ECD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99.15pt;margin-top:439.25pt;width:16.6pt;height:6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" filled="f" stroked="f">
              <v:textbox style="mso-fit-shape-to-text:t" inset="0,0,0,0">
                <w:txbxContent>
                  <w:p w14:paraId="74643554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6pt"/>
                      </w:rPr>
                      <w:t>1318</w:t>
                    </w:r>
                    <w:r>
                      <w:rPr>
                        <w:rStyle w:val="ZhlavneboZpat4ptTun"/>
                      </w:rPr>
                      <w:t>.«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1B79F" w14:textId="77777777" w:rsidR="009D33A6" w:rsidRDefault="009D33A6"/>
  </w:footnote>
  <w:footnote w:type="continuationSeparator" w:id="0">
    <w:p w14:paraId="5C9B2E47" w14:textId="77777777" w:rsidR="009D33A6" w:rsidRDefault="009D3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F4240" w14:textId="77777777" w:rsidR="008B520A" w:rsidRDefault="008B520A">
    <w:pPr>
      <w:pStyle w:val="Zhlav"/>
      <w:rPr>
        <w:rFonts w:ascii="Arial" w:hAnsi="Arial" w:cs="Arial"/>
        <w:bCs/>
        <w:i/>
        <w:iCs/>
        <w:sz w:val="18"/>
        <w:szCs w:val="18"/>
      </w:rPr>
    </w:pPr>
  </w:p>
  <w:p w14:paraId="30732A71" w14:textId="77777777" w:rsidR="008B520A" w:rsidRDefault="008B520A">
    <w:pPr>
      <w:pStyle w:val="Zhlav"/>
      <w:rPr>
        <w:rFonts w:ascii="Arial" w:hAnsi="Arial" w:cs="Arial"/>
        <w:bCs/>
        <w:i/>
        <w:iCs/>
        <w:sz w:val="18"/>
        <w:szCs w:val="18"/>
      </w:rPr>
    </w:pPr>
  </w:p>
  <w:p w14:paraId="0B407BE6" w14:textId="27BD9E6B" w:rsidR="008B520A" w:rsidRPr="008B520A" w:rsidRDefault="008B520A">
    <w:pPr>
      <w:pStyle w:val="Zhlav"/>
      <w:rPr>
        <w:bCs/>
        <w:i/>
        <w:iCs/>
        <w:sz w:val="18"/>
        <w:szCs w:val="18"/>
      </w:rPr>
    </w:pPr>
    <w:r w:rsidRPr="008B520A">
      <w:rPr>
        <w:rFonts w:ascii="Arial" w:hAnsi="Arial" w:cs="Arial"/>
        <w:bCs/>
        <w:i/>
        <w:iCs/>
        <w:sz w:val="18"/>
        <w:szCs w:val="18"/>
      </w:rPr>
      <w:t>Příloha č. 1</w:t>
    </w:r>
    <w:r w:rsidRPr="008B520A">
      <w:rPr>
        <w:rFonts w:ascii="Arial" w:hAnsi="Arial" w:cs="Arial"/>
        <w:bCs/>
        <w:sz w:val="18"/>
        <w:szCs w:val="18"/>
      </w:rPr>
      <w:t xml:space="preserve"> </w:t>
    </w:r>
    <w:r w:rsidRPr="008B520A">
      <w:rPr>
        <w:rStyle w:val="Zkladntext31"/>
        <w:rFonts w:ascii="Arial" w:hAnsi="Arial" w:cs="Arial"/>
        <w:bCs/>
        <w:sz w:val="18"/>
        <w:szCs w:val="18"/>
        <w:u w:val="none"/>
      </w:rPr>
      <w:t xml:space="preserve">obecně závazné vyhlášky města Rožnov pod Radhoštěm </w:t>
    </w:r>
    <w:r w:rsidRPr="008B520A">
      <w:rPr>
        <w:rFonts w:ascii="Arial" w:hAnsi="Arial" w:cs="Arial"/>
        <w:bCs/>
        <w:i/>
        <w:iCs/>
        <w:sz w:val="18"/>
        <w:szCs w:val="18"/>
      </w:rPr>
      <w:t>kterou se mění obecně závazná vyhláška č. 6/2023, o místním poplatku za užívání veřejného prostranství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924F" w14:textId="2CEE2512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211DF52" wp14:editId="5D3748BB">
              <wp:simplePos x="0" y="0"/>
              <wp:positionH relativeFrom="page">
                <wp:posOffset>725805</wp:posOffset>
              </wp:positionH>
              <wp:positionV relativeFrom="page">
                <wp:posOffset>576580</wp:posOffset>
              </wp:positionV>
              <wp:extent cx="426720" cy="162560"/>
              <wp:effectExtent l="1905" t="0" r="0" b="3810"/>
              <wp:wrapNone/>
              <wp:docPr id="4594906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00147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Obr. č.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3136B7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DF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7.15pt;margin-top:45.4pt;width:33.6pt;height:12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" filled="f" stroked="f">
              <v:textbox style="mso-fit-shape-to-text:t" inset="0,0,0,0">
                <w:txbxContent>
                  <w:p w14:paraId="10000147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Obr. č.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3136B7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BD0C" w14:textId="0FCA1EE0" w:rsidR="00FB2CF1" w:rsidRDefault="00062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2B13157" wp14:editId="2C3F3467">
              <wp:simplePos x="0" y="0"/>
              <wp:positionH relativeFrom="page">
                <wp:posOffset>725805</wp:posOffset>
              </wp:positionH>
              <wp:positionV relativeFrom="page">
                <wp:posOffset>576580</wp:posOffset>
              </wp:positionV>
              <wp:extent cx="426720" cy="162560"/>
              <wp:effectExtent l="1905" t="0" r="0" b="3810"/>
              <wp:wrapNone/>
              <wp:docPr id="937822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F837E" w14:textId="77777777" w:rsidR="00FB2CF1" w:rsidRDefault="002F19A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Obr. č.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3136B7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131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7.15pt;margin-top:45.4pt;width:33.6pt;height:12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" filled="f" stroked="f">
              <v:textbox style="mso-fit-shape-to-text:t" inset="0,0,0,0">
                <w:txbxContent>
                  <w:p w14:paraId="383F837E" w14:textId="77777777" w:rsidR="00FB2CF1" w:rsidRDefault="002F19A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Obr. č.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3136B7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76B10"/>
    <w:multiLevelType w:val="multilevel"/>
    <w:tmpl w:val="00F06B4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826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1"/>
    <w:rsid w:val="00062135"/>
    <w:rsid w:val="00112A69"/>
    <w:rsid w:val="001164BE"/>
    <w:rsid w:val="001E29C0"/>
    <w:rsid w:val="002F19AB"/>
    <w:rsid w:val="003064C3"/>
    <w:rsid w:val="003136B7"/>
    <w:rsid w:val="004D69A5"/>
    <w:rsid w:val="00815C94"/>
    <w:rsid w:val="008B520A"/>
    <w:rsid w:val="009D33A6"/>
    <w:rsid w:val="00AA0F47"/>
    <w:rsid w:val="00C05B7C"/>
    <w:rsid w:val="00D32450"/>
    <w:rsid w:val="00DD66A3"/>
    <w:rsid w:val="00E319A8"/>
    <w:rsid w:val="00F70075"/>
    <w:rsid w:val="00FB2CF1"/>
    <w:rsid w:val="00FB4A50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2420"/>
  <w15:docId w15:val="{256A5BE3-3E86-4538-9E97-7511C0D1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Arial6pt">
    <w:name w:val="Záhlaví nebo Zápatí + Arial;6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ZhlavneboZpat4ptTun">
    <w:name w:val="Záhlaví nebo Zápatí + 4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88" w:lineRule="exact"/>
      <w:ind w:hanging="3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4BE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B5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520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B52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2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 Barbora</dc:creator>
  <cp:keywords/>
  <cp:lastModifiedBy>Pšenicová Petra</cp:lastModifiedBy>
  <cp:revision>3</cp:revision>
  <cp:lastPrinted>2021-10-19T09:39:00Z</cp:lastPrinted>
  <dcterms:created xsi:type="dcterms:W3CDTF">2023-12-13T12:52:00Z</dcterms:created>
  <dcterms:modified xsi:type="dcterms:W3CDTF">2024-11-15T15:53:00Z</dcterms:modified>
</cp:coreProperties>
</file>