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0E56" w14:textId="2C45B57D" w:rsidR="001B27E7" w:rsidRPr="00B953C1" w:rsidRDefault="001B27E7" w:rsidP="00B953C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B953C1">
        <w:rPr>
          <w:rFonts w:ascii="Arial" w:hAnsi="Arial" w:cs="Arial"/>
          <w:b/>
          <w:bCs/>
          <w:sz w:val="24"/>
          <w:szCs w:val="24"/>
        </w:rPr>
        <w:t>OBEC HŘIMĚŽDICE</w:t>
      </w:r>
    </w:p>
    <w:p w14:paraId="19959A37" w14:textId="09505727" w:rsidR="001B27E7" w:rsidRPr="00B953C1" w:rsidRDefault="001B27E7" w:rsidP="00B953C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B953C1">
        <w:rPr>
          <w:rFonts w:ascii="Arial" w:hAnsi="Arial" w:cs="Arial"/>
          <w:b/>
          <w:bCs/>
          <w:sz w:val="24"/>
          <w:szCs w:val="24"/>
        </w:rPr>
        <w:t>Zastupitelstvo obce Hřiměždice</w:t>
      </w:r>
    </w:p>
    <w:p w14:paraId="57AB76DD" w14:textId="77777777" w:rsidR="00022AE0" w:rsidRDefault="0034525E" w:rsidP="00E473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55A3">
        <w:rPr>
          <w:rFonts w:ascii="Arial" w:hAnsi="Arial" w:cs="Arial"/>
          <w:b/>
          <w:bCs/>
          <w:sz w:val="24"/>
          <w:szCs w:val="24"/>
        </w:rPr>
        <w:t>Obecně závazná vyhláška obce Hřiměždice,</w:t>
      </w:r>
      <w:r w:rsidR="00022AE0">
        <w:rPr>
          <w:rFonts w:ascii="Arial" w:hAnsi="Arial" w:cs="Arial"/>
          <w:b/>
          <w:bCs/>
          <w:sz w:val="24"/>
          <w:szCs w:val="24"/>
        </w:rPr>
        <w:t xml:space="preserve"> o místním poplatku za obecní systém odpadového hospodářství,</w:t>
      </w:r>
    </w:p>
    <w:p w14:paraId="744C3F87" w14:textId="12DB259E" w:rsidR="0034525E" w:rsidRPr="00B355A3" w:rsidRDefault="0034525E" w:rsidP="00E473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55A3">
        <w:rPr>
          <w:rFonts w:ascii="Arial" w:hAnsi="Arial" w:cs="Arial"/>
          <w:b/>
          <w:bCs/>
          <w:sz w:val="24"/>
          <w:szCs w:val="24"/>
        </w:rPr>
        <w:t xml:space="preserve">kterou se mění </w:t>
      </w:r>
      <w:r w:rsidR="00E473C9">
        <w:rPr>
          <w:rFonts w:ascii="Arial" w:hAnsi="Arial" w:cs="Arial"/>
          <w:b/>
          <w:bCs/>
          <w:sz w:val="24"/>
          <w:szCs w:val="24"/>
        </w:rPr>
        <w:t>O</w:t>
      </w:r>
      <w:r w:rsidRPr="00B355A3">
        <w:rPr>
          <w:rFonts w:ascii="Arial" w:hAnsi="Arial" w:cs="Arial"/>
          <w:b/>
          <w:bCs/>
          <w:sz w:val="24"/>
          <w:szCs w:val="24"/>
        </w:rPr>
        <w:t>becně závazná vyhláška obce Hřiměždice č. 1/2025, o místním poplatku za obecní systém odpadového hospodářství, ze dne 1.12.2025</w:t>
      </w:r>
    </w:p>
    <w:p w14:paraId="20E18E5A" w14:textId="3FCF6EEE" w:rsidR="0034525E" w:rsidRDefault="0034525E" w:rsidP="0034525E">
      <w:pPr>
        <w:jc w:val="both"/>
        <w:rPr>
          <w:rFonts w:ascii="Arial" w:hAnsi="Arial" w:cs="Arial"/>
          <w:sz w:val="24"/>
          <w:szCs w:val="24"/>
        </w:rPr>
      </w:pPr>
      <w:r w:rsidRPr="0034525E">
        <w:rPr>
          <w:rFonts w:ascii="Arial" w:hAnsi="Arial" w:cs="Arial"/>
          <w:sz w:val="24"/>
          <w:szCs w:val="24"/>
        </w:rPr>
        <w:t xml:space="preserve">Zastupitelstvo obce Hřiměždice se na svém zasedání dne </w:t>
      </w:r>
      <w:r w:rsidR="00F03EF9">
        <w:rPr>
          <w:rFonts w:ascii="Arial" w:hAnsi="Arial" w:cs="Arial"/>
          <w:sz w:val="24"/>
          <w:szCs w:val="24"/>
        </w:rPr>
        <w:t>13.4.2026</w:t>
      </w:r>
      <w:r w:rsidR="002158EA">
        <w:rPr>
          <w:rFonts w:ascii="Arial" w:hAnsi="Arial" w:cs="Arial"/>
          <w:sz w:val="24"/>
          <w:szCs w:val="24"/>
        </w:rPr>
        <w:t xml:space="preserve">, zápis č. </w:t>
      </w:r>
      <w:r w:rsidR="00486731">
        <w:rPr>
          <w:rFonts w:ascii="Arial" w:hAnsi="Arial" w:cs="Arial"/>
          <w:sz w:val="24"/>
          <w:szCs w:val="24"/>
        </w:rPr>
        <w:t>2/2026, bod 5c</w:t>
      </w:r>
      <w:r w:rsidR="00D62CBE">
        <w:rPr>
          <w:rFonts w:ascii="Arial" w:hAnsi="Arial" w:cs="Arial"/>
          <w:sz w:val="24"/>
          <w:szCs w:val="24"/>
        </w:rPr>
        <w:t>)</w:t>
      </w:r>
      <w:r w:rsidRPr="0034525E">
        <w:rPr>
          <w:rFonts w:ascii="Arial" w:hAnsi="Arial" w:cs="Arial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03755687" w14:textId="0D1C8659" w:rsidR="0034525E" w:rsidRPr="001A3944" w:rsidRDefault="0034525E" w:rsidP="000660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3944">
        <w:rPr>
          <w:rFonts w:ascii="Arial" w:hAnsi="Arial" w:cs="Arial"/>
          <w:b/>
          <w:bCs/>
          <w:sz w:val="24"/>
          <w:szCs w:val="24"/>
        </w:rPr>
        <w:t>Čl. 1 změna obecně závazné vyhlášky</w:t>
      </w:r>
    </w:p>
    <w:p w14:paraId="236B2C34" w14:textId="43D69EF9" w:rsidR="0034525E" w:rsidRDefault="00C56DD4" w:rsidP="003452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34525E" w:rsidRPr="0034525E">
        <w:rPr>
          <w:rFonts w:ascii="Arial" w:hAnsi="Arial" w:cs="Arial"/>
          <w:sz w:val="24"/>
          <w:szCs w:val="24"/>
        </w:rPr>
        <w:t xml:space="preserve">l. 6 </w:t>
      </w:r>
      <w:r w:rsidR="0034525E">
        <w:rPr>
          <w:rFonts w:ascii="Arial" w:hAnsi="Arial" w:cs="Arial"/>
          <w:sz w:val="24"/>
          <w:szCs w:val="24"/>
        </w:rPr>
        <w:t xml:space="preserve">obecně závazné vyhlášky </w:t>
      </w:r>
      <w:r w:rsidR="00023CD7">
        <w:rPr>
          <w:rFonts w:ascii="Arial" w:hAnsi="Arial" w:cs="Arial"/>
          <w:sz w:val="24"/>
          <w:szCs w:val="24"/>
        </w:rPr>
        <w:t xml:space="preserve">č. 1/2025, </w:t>
      </w:r>
      <w:r w:rsidR="0034525E" w:rsidRPr="0034525E">
        <w:rPr>
          <w:rFonts w:ascii="Arial" w:hAnsi="Arial" w:cs="Arial"/>
          <w:sz w:val="24"/>
          <w:szCs w:val="24"/>
        </w:rPr>
        <w:t>o místním poplatku za obecní systém odpadového hospodářství, ze dne 1.12.2025</w:t>
      </w:r>
      <w:r w:rsidR="0034525E">
        <w:rPr>
          <w:rFonts w:ascii="Arial" w:hAnsi="Arial" w:cs="Arial"/>
          <w:sz w:val="24"/>
          <w:szCs w:val="24"/>
        </w:rPr>
        <w:t xml:space="preserve"> </w:t>
      </w:r>
      <w:r w:rsidR="00023CD7">
        <w:rPr>
          <w:rFonts w:ascii="Arial" w:hAnsi="Arial" w:cs="Arial"/>
          <w:sz w:val="24"/>
          <w:szCs w:val="24"/>
        </w:rPr>
        <w:t xml:space="preserve">(dále jen „OZV 1/2025“), </w:t>
      </w:r>
      <w:r w:rsidR="0034525E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nově doplňuje</w:t>
      </w:r>
      <w:r w:rsidR="0034525E">
        <w:rPr>
          <w:rFonts w:ascii="Arial" w:hAnsi="Arial" w:cs="Arial"/>
          <w:sz w:val="24"/>
          <w:szCs w:val="24"/>
        </w:rPr>
        <w:t xml:space="preserve"> takto:</w:t>
      </w:r>
    </w:p>
    <w:p w14:paraId="3BCAC722" w14:textId="77B3A25B" w:rsidR="00D77250" w:rsidRDefault="00023CD7" w:rsidP="00D772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56DD4">
        <w:rPr>
          <w:rFonts w:ascii="Arial" w:hAnsi="Arial" w:cs="Arial"/>
          <w:sz w:val="24"/>
          <w:szCs w:val="24"/>
        </w:rPr>
        <w:t xml:space="preserve">Za odst. </w:t>
      </w:r>
      <w:r w:rsidR="00B355A3">
        <w:rPr>
          <w:rFonts w:ascii="Arial" w:hAnsi="Arial" w:cs="Arial"/>
          <w:sz w:val="24"/>
          <w:szCs w:val="24"/>
        </w:rPr>
        <w:t>3</w:t>
      </w:r>
      <w:r w:rsidR="00C56DD4">
        <w:rPr>
          <w:rFonts w:ascii="Arial" w:hAnsi="Arial" w:cs="Arial"/>
          <w:sz w:val="24"/>
          <w:szCs w:val="24"/>
        </w:rPr>
        <w:t xml:space="preserve"> se </w:t>
      </w:r>
      <w:r w:rsidR="00D77250">
        <w:rPr>
          <w:rFonts w:ascii="Arial" w:hAnsi="Arial" w:cs="Arial"/>
          <w:sz w:val="24"/>
          <w:szCs w:val="24"/>
        </w:rPr>
        <w:t xml:space="preserve">doplňuje nový odst. </w:t>
      </w:r>
      <w:r w:rsidR="00B355A3">
        <w:rPr>
          <w:rFonts w:ascii="Arial" w:hAnsi="Arial" w:cs="Arial"/>
          <w:sz w:val="24"/>
          <w:szCs w:val="24"/>
        </w:rPr>
        <w:t>4</w:t>
      </w:r>
      <w:r w:rsidR="00D77250">
        <w:rPr>
          <w:rFonts w:ascii="Arial" w:hAnsi="Arial" w:cs="Arial"/>
          <w:sz w:val="24"/>
          <w:szCs w:val="24"/>
        </w:rPr>
        <w:t xml:space="preserve">, </w:t>
      </w:r>
      <w:r w:rsidR="00B355A3">
        <w:rPr>
          <w:rFonts w:ascii="Arial" w:hAnsi="Arial" w:cs="Arial"/>
          <w:sz w:val="24"/>
          <w:szCs w:val="24"/>
        </w:rPr>
        <w:t>5</w:t>
      </w:r>
      <w:r w:rsidR="00D77250">
        <w:rPr>
          <w:rFonts w:ascii="Arial" w:hAnsi="Arial" w:cs="Arial"/>
          <w:sz w:val="24"/>
          <w:szCs w:val="24"/>
        </w:rPr>
        <w:t xml:space="preserve"> a </w:t>
      </w:r>
      <w:r w:rsidR="00B355A3">
        <w:rPr>
          <w:rFonts w:ascii="Arial" w:hAnsi="Arial" w:cs="Arial"/>
          <w:sz w:val="24"/>
          <w:szCs w:val="24"/>
        </w:rPr>
        <w:t>6</w:t>
      </w:r>
      <w:r w:rsidR="00C56DD4">
        <w:rPr>
          <w:rFonts w:ascii="Arial" w:hAnsi="Arial" w:cs="Arial"/>
          <w:sz w:val="24"/>
          <w:szCs w:val="24"/>
        </w:rPr>
        <w:t xml:space="preserve"> </w:t>
      </w:r>
      <w:r w:rsidR="00D77250">
        <w:rPr>
          <w:rFonts w:ascii="Arial" w:hAnsi="Arial" w:cs="Arial"/>
          <w:sz w:val="24"/>
          <w:szCs w:val="24"/>
        </w:rPr>
        <w:t>v tomto znění:</w:t>
      </w:r>
    </w:p>
    <w:p w14:paraId="1F2C7E6A" w14:textId="0AA9F56C" w:rsidR="0006604E" w:rsidRPr="00AE3D1B" w:rsidRDefault="0034525E" w:rsidP="00AE3D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3D1B">
        <w:rPr>
          <w:rFonts w:ascii="Arial" w:hAnsi="Arial" w:cs="Arial"/>
          <w:sz w:val="24"/>
          <w:szCs w:val="24"/>
        </w:rPr>
        <w:t xml:space="preserve">Domácnost </w:t>
      </w:r>
    </w:p>
    <w:p w14:paraId="7E918F5F" w14:textId="77777777" w:rsidR="00D77250" w:rsidRDefault="0034525E" w:rsidP="00D77250">
      <w:pPr>
        <w:jc w:val="both"/>
        <w:rPr>
          <w:rFonts w:ascii="Arial" w:hAnsi="Arial" w:cs="Arial"/>
          <w:sz w:val="24"/>
          <w:szCs w:val="24"/>
        </w:rPr>
      </w:pPr>
      <w:r w:rsidRPr="0034525E">
        <w:rPr>
          <w:rFonts w:ascii="Arial" w:hAnsi="Arial" w:cs="Arial"/>
          <w:sz w:val="24"/>
          <w:szCs w:val="24"/>
        </w:rPr>
        <w:t>„Pro účely osvobození a úlevy a podle tohoto článku se jednou domácností rozumí souhrn osob, kterým vznikla poplatková povinnost z důvodu přihlášení v obci a které jsou k poslednímu dni příslušného kalendářního měsíce přihlášeny k pobytu ve stejném obydlí. Obydlím se rozumí byt v bytovém domě; nelze-li byt v rámci adresy spolehlivě rozlišit, považuje se za obydlí celé adresní místo (stejné číslo popisné, evidenční).“</w:t>
      </w:r>
    </w:p>
    <w:p w14:paraId="3287584D" w14:textId="7314C0E3" w:rsidR="0006604E" w:rsidRPr="00AE3D1B" w:rsidRDefault="0034525E" w:rsidP="00AE3D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3D1B">
        <w:rPr>
          <w:rFonts w:ascii="Arial" w:hAnsi="Arial" w:cs="Arial"/>
          <w:sz w:val="24"/>
          <w:szCs w:val="24"/>
        </w:rPr>
        <w:t xml:space="preserve">Pořadí </w:t>
      </w:r>
    </w:p>
    <w:p w14:paraId="3568D057" w14:textId="77777777" w:rsidR="00D77250" w:rsidRDefault="0034525E" w:rsidP="00D77250">
      <w:pPr>
        <w:jc w:val="both"/>
        <w:rPr>
          <w:rFonts w:ascii="Arial" w:hAnsi="Arial" w:cs="Arial"/>
          <w:sz w:val="24"/>
          <w:szCs w:val="24"/>
        </w:rPr>
      </w:pPr>
      <w:r w:rsidRPr="0006604E">
        <w:rPr>
          <w:rFonts w:ascii="Arial" w:hAnsi="Arial" w:cs="Arial"/>
          <w:sz w:val="24"/>
          <w:szCs w:val="24"/>
        </w:rPr>
        <w:t>„Pořadí členů domácnosti se určí dle data narození od nejstaršího po nejmladšího. Čtvrtým členem domácnosti je osoba na čtvrtém místě tohoto pořadí; pátým a dalším členem domácnosti je osoba na pátém a dalším místě tohoto pořadí.“</w:t>
      </w:r>
    </w:p>
    <w:p w14:paraId="10722641" w14:textId="0B284D1D" w:rsidR="0006604E" w:rsidRPr="00AE3D1B" w:rsidRDefault="0034525E" w:rsidP="00AE3D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3D1B">
        <w:rPr>
          <w:rFonts w:ascii="Arial" w:hAnsi="Arial" w:cs="Arial"/>
          <w:sz w:val="24"/>
          <w:szCs w:val="24"/>
        </w:rPr>
        <w:t xml:space="preserve">Shody </w:t>
      </w:r>
    </w:p>
    <w:p w14:paraId="24D30016" w14:textId="125CE2B6" w:rsidR="0083151F" w:rsidRPr="0006604E" w:rsidRDefault="0034525E" w:rsidP="0006604E">
      <w:pPr>
        <w:jc w:val="both"/>
        <w:rPr>
          <w:rFonts w:ascii="Arial" w:hAnsi="Arial" w:cs="Arial"/>
          <w:sz w:val="24"/>
          <w:szCs w:val="24"/>
        </w:rPr>
      </w:pPr>
      <w:r w:rsidRPr="0006604E">
        <w:rPr>
          <w:rFonts w:ascii="Arial" w:hAnsi="Arial" w:cs="Arial"/>
          <w:sz w:val="24"/>
          <w:szCs w:val="24"/>
        </w:rPr>
        <w:t>„Mají-li dvě nebo více osob stejné datum narození, určí se jejich pořadí podle data přihlášení k pobytu v obci v daném obydlí; nelze-li takto pořadí určit, určí se podle abecedního pořadí příjmení a jména.“</w:t>
      </w:r>
    </w:p>
    <w:p w14:paraId="424215C4" w14:textId="20E2B47D" w:rsidR="00D77250" w:rsidRDefault="00023CD7" w:rsidP="00D772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3D1B">
        <w:rPr>
          <w:rFonts w:ascii="Arial" w:hAnsi="Arial" w:cs="Arial"/>
          <w:sz w:val="24"/>
          <w:szCs w:val="24"/>
        </w:rPr>
        <w:t>O</w:t>
      </w:r>
      <w:r w:rsidR="00D77250">
        <w:rPr>
          <w:rFonts w:ascii="Arial" w:hAnsi="Arial" w:cs="Arial"/>
          <w:sz w:val="24"/>
          <w:szCs w:val="24"/>
        </w:rPr>
        <w:t>dstave</w:t>
      </w:r>
      <w:r w:rsidR="00AE3D1B">
        <w:rPr>
          <w:rFonts w:ascii="Arial" w:hAnsi="Arial" w:cs="Arial"/>
          <w:sz w:val="24"/>
          <w:szCs w:val="24"/>
        </w:rPr>
        <w:t>c</w:t>
      </w:r>
      <w:r w:rsidR="00D77250">
        <w:rPr>
          <w:rFonts w:ascii="Arial" w:hAnsi="Arial" w:cs="Arial"/>
          <w:sz w:val="24"/>
          <w:szCs w:val="24"/>
        </w:rPr>
        <w:t xml:space="preserve"> </w:t>
      </w:r>
      <w:r w:rsidR="00AE3D1B">
        <w:rPr>
          <w:rFonts w:ascii="Arial" w:hAnsi="Arial" w:cs="Arial"/>
          <w:sz w:val="24"/>
          <w:szCs w:val="24"/>
        </w:rPr>
        <w:t xml:space="preserve">č. 4 </w:t>
      </w:r>
      <w:r w:rsidR="00D77250">
        <w:rPr>
          <w:rFonts w:ascii="Arial" w:hAnsi="Arial" w:cs="Arial"/>
          <w:sz w:val="24"/>
          <w:szCs w:val="24"/>
        </w:rPr>
        <w:t>se nově označuj</w:t>
      </w:r>
      <w:r w:rsidR="00AE3D1B">
        <w:rPr>
          <w:rFonts w:ascii="Arial" w:hAnsi="Arial" w:cs="Arial"/>
          <w:sz w:val="24"/>
          <w:szCs w:val="24"/>
        </w:rPr>
        <w:t>e</w:t>
      </w:r>
      <w:r w:rsidR="00D77250">
        <w:rPr>
          <w:rFonts w:ascii="Arial" w:hAnsi="Arial" w:cs="Arial"/>
          <w:sz w:val="24"/>
          <w:szCs w:val="24"/>
        </w:rPr>
        <w:t xml:space="preserve"> jako odst. 7.</w:t>
      </w:r>
    </w:p>
    <w:p w14:paraId="5A5AA823" w14:textId="514D0C25" w:rsidR="00023CD7" w:rsidRDefault="00023CD7" w:rsidP="00D772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Ostatní ustanovení OZV 1/2025 se nemění</w:t>
      </w:r>
      <w:r w:rsidR="001711DE">
        <w:rPr>
          <w:rFonts w:ascii="Arial" w:hAnsi="Arial" w:cs="Arial"/>
          <w:sz w:val="24"/>
          <w:szCs w:val="24"/>
        </w:rPr>
        <w:t>.</w:t>
      </w:r>
    </w:p>
    <w:p w14:paraId="2518660B" w14:textId="51BA8DBC" w:rsidR="0006604E" w:rsidRPr="00AE3D1B" w:rsidRDefault="00781CE8" w:rsidP="00023C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3D1B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06604E" w:rsidRPr="00AE3D1B">
        <w:rPr>
          <w:rFonts w:ascii="Arial" w:hAnsi="Arial" w:cs="Arial"/>
          <w:b/>
          <w:bCs/>
          <w:sz w:val="24"/>
          <w:szCs w:val="24"/>
        </w:rPr>
        <w:t>2</w:t>
      </w:r>
      <w:r w:rsidRPr="00AE3D1B">
        <w:rPr>
          <w:rFonts w:ascii="Arial" w:hAnsi="Arial" w:cs="Arial"/>
          <w:b/>
          <w:bCs/>
          <w:sz w:val="24"/>
          <w:szCs w:val="24"/>
        </w:rPr>
        <w:t xml:space="preserve"> Účinnost</w:t>
      </w:r>
    </w:p>
    <w:p w14:paraId="53931E7B" w14:textId="4E8F11EA" w:rsidR="0006604E" w:rsidRDefault="00781CE8" w:rsidP="0006604E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23CD7">
        <w:rPr>
          <w:rFonts w:ascii="Arial" w:hAnsi="Arial" w:cs="Arial"/>
          <w:sz w:val="24"/>
          <w:szCs w:val="24"/>
        </w:rPr>
        <w:t xml:space="preserve">Tato vyhláška nabývá účinnosti </w:t>
      </w:r>
      <w:r w:rsidR="00023CD7" w:rsidRPr="00023CD7">
        <w:rPr>
          <w:rFonts w:ascii="Arial" w:hAnsi="Arial" w:cs="Arial"/>
          <w:sz w:val="24"/>
          <w:szCs w:val="24"/>
          <w:lang w:eastAsia="x-none"/>
        </w:rPr>
        <w:t>počátkem patnáctého dne následujícího po dni jejího vyhlášení</w:t>
      </w:r>
      <w:r w:rsidR="00D025EA">
        <w:rPr>
          <w:rFonts w:ascii="Arial" w:hAnsi="Arial" w:cs="Arial"/>
          <w:sz w:val="24"/>
          <w:szCs w:val="24"/>
          <w:lang w:eastAsia="x-none"/>
        </w:rPr>
        <w:t>.</w:t>
      </w:r>
    </w:p>
    <w:p w14:paraId="340B7B94" w14:textId="28A299F0" w:rsidR="00E63236" w:rsidRDefault="008A0A2E" w:rsidP="000660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0C56D8" w14:textId="77777777" w:rsidR="008A0A2E" w:rsidRDefault="008A0A2E" w:rsidP="0006604E">
      <w:pPr>
        <w:jc w:val="both"/>
        <w:rPr>
          <w:rFonts w:ascii="Arial" w:hAnsi="Arial" w:cs="Arial"/>
          <w:sz w:val="24"/>
          <w:szCs w:val="24"/>
        </w:rPr>
      </w:pPr>
    </w:p>
    <w:p w14:paraId="404CC3FC" w14:textId="23E4AA56" w:rsidR="00E63236" w:rsidRPr="00E63236" w:rsidRDefault="00781CE8" w:rsidP="00E63236">
      <w:pPr>
        <w:pStyle w:val="Bezmezer"/>
        <w:rPr>
          <w:rFonts w:ascii="Arial" w:hAnsi="Arial" w:cs="Arial"/>
          <w:sz w:val="24"/>
          <w:szCs w:val="24"/>
        </w:rPr>
      </w:pPr>
      <w:r w:rsidRPr="00E63236">
        <w:rPr>
          <w:rFonts w:ascii="Arial" w:hAnsi="Arial" w:cs="Arial"/>
          <w:sz w:val="24"/>
          <w:szCs w:val="24"/>
        </w:rPr>
        <w:t xml:space="preserve">Jiří Novák </w:t>
      </w:r>
      <w:r w:rsidR="001C187D">
        <w:rPr>
          <w:rFonts w:ascii="Arial" w:hAnsi="Arial" w:cs="Arial"/>
          <w:sz w:val="24"/>
          <w:szCs w:val="24"/>
        </w:rPr>
        <w:t>v.r.</w:t>
      </w:r>
      <w:r w:rsidR="0006604E" w:rsidRPr="00E63236">
        <w:rPr>
          <w:rFonts w:ascii="Arial" w:hAnsi="Arial" w:cs="Arial"/>
          <w:sz w:val="24"/>
          <w:szCs w:val="24"/>
        </w:rPr>
        <w:tab/>
      </w:r>
      <w:r w:rsidR="008A0A2E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8A0A2E">
        <w:rPr>
          <w:rFonts w:ascii="Arial" w:hAnsi="Arial" w:cs="Arial"/>
          <w:sz w:val="24"/>
          <w:szCs w:val="24"/>
        </w:rPr>
        <w:t xml:space="preserve">            </w:t>
      </w:r>
      <w:r w:rsidR="0006604E" w:rsidRPr="00E63236">
        <w:rPr>
          <w:rFonts w:ascii="Arial" w:hAnsi="Arial" w:cs="Arial"/>
          <w:sz w:val="24"/>
          <w:szCs w:val="24"/>
        </w:rPr>
        <w:t xml:space="preserve">Marie Junková </w:t>
      </w:r>
      <w:r w:rsidR="001C187D">
        <w:rPr>
          <w:rFonts w:ascii="Arial" w:hAnsi="Arial" w:cs="Arial"/>
          <w:sz w:val="24"/>
          <w:szCs w:val="24"/>
        </w:rPr>
        <w:t>v.r.</w:t>
      </w:r>
    </w:p>
    <w:p w14:paraId="5AD1876E" w14:textId="37642039" w:rsidR="0034525E" w:rsidRPr="00E63236" w:rsidRDefault="00E63236" w:rsidP="00E63236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81CE8" w:rsidRPr="00E63236">
        <w:rPr>
          <w:rFonts w:ascii="Arial" w:hAnsi="Arial" w:cs="Arial"/>
          <w:sz w:val="24"/>
          <w:szCs w:val="24"/>
        </w:rPr>
        <w:t xml:space="preserve">starosta </w:t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 w:rsidR="0006604E" w:rsidRPr="00E632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781CE8" w:rsidRPr="00E63236">
        <w:rPr>
          <w:rFonts w:ascii="Arial" w:hAnsi="Arial" w:cs="Arial"/>
          <w:sz w:val="24"/>
          <w:szCs w:val="24"/>
        </w:rPr>
        <w:t>místostarostk</w:t>
      </w:r>
      <w:r w:rsidR="0006604E" w:rsidRPr="00E63236">
        <w:rPr>
          <w:rFonts w:ascii="Arial" w:hAnsi="Arial" w:cs="Arial"/>
          <w:sz w:val="24"/>
          <w:szCs w:val="24"/>
        </w:rPr>
        <w:t>a</w:t>
      </w:r>
    </w:p>
    <w:sectPr w:rsidR="0034525E" w:rsidRPr="00E63236" w:rsidSect="00E6323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42D1"/>
    <w:multiLevelType w:val="multilevel"/>
    <w:tmpl w:val="9DAC5616"/>
    <w:lvl w:ilvl="0">
      <w:start w:val="4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(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3EBF6791"/>
    <w:multiLevelType w:val="multilevel"/>
    <w:tmpl w:val="C7FEDB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21803040">
    <w:abstractNumId w:val="1"/>
  </w:num>
  <w:num w:numId="2" w16cid:durableId="13101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5E"/>
    <w:rsid w:val="00022AE0"/>
    <w:rsid w:val="00023CD7"/>
    <w:rsid w:val="0006604E"/>
    <w:rsid w:val="001711DE"/>
    <w:rsid w:val="001A3944"/>
    <w:rsid w:val="001B27E7"/>
    <w:rsid w:val="001C187D"/>
    <w:rsid w:val="00212DC7"/>
    <w:rsid w:val="002158EA"/>
    <w:rsid w:val="0034525E"/>
    <w:rsid w:val="0036221B"/>
    <w:rsid w:val="00370E34"/>
    <w:rsid w:val="00486731"/>
    <w:rsid w:val="0056013C"/>
    <w:rsid w:val="006A60CB"/>
    <w:rsid w:val="00781CE8"/>
    <w:rsid w:val="0083151F"/>
    <w:rsid w:val="008976E1"/>
    <w:rsid w:val="008A0A2E"/>
    <w:rsid w:val="00AB1F36"/>
    <w:rsid w:val="00AE3D1B"/>
    <w:rsid w:val="00AF6905"/>
    <w:rsid w:val="00B355A3"/>
    <w:rsid w:val="00B44349"/>
    <w:rsid w:val="00B953C1"/>
    <w:rsid w:val="00BE3F9C"/>
    <w:rsid w:val="00C56DD4"/>
    <w:rsid w:val="00C912F7"/>
    <w:rsid w:val="00D025EA"/>
    <w:rsid w:val="00D62CBE"/>
    <w:rsid w:val="00D77250"/>
    <w:rsid w:val="00E473C9"/>
    <w:rsid w:val="00E63236"/>
    <w:rsid w:val="00ED66E7"/>
    <w:rsid w:val="00F0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CC6C5"/>
  <w15:chartTrackingRefBased/>
  <w15:docId w15:val="{AF8A0057-0B5A-441F-96A4-A99088CC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5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5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5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5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5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5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5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5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52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52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5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5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5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52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52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52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52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5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52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525E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95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Csillagi Boris, Ing. Mgr.</dc:creator>
  <cp:keywords/>
  <dc:description/>
  <cp:lastModifiedBy>mistostarostka mistostarostka</cp:lastModifiedBy>
  <cp:revision>16</cp:revision>
  <dcterms:created xsi:type="dcterms:W3CDTF">2026-02-18T08:44:00Z</dcterms:created>
  <dcterms:modified xsi:type="dcterms:W3CDTF">2026-05-13T06:03:00Z</dcterms:modified>
</cp:coreProperties>
</file>