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45DF" w14:textId="77777777" w:rsidR="00E0513D" w:rsidRPr="00C575B8" w:rsidRDefault="00E0513D" w:rsidP="00E0513D">
      <w:pPr>
        <w:pStyle w:val="Nzev"/>
        <w:jc w:val="both"/>
        <w:rPr>
          <w:sz w:val="32"/>
        </w:rPr>
      </w:pPr>
      <w:r w:rsidRPr="00C575B8">
        <w:rPr>
          <w:noProof/>
        </w:rPr>
        <w:drawing>
          <wp:anchor distT="0" distB="0" distL="114300" distR="114300" simplePos="0" relativeHeight="251659264" behindDoc="0" locked="0" layoutInCell="1" allowOverlap="1" wp14:anchorId="4E70B823" wp14:editId="771CB349">
            <wp:simplePos x="0" y="0"/>
            <wp:positionH relativeFrom="column">
              <wp:posOffset>-36195</wp:posOffset>
            </wp:positionH>
            <wp:positionV relativeFrom="paragraph">
              <wp:posOffset>-288925</wp:posOffset>
            </wp:positionV>
            <wp:extent cx="790575" cy="77152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7B5FB" w14:textId="77777777" w:rsidR="00E0513D" w:rsidRPr="00C575B8" w:rsidRDefault="00E0513D" w:rsidP="00E0513D">
      <w:pPr>
        <w:pStyle w:val="Nzev"/>
        <w:rPr>
          <w:sz w:val="36"/>
          <w:szCs w:val="36"/>
        </w:rPr>
      </w:pPr>
      <w:r w:rsidRPr="00C575B8">
        <w:rPr>
          <w:sz w:val="36"/>
          <w:szCs w:val="36"/>
        </w:rPr>
        <w:t>Obec Bradlec</w:t>
      </w:r>
    </w:p>
    <w:p w14:paraId="4D1D2271" w14:textId="1AF74DE8" w:rsidR="00E0513D" w:rsidRPr="00C575B8" w:rsidRDefault="00E0513D" w:rsidP="00E0513D">
      <w:pPr>
        <w:pBdr>
          <w:bottom w:val="single" w:sz="4" w:space="6" w:color="auto"/>
        </w:pBdr>
        <w:spacing w:after="0" w:line="240" w:lineRule="auto"/>
        <w:jc w:val="center"/>
        <w:rPr>
          <w:rFonts w:ascii="Times New Roman" w:hAnsi="Times New Roman" w:cs="Times New Roman"/>
          <w:color w:val="FFFFFF"/>
          <w:sz w:val="20"/>
          <w:szCs w:val="20"/>
        </w:rPr>
      </w:pPr>
      <w:r w:rsidRPr="00C575B8">
        <w:rPr>
          <w:rFonts w:ascii="Times New Roman" w:hAnsi="Times New Roman" w:cs="Times New Roman"/>
          <w:bCs/>
          <w:sz w:val="20"/>
          <w:szCs w:val="20"/>
        </w:rPr>
        <w:t>Bezdězská 9, Bradlec, 293 06 Kosmonosy, tel.:</w:t>
      </w:r>
      <w:r w:rsidR="00265055">
        <w:rPr>
          <w:rFonts w:ascii="Times New Roman" w:hAnsi="Times New Roman" w:cs="Times New Roman"/>
          <w:bCs/>
          <w:sz w:val="20"/>
          <w:szCs w:val="20"/>
        </w:rPr>
        <w:t xml:space="preserve"> 601</w:t>
      </w:r>
      <w:r w:rsidR="00DD124A">
        <w:rPr>
          <w:rFonts w:ascii="Times New Roman" w:hAnsi="Times New Roman" w:cs="Times New Roman"/>
          <w:bCs/>
          <w:sz w:val="20"/>
          <w:szCs w:val="20"/>
        </w:rPr>
        <w:t xml:space="preserve"> </w:t>
      </w:r>
      <w:r w:rsidR="00265055">
        <w:rPr>
          <w:rFonts w:ascii="Times New Roman" w:hAnsi="Times New Roman" w:cs="Times New Roman"/>
          <w:bCs/>
          <w:sz w:val="20"/>
          <w:szCs w:val="20"/>
        </w:rPr>
        <w:t>590 612</w:t>
      </w:r>
      <w:r w:rsidRPr="00C575B8">
        <w:rPr>
          <w:rFonts w:ascii="Times New Roman" w:hAnsi="Times New Roman" w:cs="Times New Roman"/>
          <w:bCs/>
          <w:sz w:val="20"/>
          <w:szCs w:val="20"/>
        </w:rPr>
        <w:t>, e-mail: obec@bradlec.cz</w:t>
      </w:r>
      <w:r w:rsidRPr="00C575B8">
        <w:rPr>
          <w:rFonts w:ascii="Times New Roman" w:hAnsi="Times New Roman" w:cs="Times New Roman"/>
          <w:color w:val="FFFFFF"/>
          <w:sz w:val="20"/>
          <w:szCs w:val="20"/>
        </w:rPr>
        <w:t>B</w:t>
      </w:r>
    </w:p>
    <w:p w14:paraId="71BF3518" w14:textId="77777777" w:rsidR="00E0513D" w:rsidRPr="00C575B8" w:rsidRDefault="00E0513D" w:rsidP="00E0513D">
      <w:pPr>
        <w:pStyle w:val="NormlnIMP"/>
        <w:spacing w:line="240" w:lineRule="auto"/>
        <w:jc w:val="center"/>
        <w:rPr>
          <w:color w:val="000000"/>
          <w:szCs w:val="24"/>
        </w:rPr>
      </w:pPr>
      <w:r w:rsidRPr="00C575B8">
        <w:rPr>
          <w:color w:val="000000"/>
          <w:szCs w:val="24"/>
        </w:rPr>
        <w:t>ZASTUPITELSTVO OBCE</w:t>
      </w:r>
    </w:p>
    <w:p w14:paraId="4F64D713" w14:textId="77777777" w:rsidR="00E0513D" w:rsidRDefault="00E0513D" w:rsidP="00E0513D">
      <w:pPr>
        <w:pStyle w:val="NormlnIMP"/>
        <w:spacing w:line="240" w:lineRule="auto"/>
        <w:jc w:val="center"/>
        <w:rPr>
          <w:b/>
          <w:color w:val="000000"/>
          <w:sz w:val="32"/>
        </w:rPr>
      </w:pPr>
    </w:p>
    <w:p w14:paraId="6A9BC965" w14:textId="77777777" w:rsidR="00E0513D" w:rsidRPr="00E620EF" w:rsidRDefault="00E0513D" w:rsidP="00E0513D">
      <w:pPr>
        <w:pStyle w:val="NormlnIMP"/>
        <w:spacing w:line="240" w:lineRule="auto"/>
        <w:jc w:val="center"/>
        <w:rPr>
          <w:b/>
          <w:color w:val="000000"/>
          <w:sz w:val="28"/>
          <w:szCs w:val="28"/>
        </w:rPr>
      </w:pPr>
      <w:r w:rsidRPr="00E620EF">
        <w:rPr>
          <w:b/>
          <w:color w:val="000000"/>
          <w:sz w:val="28"/>
          <w:szCs w:val="28"/>
        </w:rPr>
        <w:t>Obecně závazná vyhláška</w:t>
      </w:r>
    </w:p>
    <w:p w14:paraId="758A0B31" w14:textId="77777777" w:rsidR="00E0513D" w:rsidRPr="00E620EF" w:rsidRDefault="00E0513D" w:rsidP="00E0513D">
      <w:pPr>
        <w:pStyle w:val="NormlnIMP"/>
        <w:spacing w:line="240" w:lineRule="auto"/>
        <w:jc w:val="center"/>
        <w:rPr>
          <w:b/>
          <w:color w:val="000000"/>
          <w:sz w:val="28"/>
          <w:szCs w:val="28"/>
        </w:rPr>
      </w:pPr>
      <w:r w:rsidRPr="00E620EF">
        <w:rPr>
          <w:b/>
          <w:color w:val="000000"/>
          <w:sz w:val="28"/>
          <w:szCs w:val="28"/>
        </w:rPr>
        <w:t>obce Bradlec</w:t>
      </w:r>
    </w:p>
    <w:p w14:paraId="4BDC5F65" w14:textId="7125CE57" w:rsidR="00E0513D" w:rsidRPr="00E620EF" w:rsidRDefault="00E0513D" w:rsidP="00E0513D">
      <w:pPr>
        <w:pStyle w:val="NormlnIMP"/>
        <w:spacing w:line="240" w:lineRule="auto"/>
        <w:jc w:val="center"/>
        <w:rPr>
          <w:b/>
          <w:color w:val="000000"/>
          <w:sz w:val="28"/>
          <w:szCs w:val="28"/>
        </w:rPr>
      </w:pPr>
      <w:r w:rsidRPr="00E620EF">
        <w:rPr>
          <w:b/>
          <w:color w:val="000000"/>
          <w:sz w:val="28"/>
          <w:szCs w:val="28"/>
        </w:rPr>
        <w:t xml:space="preserve">č. </w:t>
      </w:r>
      <w:r>
        <w:rPr>
          <w:b/>
          <w:color w:val="000000"/>
          <w:sz w:val="28"/>
          <w:szCs w:val="28"/>
        </w:rPr>
        <w:t>1/2023</w:t>
      </w:r>
    </w:p>
    <w:p w14:paraId="604484A0" w14:textId="77777777" w:rsidR="00E0513D" w:rsidRDefault="00E0513D" w:rsidP="00E0513D">
      <w:pPr>
        <w:pStyle w:val="Nzev"/>
        <w:rPr>
          <w:rFonts w:asciiTheme="minorHAnsi" w:hAnsiTheme="minorHAnsi" w:cs="Arial"/>
          <w:sz w:val="28"/>
          <w:szCs w:val="28"/>
        </w:rPr>
      </w:pPr>
    </w:p>
    <w:p w14:paraId="3FA0CD49" w14:textId="77777777" w:rsidR="00E0513D" w:rsidRPr="00C575B8" w:rsidRDefault="00E0513D" w:rsidP="00E0513D">
      <w:pPr>
        <w:pStyle w:val="NormlnIMP"/>
        <w:spacing w:line="240" w:lineRule="auto"/>
        <w:jc w:val="center"/>
        <w:rPr>
          <w:b/>
          <w:color w:val="000000"/>
          <w:szCs w:val="24"/>
        </w:rPr>
      </w:pPr>
      <w:r w:rsidRPr="00C575B8">
        <w:rPr>
          <w:b/>
          <w:color w:val="000000"/>
          <w:szCs w:val="24"/>
        </w:rPr>
        <w:t>o místních poplatcích</w:t>
      </w:r>
    </w:p>
    <w:p w14:paraId="16F03739" w14:textId="77777777" w:rsidR="00E0513D" w:rsidRPr="00E620EF" w:rsidRDefault="00E0513D" w:rsidP="00E0513D">
      <w:pPr>
        <w:pStyle w:val="ZkladntextIMP"/>
        <w:spacing w:line="240" w:lineRule="auto"/>
        <w:jc w:val="both"/>
        <w:rPr>
          <w:sz w:val="22"/>
          <w:szCs w:val="22"/>
        </w:rPr>
      </w:pPr>
    </w:p>
    <w:p w14:paraId="1883470C" w14:textId="037F4233" w:rsidR="00E0513D" w:rsidRPr="00E620EF" w:rsidRDefault="00E0513D" w:rsidP="00E0513D">
      <w:pPr>
        <w:pStyle w:val="ZkladntextIMP"/>
        <w:spacing w:line="240" w:lineRule="auto"/>
        <w:jc w:val="both"/>
        <w:rPr>
          <w:sz w:val="22"/>
          <w:szCs w:val="22"/>
        </w:rPr>
      </w:pPr>
      <w:r w:rsidRPr="00E620EF">
        <w:rPr>
          <w:sz w:val="22"/>
          <w:szCs w:val="22"/>
        </w:rPr>
        <w:t xml:space="preserve">Zastupitelstvo obce Bradlec schvaluje a vydává </w:t>
      </w:r>
      <w:proofErr w:type="gramStart"/>
      <w:r w:rsidRPr="00E620EF">
        <w:rPr>
          <w:sz w:val="22"/>
          <w:szCs w:val="22"/>
        </w:rPr>
        <w:t xml:space="preserve">dne </w:t>
      </w:r>
      <w:r w:rsidR="00265055">
        <w:rPr>
          <w:sz w:val="22"/>
          <w:szCs w:val="22"/>
        </w:rPr>
        <w:t xml:space="preserve"> 20.02.2023</w:t>
      </w:r>
      <w:proofErr w:type="gramEnd"/>
      <w:r w:rsidR="00265055">
        <w:rPr>
          <w:sz w:val="22"/>
          <w:szCs w:val="22"/>
        </w:rPr>
        <w:t xml:space="preserve"> </w:t>
      </w:r>
      <w:r w:rsidRPr="00E620EF">
        <w:rPr>
          <w:sz w:val="22"/>
          <w:szCs w:val="22"/>
        </w:rPr>
        <w:t xml:space="preserve">v souladu s </w:t>
      </w:r>
      <w:proofErr w:type="spellStart"/>
      <w:r w:rsidRPr="00E620EF">
        <w:rPr>
          <w:sz w:val="22"/>
          <w:szCs w:val="22"/>
        </w:rPr>
        <w:t>ust</w:t>
      </w:r>
      <w:proofErr w:type="spellEnd"/>
      <w:r w:rsidRPr="00E620EF">
        <w:rPr>
          <w:sz w:val="22"/>
          <w:szCs w:val="22"/>
        </w:rPr>
        <w:t xml:space="preserve">. § 10 písm. d), § </w:t>
      </w:r>
      <w:smartTag w:uri="urn:schemas-microsoft-com:office:smarttags" w:element="metricconverter">
        <w:smartTagPr>
          <w:attr w:name="ProductID" w:val="35 a"/>
        </w:smartTagPr>
        <w:r w:rsidRPr="00E620EF">
          <w:rPr>
            <w:sz w:val="22"/>
            <w:szCs w:val="22"/>
          </w:rPr>
          <w:t>35 a</w:t>
        </w:r>
      </w:smartTag>
      <w:r w:rsidRPr="00E620EF">
        <w:rPr>
          <w:sz w:val="22"/>
          <w:szCs w:val="22"/>
        </w:rPr>
        <w:t xml:space="preserve"> § 84 odst. 2) písm. h)</w:t>
      </w:r>
      <w:r w:rsidRPr="00E620EF">
        <w:rPr>
          <w:color w:val="0000FF"/>
          <w:sz w:val="22"/>
          <w:szCs w:val="22"/>
        </w:rPr>
        <w:t xml:space="preserve"> </w:t>
      </w:r>
      <w:r w:rsidRPr="00E620EF">
        <w:rPr>
          <w:sz w:val="22"/>
          <w:szCs w:val="22"/>
        </w:rPr>
        <w:t xml:space="preserve">zákona č. 128/2000 Sb., o obcích (obecní zřízení), ve znění pozdějších předpisů, a s </w:t>
      </w:r>
      <w:proofErr w:type="spellStart"/>
      <w:r w:rsidRPr="00E620EF">
        <w:rPr>
          <w:color w:val="000000"/>
          <w:sz w:val="22"/>
          <w:szCs w:val="22"/>
        </w:rPr>
        <w:t>ust</w:t>
      </w:r>
      <w:proofErr w:type="spellEnd"/>
      <w:r w:rsidRPr="00E620EF">
        <w:rPr>
          <w:color w:val="000000"/>
          <w:sz w:val="22"/>
          <w:szCs w:val="22"/>
        </w:rPr>
        <w:t>. § 14 zákona č. 565/1990 Sb., o místních poplatcích, ve znění pozdějších předpisů</w:t>
      </w:r>
      <w:r w:rsidRPr="00E620EF">
        <w:rPr>
          <w:sz w:val="22"/>
          <w:szCs w:val="22"/>
        </w:rPr>
        <w:t>, tuto obecně závaznou vyhlášku o místních poplatcích:</w:t>
      </w:r>
    </w:p>
    <w:p w14:paraId="7F4959D1" w14:textId="77777777" w:rsidR="00E0513D" w:rsidRPr="00E620EF" w:rsidRDefault="00E0513D" w:rsidP="00E0513D">
      <w:pPr>
        <w:pStyle w:val="ZkladntextIMP"/>
        <w:spacing w:line="240" w:lineRule="auto"/>
        <w:jc w:val="center"/>
        <w:rPr>
          <w:b/>
          <w:sz w:val="22"/>
          <w:szCs w:val="22"/>
        </w:rPr>
      </w:pPr>
    </w:p>
    <w:p w14:paraId="3C07AB8D" w14:textId="77777777" w:rsidR="00E0513D" w:rsidRPr="00E620EF" w:rsidRDefault="00E0513D" w:rsidP="00E0513D">
      <w:pPr>
        <w:pStyle w:val="ZkladntextIMP"/>
        <w:spacing w:line="240" w:lineRule="auto"/>
        <w:jc w:val="center"/>
        <w:rPr>
          <w:b/>
          <w:sz w:val="22"/>
          <w:szCs w:val="22"/>
        </w:rPr>
      </w:pPr>
      <w:r w:rsidRPr="00E620EF">
        <w:rPr>
          <w:b/>
          <w:sz w:val="22"/>
          <w:szCs w:val="22"/>
        </w:rPr>
        <w:t>Oddíl I.</w:t>
      </w:r>
    </w:p>
    <w:p w14:paraId="0D4D072F" w14:textId="77777777" w:rsidR="00E0513D" w:rsidRPr="00E620EF" w:rsidRDefault="00E0513D" w:rsidP="00E0513D">
      <w:pPr>
        <w:pStyle w:val="ZkladntextIMP"/>
        <w:spacing w:line="240" w:lineRule="auto"/>
        <w:jc w:val="center"/>
        <w:rPr>
          <w:b/>
          <w:sz w:val="22"/>
          <w:szCs w:val="22"/>
          <w:u w:val="single"/>
        </w:rPr>
      </w:pPr>
      <w:r w:rsidRPr="00E620EF">
        <w:rPr>
          <w:b/>
          <w:sz w:val="22"/>
          <w:szCs w:val="22"/>
          <w:u w:val="single"/>
        </w:rPr>
        <w:t>Úvodní ustanovení</w:t>
      </w:r>
    </w:p>
    <w:p w14:paraId="5F194A13" w14:textId="77777777" w:rsidR="00E0513D" w:rsidRPr="00E620EF" w:rsidRDefault="00E0513D" w:rsidP="00E0513D">
      <w:pPr>
        <w:pStyle w:val="ZkladntextIMP"/>
        <w:spacing w:line="240" w:lineRule="auto"/>
        <w:jc w:val="center"/>
        <w:rPr>
          <w:b/>
          <w:sz w:val="22"/>
          <w:szCs w:val="22"/>
        </w:rPr>
      </w:pPr>
    </w:p>
    <w:p w14:paraId="683B96FD" w14:textId="77777777" w:rsidR="00E0513D" w:rsidRPr="00E620EF" w:rsidRDefault="00E0513D" w:rsidP="00E0513D">
      <w:pPr>
        <w:pStyle w:val="ZkladntextIMP"/>
        <w:spacing w:line="240" w:lineRule="auto"/>
        <w:jc w:val="center"/>
        <w:rPr>
          <w:b/>
          <w:sz w:val="22"/>
          <w:szCs w:val="22"/>
        </w:rPr>
      </w:pPr>
      <w:r w:rsidRPr="00E620EF">
        <w:rPr>
          <w:b/>
          <w:sz w:val="22"/>
          <w:szCs w:val="22"/>
        </w:rPr>
        <w:t>Čl. 1</w:t>
      </w:r>
    </w:p>
    <w:p w14:paraId="511C4AD1" w14:textId="77777777" w:rsidR="00E0513D" w:rsidRPr="00E620EF" w:rsidRDefault="00E0513D" w:rsidP="00E0513D">
      <w:pPr>
        <w:pStyle w:val="ZkladntextIMP"/>
        <w:spacing w:after="60" w:line="240" w:lineRule="auto"/>
        <w:jc w:val="center"/>
        <w:rPr>
          <w:b/>
          <w:sz w:val="22"/>
          <w:szCs w:val="22"/>
        </w:rPr>
      </w:pPr>
      <w:r w:rsidRPr="00E620EF">
        <w:rPr>
          <w:b/>
          <w:sz w:val="22"/>
          <w:szCs w:val="22"/>
        </w:rPr>
        <w:t>Základní ustanovení</w:t>
      </w:r>
    </w:p>
    <w:p w14:paraId="456F04C6" w14:textId="77777777" w:rsidR="00E0513D" w:rsidRPr="00E620EF" w:rsidRDefault="00E0513D" w:rsidP="00E0513D">
      <w:pPr>
        <w:pStyle w:val="Seznamoslovan"/>
        <w:numPr>
          <w:ilvl w:val="0"/>
          <w:numId w:val="3"/>
        </w:numPr>
        <w:spacing w:line="240" w:lineRule="auto"/>
        <w:ind w:left="357" w:hanging="357"/>
        <w:rPr>
          <w:sz w:val="22"/>
          <w:szCs w:val="22"/>
        </w:rPr>
      </w:pPr>
      <w:r w:rsidRPr="00E620EF">
        <w:rPr>
          <w:sz w:val="22"/>
          <w:szCs w:val="22"/>
        </w:rPr>
        <w:t>Obec Bradlec zavádí tyto místní poplatky (dále jen „poplatky“):</w:t>
      </w:r>
    </w:p>
    <w:p w14:paraId="4F16F965" w14:textId="77777777" w:rsidR="00E0513D" w:rsidRPr="00E620EF" w:rsidRDefault="00E0513D" w:rsidP="00E0513D">
      <w:pPr>
        <w:pStyle w:val="Seznamoslovan"/>
        <w:numPr>
          <w:ilvl w:val="0"/>
          <w:numId w:val="5"/>
        </w:numPr>
        <w:spacing w:line="240" w:lineRule="auto"/>
        <w:rPr>
          <w:sz w:val="22"/>
          <w:szCs w:val="22"/>
        </w:rPr>
      </w:pPr>
      <w:r w:rsidRPr="00E620EF">
        <w:rPr>
          <w:sz w:val="22"/>
          <w:szCs w:val="22"/>
        </w:rPr>
        <w:t>poplatek ze psů</w:t>
      </w:r>
      <w:r w:rsidRPr="00E620EF">
        <w:rPr>
          <w:rStyle w:val="Znakapoznpodarou"/>
          <w:sz w:val="22"/>
          <w:szCs w:val="22"/>
        </w:rPr>
        <w:footnoteReference w:id="1"/>
      </w:r>
    </w:p>
    <w:p w14:paraId="3F6A6CE3" w14:textId="77777777" w:rsidR="00E0513D" w:rsidRPr="00E620EF" w:rsidRDefault="00E0513D" w:rsidP="00E0513D">
      <w:pPr>
        <w:pStyle w:val="Seznamoslovan"/>
        <w:numPr>
          <w:ilvl w:val="0"/>
          <w:numId w:val="5"/>
        </w:numPr>
        <w:spacing w:line="240" w:lineRule="auto"/>
        <w:ind w:left="1094" w:hanging="357"/>
        <w:rPr>
          <w:sz w:val="22"/>
          <w:szCs w:val="22"/>
        </w:rPr>
      </w:pPr>
      <w:r w:rsidRPr="00E620EF">
        <w:rPr>
          <w:sz w:val="22"/>
          <w:szCs w:val="22"/>
        </w:rPr>
        <w:t>poplatek za užívání veřejného prostranství</w:t>
      </w:r>
      <w:r w:rsidRPr="00E620EF">
        <w:rPr>
          <w:rStyle w:val="Znakapoznpodarou"/>
          <w:sz w:val="22"/>
          <w:szCs w:val="22"/>
        </w:rPr>
        <w:footnoteReference w:id="2"/>
      </w:r>
    </w:p>
    <w:p w14:paraId="70E00818" w14:textId="77777777" w:rsidR="00E0513D" w:rsidRPr="00E620EF" w:rsidRDefault="00E0513D" w:rsidP="00E0513D">
      <w:pPr>
        <w:pStyle w:val="Seznamoslovan"/>
        <w:numPr>
          <w:ilvl w:val="0"/>
          <w:numId w:val="5"/>
        </w:numPr>
        <w:spacing w:after="120" w:line="240" w:lineRule="auto"/>
        <w:ind w:left="1094" w:hanging="357"/>
        <w:rPr>
          <w:sz w:val="22"/>
          <w:szCs w:val="22"/>
        </w:rPr>
      </w:pPr>
      <w:r w:rsidRPr="00E620EF">
        <w:rPr>
          <w:sz w:val="22"/>
          <w:szCs w:val="22"/>
        </w:rPr>
        <w:t>poplatek z pobytu</w:t>
      </w:r>
      <w:r w:rsidRPr="00E620EF">
        <w:rPr>
          <w:rStyle w:val="Znakapoznpodarou"/>
          <w:sz w:val="22"/>
          <w:szCs w:val="22"/>
        </w:rPr>
        <w:footnoteReference w:id="3"/>
      </w:r>
      <w:r w:rsidRPr="00E620EF">
        <w:rPr>
          <w:sz w:val="22"/>
          <w:szCs w:val="22"/>
        </w:rPr>
        <w:t>.</w:t>
      </w:r>
    </w:p>
    <w:p w14:paraId="5DA3736F" w14:textId="77777777" w:rsidR="00E0513D" w:rsidRPr="00E620EF" w:rsidRDefault="00E0513D" w:rsidP="00E0513D">
      <w:pPr>
        <w:pStyle w:val="Seznamoslovan"/>
        <w:numPr>
          <w:ilvl w:val="0"/>
          <w:numId w:val="3"/>
        </w:numPr>
        <w:spacing w:line="240" w:lineRule="auto"/>
        <w:ind w:left="357" w:hanging="357"/>
        <w:rPr>
          <w:sz w:val="22"/>
          <w:szCs w:val="22"/>
        </w:rPr>
      </w:pPr>
      <w:r w:rsidRPr="00E620EF">
        <w:rPr>
          <w:sz w:val="22"/>
          <w:szCs w:val="22"/>
        </w:rPr>
        <w:t>Správcem poplatků je Obecní úřad Bradlec</w:t>
      </w:r>
      <w:r w:rsidRPr="00E620EF">
        <w:rPr>
          <w:rStyle w:val="Znakapoznpodarou"/>
          <w:sz w:val="22"/>
          <w:szCs w:val="22"/>
        </w:rPr>
        <w:footnoteReference w:id="4"/>
      </w:r>
      <w:r w:rsidRPr="00E620EF">
        <w:rPr>
          <w:sz w:val="22"/>
          <w:szCs w:val="22"/>
        </w:rPr>
        <w:t xml:space="preserve"> a při správě poplatků se postupuje podle zvláštních právních předpisů</w:t>
      </w:r>
      <w:r w:rsidRPr="00E620EF">
        <w:rPr>
          <w:rStyle w:val="Znakapoznpodarou"/>
          <w:sz w:val="22"/>
          <w:szCs w:val="22"/>
        </w:rPr>
        <w:footnoteReference w:id="5"/>
      </w:r>
      <w:r w:rsidRPr="00E620EF">
        <w:rPr>
          <w:sz w:val="22"/>
          <w:szCs w:val="22"/>
        </w:rPr>
        <w:t>.</w:t>
      </w:r>
    </w:p>
    <w:p w14:paraId="629046C2" w14:textId="77777777" w:rsidR="00E0513D" w:rsidRPr="00E620EF" w:rsidRDefault="00E0513D" w:rsidP="00E0513D">
      <w:pPr>
        <w:pStyle w:val="ZkladntextIMP"/>
        <w:spacing w:line="240" w:lineRule="auto"/>
        <w:jc w:val="center"/>
        <w:rPr>
          <w:b/>
          <w:sz w:val="22"/>
          <w:szCs w:val="22"/>
        </w:rPr>
      </w:pPr>
    </w:p>
    <w:p w14:paraId="53F76DB9" w14:textId="77777777" w:rsidR="00E0513D" w:rsidRPr="00E620EF" w:rsidRDefault="00E0513D" w:rsidP="00E0513D">
      <w:pPr>
        <w:pStyle w:val="ZkladntextIMP"/>
        <w:spacing w:line="240" w:lineRule="auto"/>
        <w:jc w:val="center"/>
        <w:rPr>
          <w:b/>
          <w:sz w:val="22"/>
          <w:szCs w:val="22"/>
        </w:rPr>
      </w:pPr>
      <w:r w:rsidRPr="00E620EF">
        <w:rPr>
          <w:b/>
          <w:sz w:val="22"/>
          <w:szCs w:val="22"/>
        </w:rPr>
        <w:t>Oddíl II.</w:t>
      </w:r>
    </w:p>
    <w:p w14:paraId="5639259A" w14:textId="77777777" w:rsidR="00E0513D" w:rsidRPr="00E620EF" w:rsidRDefault="00E0513D" w:rsidP="00E0513D">
      <w:pPr>
        <w:pStyle w:val="ZkladntextIMP"/>
        <w:spacing w:line="240" w:lineRule="auto"/>
        <w:jc w:val="center"/>
        <w:rPr>
          <w:b/>
          <w:sz w:val="22"/>
          <w:szCs w:val="22"/>
          <w:u w:val="single"/>
        </w:rPr>
      </w:pPr>
      <w:r w:rsidRPr="00E620EF">
        <w:rPr>
          <w:b/>
          <w:sz w:val="22"/>
          <w:szCs w:val="22"/>
          <w:u w:val="single"/>
        </w:rPr>
        <w:t>Poplatek ze psů</w:t>
      </w:r>
    </w:p>
    <w:p w14:paraId="69646527" w14:textId="77777777" w:rsidR="00E0513D" w:rsidRPr="00E620EF" w:rsidRDefault="00E0513D" w:rsidP="00E0513D">
      <w:pPr>
        <w:pStyle w:val="ZkladntextIMP"/>
        <w:spacing w:line="240" w:lineRule="auto"/>
        <w:jc w:val="center"/>
        <w:rPr>
          <w:b/>
          <w:sz w:val="22"/>
          <w:szCs w:val="22"/>
        </w:rPr>
      </w:pPr>
    </w:p>
    <w:p w14:paraId="4B896BB3" w14:textId="77777777" w:rsidR="00E0513D" w:rsidRPr="00E620EF" w:rsidRDefault="00E0513D" w:rsidP="00E0513D">
      <w:pPr>
        <w:pStyle w:val="ZkladntextIMP"/>
        <w:spacing w:line="240" w:lineRule="auto"/>
        <w:jc w:val="center"/>
        <w:rPr>
          <w:b/>
          <w:sz w:val="22"/>
          <w:szCs w:val="22"/>
        </w:rPr>
      </w:pPr>
      <w:r w:rsidRPr="00E620EF">
        <w:rPr>
          <w:b/>
          <w:sz w:val="22"/>
          <w:szCs w:val="22"/>
        </w:rPr>
        <w:t>Čl. 2</w:t>
      </w:r>
    </w:p>
    <w:p w14:paraId="71F58665" w14:textId="77777777" w:rsidR="00E0513D" w:rsidRPr="00E620EF" w:rsidRDefault="00E0513D" w:rsidP="00E0513D">
      <w:pPr>
        <w:pStyle w:val="Zkladntext"/>
        <w:spacing w:after="60" w:line="240" w:lineRule="auto"/>
        <w:jc w:val="center"/>
        <w:rPr>
          <w:rFonts w:ascii="Times New Roman" w:hAnsi="Times New Roman" w:cs="Times New Roman"/>
        </w:rPr>
      </w:pPr>
      <w:r w:rsidRPr="00E620EF">
        <w:rPr>
          <w:rFonts w:ascii="Times New Roman" w:hAnsi="Times New Roman" w:cs="Times New Roman"/>
          <w:b/>
        </w:rPr>
        <w:t>Ohlašovací povinnost</w:t>
      </w:r>
    </w:p>
    <w:p w14:paraId="7331BEC2" w14:textId="77777777" w:rsidR="00E0513D" w:rsidRPr="00E620EF" w:rsidRDefault="00E0513D" w:rsidP="00E0513D">
      <w:pPr>
        <w:pStyle w:val="Seznamoslovan"/>
        <w:numPr>
          <w:ilvl w:val="0"/>
          <w:numId w:val="4"/>
        </w:numPr>
        <w:spacing w:after="113" w:line="240" w:lineRule="auto"/>
        <w:rPr>
          <w:sz w:val="22"/>
          <w:szCs w:val="22"/>
        </w:rPr>
      </w:pPr>
      <w:r w:rsidRPr="00E620EF">
        <w:rPr>
          <w:sz w:val="22"/>
          <w:szCs w:val="22"/>
        </w:rPr>
        <w:t>Poplatník je povinen správci poplatků ohlásit</w:t>
      </w:r>
      <w:r w:rsidRPr="00E620EF">
        <w:rPr>
          <w:rStyle w:val="Znakapoznpodarou"/>
          <w:sz w:val="22"/>
          <w:szCs w:val="22"/>
        </w:rPr>
        <w:footnoteReference w:id="6"/>
      </w:r>
      <w:r w:rsidRPr="00E620EF">
        <w:rPr>
          <w:sz w:val="22"/>
          <w:szCs w:val="22"/>
        </w:rPr>
        <w:t xml:space="preserve"> vznik, změnu nebo zánik poplatkové povinnosti do 15ti dnů ode dne, kdy tato skutečnost nastala.</w:t>
      </w:r>
    </w:p>
    <w:p w14:paraId="5670123C" w14:textId="48CF7D6C" w:rsidR="00E0513D" w:rsidRPr="00B26661" w:rsidRDefault="00E0513D" w:rsidP="00E0513D">
      <w:pPr>
        <w:pStyle w:val="Seznamoslovan"/>
        <w:numPr>
          <w:ilvl w:val="0"/>
          <w:numId w:val="4"/>
        </w:numPr>
        <w:spacing w:after="113" w:line="240" w:lineRule="auto"/>
        <w:rPr>
          <w:sz w:val="22"/>
          <w:szCs w:val="22"/>
        </w:rPr>
      </w:pPr>
      <w:r w:rsidRPr="00E620EF">
        <w:rPr>
          <w:sz w:val="22"/>
          <w:szCs w:val="22"/>
        </w:rPr>
        <w:t xml:space="preserve">Poplatník je povinen správci poplatků ohlásit údaje rozhodné pro osvobození od poplatku ze psů nejpozději </w:t>
      </w:r>
      <w:r w:rsidRPr="00B26661">
        <w:rPr>
          <w:sz w:val="22"/>
          <w:szCs w:val="22"/>
        </w:rPr>
        <w:t xml:space="preserve">do </w:t>
      </w:r>
      <w:proofErr w:type="gramStart"/>
      <w:r w:rsidRPr="00B26661">
        <w:rPr>
          <w:sz w:val="22"/>
          <w:szCs w:val="22"/>
        </w:rPr>
        <w:t>15ti</w:t>
      </w:r>
      <w:proofErr w:type="gramEnd"/>
      <w:r w:rsidRPr="00B26661">
        <w:rPr>
          <w:sz w:val="22"/>
          <w:szCs w:val="22"/>
        </w:rPr>
        <w:t xml:space="preserve"> dnů od skutečnosti zakládající nárok na osvobození. V případě, že poplatník nesplní povinnost ohlásit údaje rozhodné pro osvobození od poplatku ze psů v těchto lhůtách, nárok na osvobození zaniká</w:t>
      </w:r>
      <w:r w:rsidRPr="00B26661">
        <w:rPr>
          <w:rStyle w:val="Znakapoznpodarou"/>
          <w:sz w:val="22"/>
          <w:szCs w:val="22"/>
        </w:rPr>
        <w:footnoteReference w:id="7"/>
      </w:r>
      <w:r w:rsidRPr="00B26661">
        <w:rPr>
          <w:sz w:val="22"/>
          <w:szCs w:val="22"/>
        </w:rPr>
        <w:t>.</w:t>
      </w:r>
    </w:p>
    <w:p w14:paraId="24786815" w14:textId="6A00A4FA" w:rsidR="00E0513D" w:rsidRPr="00B26661" w:rsidRDefault="00F55A9C" w:rsidP="00E0513D">
      <w:pPr>
        <w:pStyle w:val="Seznamoslovan"/>
        <w:numPr>
          <w:ilvl w:val="0"/>
          <w:numId w:val="4"/>
        </w:numPr>
        <w:spacing w:after="120" w:line="240" w:lineRule="auto"/>
        <w:rPr>
          <w:bCs/>
          <w:sz w:val="22"/>
          <w:szCs w:val="22"/>
        </w:rPr>
      </w:pPr>
      <w:r w:rsidRPr="00B26661">
        <w:rPr>
          <w:sz w:val="22"/>
          <w:szCs w:val="22"/>
        </w:rPr>
        <w:t xml:space="preserve">Poplatník je povinen ohlásit správci poplatků jakékoliv změny v ohlášených skutečnostech, a to do </w:t>
      </w:r>
      <w:proofErr w:type="gramStart"/>
      <w:r w:rsidRPr="00B26661">
        <w:rPr>
          <w:sz w:val="22"/>
          <w:szCs w:val="22"/>
        </w:rPr>
        <w:t>15ti</w:t>
      </w:r>
      <w:proofErr w:type="gramEnd"/>
      <w:r w:rsidRPr="00B26661">
        <w:rPr>
          <w:sz w:val="22"/>
          <w:szCs w:val="22"/>
        </w:rPr>
        <w:t xml:space="preserve"> dnů </w:t>
      </w:r>
      <w:r w:rsidRPr="00B26661">
        <w:rPr>
          <w:bCs/>
          <w:sz w:val="22"/>
          <w:szCs w:val="22"/>
        </w:rPr>
        <w:t>ode dne, kdy změna nastala</w:t>
      </w:r>
      <w:r w:rsidR="00E0513D" w:rsidRPr="00B26661">
        <w:rPr>
          <w:bCs/>
          <w:sz w:val="22"/>
          <w:szCs w:val="22"/>
        </w:rPr>
        <w:t>.</w:t>
      </w:r>
    </w:p>
    <w:p w14:paraId="3A3DB0C4" w14:textId="77777777" w:rsidR="00E0513D" w:rsidRPr="00E620EF" w:rsidRDefault="00E0513D" w:rsidP="00E0513D">
      <w:pPr>
        <w:pStyle w:val="Seznamoslovan"/>
        <w:numPr>
          <w:ilvl w:val="0"/>
          <w:numId w:val="4"/>
        </w:numPr>
        <w:spacing w:after="120" w:line="240" w:lineRule="auto"/>
        <w:rPr>
          <w:bCs/>
          <w:sz w:val="22"/>
          <w:szCs w:val="22"/>
        </w:rPr>
      </w:pPr>
      <w:r w:rsidRPr="00E620EF">
        <w:rPr>
          <w:sz w:val="22"/>
          <w:szCs w:val="22"/>
        </w:rPr>
        <w:lastRenderedPageBreak/>
        <w:t>Povinnosti podle odstavců 1) až 3) se vztahují i na poplatníky, kteří jsou od poplatku ze psů osvobozeni.</w:t>
      </w:r>
    </w:p>
    <w:p w14:paraId="6BB31F73" w14:textId="77777777" w:rsidR="00E0513D" w:rsidRPr="00E620EF" w:rsidRDefault="00E0513D" w:rsidP="00E0513D">
      <w:pPr>
        <w:pStyle w:val="Zkladntext"/>
        <w:numPr>
          <w:ilvl w:val="0"/>
          <w:numId w:val="4"/>
        </w:numPr>
        <w:spacing w:line="240" w:lineRule="auto"/>
        <w:ind w:left="357" w:hanging="357"/>
        <w:jc w:val="both"/>
        <w:rPr>
          <w:rFonts w:ascii="Times New Roman" w:hAnsi="Times New Roman" w:cs="Times New Roman"/>
        </w:rPr>
      </w:pPr>
      <w:r w:rsidRPr="00E620EF">
        <w:rPr>
          <w:rFonts w:ascii="Times New Roman" w:hAnsi="Times New Roman" w:cs="Times New Roman"/>
        </w:rPr>
        <w:t>Ohlašovací povinnost se nevztahuje na údaje zveřejněné pro tyto účely správcem poplatku na úřední desce</w:t>
      </w:r>
      <w:r w:rsidRPr="00E620EF">
        <w:rPr>
          <w:rStyle w:val="Znakapoznpodarou"/>
          <w:rFonts w:ascii="Times New Roman" w:hAnsi="Times New Roman" w:cs="Times New Roman"/>
        </w:rPr>
        <w:footnoteReference w:id="8"/>
      </w:r>
      <w:r w:rsidRPr="00E620EF">
        <w:rPr>
          <w:rFonts w:ascii="Times New Roman" w:hAnsi="Times New Roman" w:cs="Times New Roman"/>
        </w:rPr>
        <w:t>.</w:t>
      </w:r>
    </w:p>
    <w:p w14:paraId="406FC54E" w14:textId="77777777" w:rsidR="003F543C" w:rsidRDefault="003F543C" w:rsidP="00E0513D">
      <w:pPr>
        <w:pStyle w:val="ZkladntextIMP"/>
        <w:spacing w:line="240" w:lineRule="auto"/>
        <w:jc w:val="center"/>
        <w:rPr>
          <w:b/>
          <w:sz w:val="22"/>
          <w:szCs w:val="22"/>
        </w:rPr>
      </w:pPr>
    </w:p>
    <w:p w14:paraId="51CA6D39" w14:textId="2316E584" w:rsidR="00E0513D" w:rsidRPr="00E620EF" w:rsidRDefault="00E0513D" w:rsidP="00E0513D">
      <w:pPr>
        <w:pStyle w:val="ZkladntextIMP"/>
        <w:spacing w:line="240" w:lineRule="auto"/>
        <w:jc w:val="center"/>
        <w:rPr>
          <w:b/>
          <w:sz w:val="22"/>
          <w:szCs w:val="22"/>
        </w:rPr>
      </w:pPr>
      <w:r w:rsidRPr="00E620EF">
        <w:rPr>
          <w:b/>
          <w:sz w:val="22"/>
          <w:szCs w:val="22"/>
        </w:rPr>
        <w:t>Čl. 3</w:t>
      </w:r>
    </w:p>
    <w:p w14:paraId="5DCCF3A7" w14:textId="77777777" w:rsidR="00E0513D" w:rsidRPr="00E620EF" w:rsidRDefault="00E0513D" w:rsidP="00E0513D">
      <w:pPr>
        <w:pStyle w:val="ZkladntextIMP"/>
        <w:spacing w:after="60" w:line="240" w:lineRule="auto"/>
        <w:jc w:val="center"/>
        <w:rPr>
          <w:b/>
          <w:sz w:val="22"/>
          <w:szCs w:val="22"/>
        </w:rPr>
      </w:pPr>
      <w:r w:rsidRPr="00E620EF">
        <w:rPr>
          <w:b/>
          <w:sz w:val="22"/>
          <w:szCs w:val="22"/>
        </w:rPr>
        <w:t>Sazba poplatku ze psů</w:t>
      </w:r>
    </w:p>
    <w:p w14:paraId="1AAC469B" w14:textId="77777777" w:rsidR="00E0513D" w:rsidRPr="00E620EF" w:rsidRDefault="00E0513D" w:rsidP="00E0513D">
      <w:pPr>
        <w:pStyle w:val="Seznamoslovan"/>
        <w:numPr>
          <w:ilvl w:val="0"/>
          <w:numId w:val="0"/>
        </w:numPr>
        <w:spacing w:line="240" w:lineRule="auto"/>
        <w:rPr>
          <w:sz w:val="22"/>
          <w:szCs w:val="22"/>
        </w:rPr>
      </w:pPr>
      <w:r w:rsidRPr="00E620EF">
        <w:rPr>
          <w:sz w:val="22"/>
          <w:szCs w:val="22"/>
        </w:rPr>
        <w:t>Sazba poplatku ze psů činí za kalendářní rok:</w:t>
      </w:r>
    </w:p>
    <w:p w14:paraId="5E1D623A" w14:textId="77777777" w:rsidR="00E0513D" w:rsidRPr="00E620EF" w:rsidRDefault="00E0513D" w:rsidP="00E0513D">
      <w:pPr>
        <w:pStyle w:val="NormlnIMP"/>
        <w:numPr>
          <w:ilvl w:val="0"/>
          <w:numId w:val="9"/>
        </w:numPr>
        <w:spacing w:line="240" w:lineRule="auto"/>
        <w:textAlignment w:val="baseline"/>
        <w:rPr>
          <w:color w:val="000000"/>
          <w:sz w:val="22"/>
          <w:szCs w:val="22"/>
        </w:rPr>
      </w:pPr>
      <w:r w:rsidRPr="00E620EF">
        <w:rPr>
          <w:color w:val="000000"/>
          <w:sz w:val="22"/>
          <w:szCs w:val="22"/>
        </w:rPr>
        <w:t>za prvního psa</w:t>
      </w:r>
      <w:r w:rsidRPr="00E620EF">
        <w:rPr>
          <w:color w:val="000000"/>
          <w:sz w:val="22"/>
          <w:szCs w:val="22"/>
        </w:rPr>
        <w:tab/>
      </w:r>
      <w:r w:rsidRPr="00E620EF">
        <w:rPr>
          <w:color w:val="000000"/>
          <w:sz w:val="22"/>
          <w:szCs w:val="22"/>
        </w:rPr>
        <w:tab/>
      </w:r>
      <w:r w:rsidRPr="00E620EF">
        <w:rPr>
          <w:color w:val="000000"/>
          <w:sz w:val="22"/>
          <w:szCs w:val="22"/>
        </w:rPr>
        <w:tab/>
      </w:r>
      <w:r w:rsidRPr="00E620EF">
        <w:rPr>
          <w:color w:val="000000"/>
          <w:sz w:val="22"/>
          <w:szCs w:val="22"/>
        </w:rPr>
        <w:tab/>
      </w:r>
      <w:r w:rsidRPr="00E620EF">
        <w:rPr>
          <w:color w:val="000000"/>
          <w:sz w:val="22"/>
          <w:szCs w:val="22"/>
        </w:rPr>
        <w:tab/>
      </w:r>
      <w:r w:rsidRPr="00E620EF">
        <w:rPr>
          <w:color w:val="000000"/>
          <w:sz w:val="22"/>
          <w:szCs w:val="22"/>
        </w:rPr>
        <w:tab/>
      </w:r>
      <w:r w:rsidRPr="00E620EF">
        <w:rPr>
          <w:color w:val="000000"/>
          <w:sz w:val="22"/>
          <w:szCs w:val="22"/>
        </w:rPr>
        <w:tab/>
      </w:r>
      <w:r w:rsidRPr="00E620EF">
        <w:rPr>
          <w:color w:val="000000"/>
          <w:sz w:val="22"/>
          <w:szCs w:val="22"/>
        </w:rPr>
        <w:tab/>
      </w:r>
      <w:r w:rsidRPr="00E620EF">
        <w:rPr>
          <w:color w:val="000000"/>
          <w:sz w:val="22"/>
          <w:szCs w:val="22"/>
        </w:rPr>
        <w:tab/>
        <w:t xml:space="preserve">100,- Kč </w:t>
      </w:r>
    </w:p>
    <w:p w14:paraId="284E3492" w14:textId="77777777" w:rsidR="00E0513D" w:rsidRPr="00E620EF" w:rsidRDefault="00E0513D" w:rsidP="00E0513D">
      <w:pPr>
        <w:pStyle w:val="NormlnIMP"/>
        <w:numPr>
          <w:ilvl w:val="0"/>
          <w:numId w:val="9"/>
        </w:numPr>
        <w:spacing w:line="240" w:lineRule="auto"/>
        <w:textAlignment w:val="baseline"/>
        <w:rPr>
          <w:color w:val="000000"/>
          <w:sz w:val="22"/>
          <w:szCs w:val="22"/>
        </w:rPr>
      </w:pPr>
      <w:r w:rsidRPr="00E620EF">
        <w:rPr>
          <w:color w:val="000000"/>
          <w:sz w:val="22"/>
          <w:szCs w:val="22"/>
        </w:rPr>
        <w:t>za druhého a každého dalšího psa téhož držitele</w:t>
      </w:r>
      <w:r w:rsidRPr="00E620EF">
        <w:rPr>
          <w:color w:val="000000"/>
          <w:sz w:val="22"/>
          <w:szCs w:val="22"/>
        </w:rPr>
        <w:tab/>
      </w:r>
      <w:r w:rsidRPr="00E620EF">
        <w:rPr>
          <w:color w:val="000000"/>
          <w:sz w:val="22"/>
          <w:szCs w:val="22"/>
        </w:rPr>
        <w:tab/>
      </w:r>
      <w:r>
        <w:rPr>
          <w:color w:val="000000"/>
          <w:sz w:val="22"/>
          <w:szCs w:val="22"/>
        </w:rPr>
        <w:tab/>
      </w:r>
      <w:r w:rsidRPr="00E620EF">
        <w:rPr>
          <w:color w:val="000000"/>
          <w:sz w:val="22"/>
          <w:szCs w:val="22"/>
        </w:rPr>
        <w:tab/>
      </w:r>
      <w:r w:rsidRPr="00E620EF">
        <w:rPr>
          <w:color w:val="000000"/>
          <w:sz w:val="22"/>
          <w:szCs w:val="22"/>
        </w:rPr>
        <w:tab/>
        <w:t xml:space="preserve">150,- Kč </w:t>
      </w:r>
    </w:p>
    <w:p w14:paraId="5B439549" w14:textId="77777777" w:rsidR="00E0513D" w:rsidRPr="00E620EF" w:rsidRDefault="00E0513D" w:rsidP="00E0513D">
      <w:pPr>
        <w:pStyle w:val="NormlnIMP"/>
        <w:numPr>
          <w:ilvl w:val="0"/>
          <w:numId w:val="9"/>
        </w:numPr>
        <w:spacing w:line="240" w:lineRule="auto"/>
        <w:textAlignment w:val="baseline"/>
        <w:rPr>
          <w:color w:val="000000"/>
          <w:sz w:val="22"/>
          <w:szCs w:val="22"/>
        </w:rPr>
      </w:pPr>
      <w:r w:rsidRPr="00E620EF">
        <w:rPr>
          <w:color w:val="000000"/>
          <w:sz w:val="22"/>
          <w:szCs w:val="22"/>
        </w:rPr>
        <w:t xml:space="preserve">za prvního psa, jehož držitelem je osoba starší 65 let </w:t>
      </w:r>
      <w:r w:rsidRPr="00E620EF">
        <w:rPr>
          <w:color w:val="000000"/>
          <w:sz w:val="22"/>
          <w:szCs w:val="22"/>
        </w:rPr>
        <w:tab/>
      </w:r>
      <w:r w:rsidRPr="00E620EF">
        <w:rPr>
          <w:color w:val="000000"/>
          <w:sz w:val="22"/>
          <w:szCs w:val="22"/>
        </w:rPr>
        <w:tab/>
        <w:t xml:space="preserve">  </w:t>
      </w:r>
      <w:r w:rsidRPr="00E620EF">
        <w:rPr>
          <w:color w:val="000000"/>
          <w:sz w:val="22"/>
          <w:szCs w:val="22"/>
        </w:rPr>
        <w:tab/>
      </w:r>
      <w:r w:rsidRPr="00E620EF">
        <w:rPr>
          <w:color w:val="000000"/>
          <w:sz w:val="22"/>
          <w:szCs w:val="22"/>
        </w:rPr>
        <w:tab/>
        <w:t xml:space="preserve">  50,- Kč </w:t>
      </w:r>
    </w:p>
    <w:p w14:paraId="4AC2FFF7" w14:textId="77777777" w:rsidR="00E0513D" w:rsidRPr="00E620EF" w:rsidRDefault="00E0513D" w:rsidP="00E0513D">
      <w:pPr>
        <w:pStyle w:val="NormlnIMP"/>
        <w:numPr>
          <w:ilvl w:val="0"/>
          <w:numId w:val="9"/>
        </w:numPr>
        <w:spacing w:after="120" w:line="240" w:lineRule="auto"/>
        <w:textAlignment w:val="baseline"/>
        <w:rPr>
          <w:color w:val="000000"/>
          <w:sz w:val="22"/>
          <w:szCs w:val="22"/>
        </w:rPr>
      </w:pPr>
      <w:r w:rsidRPr="00E620EF">
        <w:rPr>
          <w:color w:val="000000"/>
          <w:sz w:val="22"/>
          <w:szCs w:val="22"/>
        </w:rPr>
        <w:t>za druhého a každého dalšího psa téhož držitele, který je osobou starší 65 let</w:t>
      </w:r>
      <w:r w:rsidRPr="00E620EF">
        <w:rPr>
          <w:color w:val="000000"/>
          <w:sz w:val="22"/>
          <w:szCs w:val="22"/>
        </w:rPr>
        <w:tab/>
        <w:t xml:space="preserve">  75,- Kč</w:t>
      </w:r>
    </w:p>
    <w:p w14:paraId="35E27688" w14:textId="77777777" w:rsidR="00E0513D" w:rsidRPr="00E620EF" w:rsidRDefault="00E0513D" w:rsidP="00E0513D">
      <w:pPr>
        <w:pStyle w:val="Seznamoslovan"/>
        <w:numPr>
          <w:ilvl w:val="0"/>
          <w:numId w:val="0"/>
        </w:numPr>
        <w:spacing w:line="240" w:lineRule="auto"/>
        <w:ind w:left="357"/>
        <w:rPr>
          <w:sz w:val="22"/>
          <w:szCs w:val="22"/>
        </w:rPr>
      </w:pPr>
    </w:p>
    <w:p w14:paraId="4BEA040A" w14:textId="77777777" w:rsidR="00E0513D" w:rsidRPr="00E620EF" w:rsidRDefault="00E0513D" w:rsidP="00B51A44">
      <w:pPr>
        <w:pStyle w:val="Zkladntext"/>
        <w:spacing w:after="0" w:line="240" w:lineRule="auto"/>
        <w:jc w:val="center"/>
        <w:rPr>
          <w:rFonts w:ascii="Times New Roman" w:hAnsi="Times New Roman" w:cs="Times New Roman"/>
          <w:b/>
        </w:rPr>
      </w:pPr>
      <w:r w:rsidRPr="00E620EF">
        <w:rPr>
          <w:rFonts w:ascii="Times New Roman" w:hAnsi="Times New Roman" w:cs="Times New Roman"/>
          <w:b/>
        </w:rPr>
        <w:t>Čl. 4</w:t>
      </w:r>
    </w:p>
    <w:p w14:paraId="6BA9DC28" w14:textId="77777777" w:rsidR="00E0513D" w:rsidRPr="00E620EF" w:rsidRDefault="00E0513D" w:rsidP="00E0513D">
      <w:pPr>
        <w:pStyle w:val="NormlnIMP"/>
        <w:spacing w:after="113" w:line="240" w:lineRule="auto"/>
        <w:jc w:val="center"/>
        <w:rPr>
          <w:b/>
          <w:color w:val="000000"/>
          <w:sz w:val="22"/>
          <w:szCs w:val="22"/>
        </w:rPr>
      </w:pPr>
      <w:r w:rsidRPr="00E620EF">
        <w:rPr>
          <w:b/>
          <w:color w:val="000000"/>
          <w:sz w:val="22"/>
          <w:szCs w:val="22"/>
        </w:rPr>
        <w:t>Osvobození od poplatku ze psů</w:t>
      </w:r>
    </w:p>
    <w:p w14:paraId="6E6FD347" w14:textId="77777777" w:rsidR="00E0513D" w:rsidRPr="00E620EF" w:rsidRDefault="00E0513D" w:rsidP="00E0513D">
      <w:pPr>
        <w:pStyle w:val="Bezmezer"/>
        <w:spacing w:after="120"/>
        <w:jc w:val="both"/>
        <w:rPr>
          <w:rFonts w:ascii="Times New Roman" w:hAnsi="Times New Roman" w:cs="Times New Roman"/>
        </w:rPr>
      </w:pPr>
      <w:r w:rsidRPr="00E620EF">
        <w:rPr>
          <w:rFonts w:ascii="Times New Roman" w:hAnsi="Times New Roman" w:cs="Times New Roman"/>
        </w:rPr>
        <w:t xml:space="preserve">Od poplatku ze psů je nad rámec </w:t>
      </w:r>
      <w:proofErr w:type="spellStart"/>
      <w:r w:rsidRPr="00E620EF">
        <w:rPr>
          <w:rFonts w:ascii="Times New Roman" w:hAnsi="Times New Roman" w:cs="Times New Roman"/>
        </w:rPr>
        <w:t>ust</w:t>
      </w:r>
      <w:proofErr w:type="spellEnd"/>
      <w:r w:rsidRPr="00E620EF">
        <w:rPr>
          <w:rFonts w:ascii="Times New Roman" w:hAnsi="Times New Roman" w:cs="Times New Roman"/>
        </w:rPr>
        <w:t>. § 2 odst. 2) zákona č. 565/1990 Sb., o místních poplatcích, ve znění pozdějších předpisů, osvobozen držitel psa, který převzal psa do péče od obce nebo osoby, která provozuje útulek pro zvířata, svěřila-li této osobě obec zvíře do neodvolatelné péče – držení</w:t>
      </w:r>
      <w:r w:rsidRPr="00E620EF">
        <w:rPr>
          <w:rStyle w:val="Znakapoznpodarou"/>
          <w:rFonts w:ascii="Times New Roman" w:hAnsi="Times New Roman" w:cs="Times New Roman"/>
        </w:rPr>
        <w:footnoteReference w:id="9"/>
      </w:r>
      <w:r w:rsidRPr="00E620EF">
        <w:rPr>
          <w:rFonts w:ascii="Times New Roman" w:hAnsi="Times New Roman" w:cs="Times New Roman"/>
        </w:rPr>
        <w:t>, a to po dobu 2 let ode dne převzetí psa, pokud je pes umístěn na území obce Bradlec; dvouletá lhůta počíná běžet prvním dnem měsíce následujícího po měsíci, kdy byl pes převzat.</w:t>
      </w:r>
    </w:p>
    <w:p w14:paraId="53094899" w14:textId="77777777" w:rsidR="00E0513D" w:rsidRPr="00E620EF" w:rsidRDefault="00E0513D" w:rsidP="00E0513D">
      <w:pPr>
        <w:pStyle w:val="Zkladntext"/>
        <w:spacing w:after="0" w:line="240" w:lineRule="auto"/>
        <w:jc w:val="center"/>
        <w:rPr>
          <w:rFonts w:ascii="Times New Roman" w:hAnsi="Times New Roman" w:cs="Times New Roman"/>
          <w:b/>
        </w:rPr>
      </w:pPr>
    </w:p>
    <w:p w14:paraId="2632EE86" w14:textId="77777777" w:rsidR="00E0513D" w:rsidRPr="00E620EF" w:rsidRDefault="00E0513D" w:rsidP="00B51A44">
      <w:pPr>
        <w:pStyle w:val="Zkladntext"/>
        <w:spacing w:after="0" w:line="240" w:lineRule="auto"/>
        <w:jc w:val="center"/>
        <w:rPr>
          <w:rFonts w:ascii="Times New Roman" w:hAnsi="Times New Roman" w:cs="Times New Roman"/>
          <w:b/>
        </w:rPr>
      </w:pPr>
      <w:r w:rsidRPr="00E620EF">
        <w:rPr>
          <w:rFonts w:ascii="Times New Roman" w:hAnsi="Times New Roman" w:cs="Times New Roman"/>
          <w:b/>
        </w:rPr>
        <w:t>Čl. 5</w:t>
      </w:r>
    </w:p>
    <w:p w14:paraId="0AF55576" w14:textId="77777777" w:rsidR="00E0513D" w:rsidRPr="00E620EF" w:rsidRDefault="00E0513D" w:rsidP="00E0513D">
      <w:pPr>
        <w:pStyle w:val="Zkladntext"/>
        <w:spacing w:after="60" w:line="240" w:lineRule="auto"/>
        <w:jc w:val="center"/>
        <w:rPr>
          <w:rFonts w:ascii="Times New Roman" w:hAnsi="Times New Roman" w:cs="Times New Roman"/>
        </w:rPr>
      </w:pPr>
      <w:r w:rsidRPr="00E620EF">
        <w:rPr>
          <w:rFonts w:ascii="Times New Roman" w:hAnsi="Times New Roman" w:cs="Times New Roman"/>
          <w:b/>
        </w:rPr>
        <w:t>Splatnost poplatku ze psů</w:t>
      </w:r>
    </w:p>
    <w:p w14:paraId="00DC4DFD" w14:textId="559DB5F5" w:rsidR="00E0513D" w:rsidRPr="00E620EF" w:rsidRDefault="00E0513D" w:rsidP="00E0513D">
      <w:pPr>
        <w:pStyle w:val="Seznamoslovan"/>
        <w:numPr>
          <w:ilvl w:val="0"/>
          <w:numId w:val="2"/>
        </w:numPr>
        <w:spacing w:after="120" w:line="240" w:lineRule="auto"/>
        <w:ind w:left="357" w:hanging="357"/>
        <w:rPr>
          <w:sz w:val="22"/>
          <w:szCs w:val="22"/>
        </w:rPr>
      </w:pPr>
      <w:bookmarkStart w:id="0" w:name="_Hlk22312068"/>
      <w:r w:rsidRPr="00E620EF">
        <w:rPr>
          <w:sz w:val="22"/>
          <w:szCs w:val="22"/>
        </w:rPr>
        <w:t xml:space="preserve">Poplatek ze psů je splatný bez vyměření vždy nejpozději </w:t>
      </w:r>
      <w:r w:rsidRPr="00B26661">
        <w:rPr>
          <w:sz w:val="22"/>
          <w:szCs w:val="22"/>
        </w:rPr>
        <w:t xml:space="preserve">do </w:t>
      </w:r>
      <w:r w:rsidR="00F55A9C" w:rsidRPr="00B26661">
        <w:rPr>
          <w:sz w:val="22"/>
          <w:szCs w:val="22"/>
        </w:rPr>
        <w:t>31</w:t>
      </w:r>
      <w:r w:rsidRPr="00E620EF">
        <w:rPr>
          <w:sz w:val="22"/>
          <w:szCs w:val="22"/>
        </w:rPr>
        <w:t>.3. příslušného kalendářního roku.</w:t>
      </w:r>
    </w:p>
    <w:p w14:paraId="1EA88647" w14:textId="77777777" w:rsidR="00E0513D" w:rsidRPr="00E620EF" w:rsidRDefault="00E0513D" w:rsidP="00E0513D">
      <w:pPr>
        <w:pStyle w:val="Seznamoslovan"/>
        <w:numPr>
          <w:ilvl w:val="0"/>
          <w:numId w:val="2"/>
        </w:numPr>
        <w:spacing w:line="240" w:lineRule="auto"/>
        <w:ind w:left="357" w:hanging="357"/>
        <w:rPr>
          <w:color w:val="000000"/>
          <w:sz w:val="22"/>
          <w:szCs w:val="22"/>
        </w:rPr>
      </w:pPr>
      <w:r w:rsidRPr="00E620EF">
        <w:rPr>
          <w:sz w:val="22"/>
          <w:szCs w:val="22"/>
        </w:rPr>
        <w:t>Vznikne-li poplatková povinnost během roku po datu splatnosti uvedeném v odstavci 1</w:t>
      </w:r>
      <w:r w:rsidRPr="00E620EF">
        <w:rPr>
          <w:iCs/>
          <w:sz w:val="22"/>
          <w:szCs w:val="22"/>
        </w:rPr>
        <w:t>),</w:t>
      </w:r>
      <w:r w:rsidRPr="00E620EF">
        <w:rPr>
          <w:sz w:val="22"/>
          <w:szCs w:val="22"/>
        </w:rPr>
        <w:t xml:space="preserve"> je poplatek ze psů splatný do 30ti dnů od vzniku poplatkové povinnosti.</w:t>
      </w:r>
    </w:p>
    <w:bookmarkEnd w:id="0"/>
    <w:p w14:paraId="42342171" w14:textId="77777777" w:rsidR="00E0513D" w:rsidRDefault="00E0513D" w:rsidP="00E0513D">
      <w:pPr>
        <w:spacing w:after="0" w:line="240" w:lineRule="auto"/>
        <w:rPr>
          <w:rFonts w:ascii="Times New Roman" w:hAnsi="Times New Roman" w:cs="Times New Roman"/>
        </w:rPr>
      </w:pPr>
    </w:p>
    <w:p w14:paraId="64F3D49C" w14:textId="77777777" w:rsidR="00E0513D" w:rsidRPr="00E620EF" w:rsidRDefault="00E0513D" w:rsidP="00E0513D">
      <w:pPr>
        <w:spacing w:after="0" w:line="240" w:lineRule="auto"/>
        <w:rPr>
          <w:rFonts w:ascii="Times New Roman" w:hAnsi="Times New Roman" w:cs="Times New Roman"/>
        </w:rPr>
      </w:pPr>
    </w:p>
    <w:p w14:paraId="7930640C" w14:textId="77777777" w:rsidR="00E0513D" w:rsidRPr="00E620EF" w:rsidRDefault="00E0513D" w:rsidP="00E0513D">
      <w:pPr>
        <w:pStyle w:val="Bezmezer"/>
        <w:jc w:val="center"/>
        <w:rPr>
          <w:rFonts w:ascii="Times New Roman" w:hAnsi="Times New Roman" w:cs="Times New Roman"/>
        </w:rPr>
      </w:pPr>
      <w:r w:rsidRPr="00E620EF">
        <w:rPr>
          <w:rFonts w:ascii="Times New Roman" w:hAnsi="Times New Roman" w:cs="Times New Roman"/>
          <w:b/>
        </w:rPr>
        <w:t>Oddíl III.</w:t>
      </w:r>
    </w:p>
    <w:p w14:paraId="507B1878" w14:textId="77777777" w:rsidR="00E0513D" w:rsidRPr="00E620EF" w:rsidRDefault="00E0513D" w:rsidP="00E0513D">
      <w:pPr>
        <w:pStyle w:val="Bezmezer"/>
        <w:jc w:val="center"/>
        <w:rPr>
          <w:rFonts w:ascii="Times New Roman" w:hAnsi="Times New Roman" w:cs="Times New Roman"/>
          <w:u w:val="single"/>
        </w:rPr>
      </w:pPr>
      <w:r w:rsidRPr="00E620EF">
        <w:rPr>
          <w:rFonts w:ascii="Times New Roman" w:hAnsi="Times New Roman" w:cs="Times New Roman"/>
          <w:b/>
          <w:u w:val="single"/>
        </w:rPr>
        <w:t>Poplatek za užívání veřejného prostranství</w:t>
      </w:r>
    </w:p>
    <w:p w14:paraId="1D669407" w14:textId="77777777" w:rsidR="00E0513D" w:rsidRPr="00E620EF" w:rsidRDefault="00E0513D" w:rsidP="00E0513D">
      <w:pPr>
        <w:pStyle w:val="Bezmezer"/>
        <w:jc w:val="center"/>
        <w:rPr>
          <w:rFonts w:ascii="Times New Roman" w:hAnsi="Times New Roman" w:cs="Times New Roman"/>
        </w:rPr>
      </w:pPr>
    </w:p>
    <w:p w14:paraId="0349A19F" w14:textId="77777777" w:rsidR="00E0513D" w:rsidRPr="00E620EF" w:rsidRDefault="00E0513D" w:rsidP="00E0513D">
      <w:pPr>
        <w:pStyle w:val="Bezmezer"/>
        <w:jc w:val="center"/>
        <w:rPr>
          <w:rFonts w:ascii="Times New Roman" w:hAnsi="Times New Roman" w:cs="Times New Roman"/>
          <w:b/>
        </w:rPr>
      </w:pPr>
      <w:r w:rsidRPr="00E620EF">
        <w:rPr>
          <w:rFonts w:ascii="Times New Roman" w:hAnsi="Times New Roman" w:cs="Times New Roman"/>
          <w:b/>
        </w:rPr>
        <w:t>Čl. 6</w:t>
      </w:r>
    </w:p>
    <w:p w14:paraId="3AC9F268" w14:textId="77777777" w:rsidR="00E0513D" w:rsidRPr="00E620EF" w:rsidRDefault="00E0513D" w:rsidP="00E0513D">
      <w:pPr>
        <w:pStyle w:val="Bezmezer"/>
        <w:spacing w:after="120"/>
        <w:jc w:val="center"/>
        <w:rPr>
          <w:rFonts w:ascii="Times New Roman" w:hAnsi="Times New Roman" w:cs="Times New Roman"/>
          <w:b/>
          <w:color w:val="FF0000"/>
        </w:rPr>
      </w:pPr>
      <w:r w:rsidRPr="00E620EF">
        <w:rPr>
          <w:rFonts w:ascii="Times New Roman" w:hAnsi="Times New Roman" w:cs="Times New Roman"/>
          <w:b/>
        </w:rPr>
        <w:t>Veřejné prostranství</w:t>
      </w:r>
    </w:p>
    <w:p w14:paraId="7065489C" w14:textId="77777777" w:rsidR="00E0513D" w:rsidRPr="00E620EF" w:rsidRDefault="00E0513D" w:rsidP="00E0513D">
      <w:pPr>
        <w:pStyle w:val="Bezmezer"/>
        <w:spacing w:after="120"/>
        <w:jc w:val="both"/>
        <w:rPr>
          <w:rFonts w:ascii="Times New Roman" w:hAnsi="Times New Roman" w:cs="Times New Roman"/>
        </w:rPr>
      </w:pPr>
      <w:r w:rsidRPr="00E620EF">
        <w:rPr>
          <w:rFonts w:ascii="Times New Roman" w:hAnsi="Times New Roman" w:cs="Times New Roman"/>
        </w:rPr>
        <w:t>Veřejné prostranství</w:t>
      </w:r>
      <w:r w:rsidRPr="00E620EF">
        <w:rPr>
          <w:rStyle w:val="Znakapoznpodarou"/>
          <w:rFonts w:ascii="Times New Roman" w:hAnsi="Times New Roman" w:cs="Times New Roman"/>
        </w:rPr>
        <w:footnoteReference w:id="10"/>
      </w:r>
      <w:r w:rsidRPr="00E620EF">
        <w:rPr>
          <w:rFonts w:ascii="Times New Roman" w:hAnsi="Times New Roman" w:cs="Times New Roman"/>
        </w:rPr>
        <w:t>, za jehož užívání se vybírá poplatek za užívání veřejného prostranství, je konkretizováno v příloze č. 1 této obecně závazné vyhlášky.</w:t>
      </w:r>
    </w:p>
    <w:p w14:paraId="2F3378F1" w14:textId="77777777" w:rsidR="003F543C" w:rsidRDefault="003F543C" w:rsidP="00E0513D">
      <w:pPr>
        <w:pStyle w:val="NormlnIMP"/>
        <w:spacing w:line="240" w:lineRule="auto"/>
        <w:jc w:val="center"/>
        <w:rPr>
          <w:b/>
          <w:color w:val="000000"/>
          <w:sz w:val="22"/>
          <w:szCs w:val="22"/>
        </w:rPr>
      </w:pPr>
    </w:p>
    <w:p w14:paraId="789F8ECA" w14:textId="1AF11EB3" w:rsidR="00E0513D" w:rsidRPr="00E620EF" w:rsidRDefault="00E0513D" w:rsidP="00E0513D">
      <w:pPr>
        <w:pStyle w:val="NormlnIMP"/>
        <w:spacing w:line="240" w:lineRule="auto"/>
        <w:jc w:val="center"/>
        <w:rPr>
          <w:b/>
          <w:color w:val="000000"/>
          <w:sz w:val="22"/>
          <w:szCs w:val="22"/>
        </w:rPr>
      </w:pPr>
      <w:r w:rsidRPr="00E620EF">
        <w:rPr>
          <w:b/>
          <w:color w:val="000000"/>
          <w:sz w:val="22"/>
          <w:szCs w:val="22"/>
        </w:rPr>
        <w:t>Čl. 7</w:t>
      </w:r>
    </w:p>
    <w:p w14:paraId="1C35E0FC" w14:textId="77777777" w:rsidR="00E0513D" w:rsidRPr="00E620EF" w:rsidRDefault="00E0513D" w:rsidP="00E0513D">
      <w:pPr>
        <w:pStyle w:val="Zkladntext"/>
        <w:spacing w:after="60" w:line="240" w:lineRule="auto"/>
        <w:jc w:val="center"/>
        <w:rPr>
          <w:rFonts w:ascii="Times New Roman" w:hAnsi="Times New Roman" w:cs="Times New Roman"/>
        </w:rPr>
      </w:pPr>
      <w:r w:rsidRPr="00E620EF">
        <w:rPr>
          <w:rFonts w:ascii="Times New Roman" w:hAnsi="Times New Roman" w:cs="Times New Roman"/>
          <w:b/>
        </w:rPr>
        <w:t>Ohlašovací povinnost</w:t>
      </w:r>
    </w:p>
    <w:p w14:paraId="5A04D1ED" w14:textId="77777777" w:rsidR="00E0513D" w:rsidRPr="00E620EF" w:rsidRDefault="00E0513D" w:rsidP="00E0513D">
      <w:pPr>
        <w:pStyle w:val="Seznamoslovan"/>
        <w:numPr>
          <w:ilvl w:val="0"/>
          <w:numId w:val="6"/>
        </w:numPr>
        <w:spacing w:after="113" w:line="240" w:lineRule="auto"/>
        <w:rPr>
          <w:sz w:val="22"/>
          <w:szCs w:val="22"/>
        </w:rPr>
      </w:pPr>
      <w:r w:rsidRPr="00E620EF">
        <w:rPr>
          <w:sz w:val="22"/>
          <w:szCs w:val="22"/>
        </w:rPr>
        <w:t>Poplatník je povinen správci poplatků předem (nejpozději ke dni vzniku poplatkové povinnosti) ohlásit</w:t>
      </w:r>
      <w:r w:rsidRPr="00E620EF">
        <w:rPr>
          <w:rStyle w:val="Znakapoznpodarou"/>
          <w:sz w:val="22"/>
          <w:szCs w:val="22"/>
        </w:rPr>
        <w:footnoteReference w:id="11"/>
      </w:r>
      <w:r w:rsidRPr="00E620EF">
        <w:rPr>
          <w:sz w:val="22"/>
          <w:szCs w:val="22"/>
        </w:rPr>
        <w:t xml:space="preserve"> předpokládanou dobu, místo a plochu užívání veřejného prostranství a skutečnost, zda užívání veřejného prostranství podléhá osvobození od poplatku za užívání veřejného prostranství.</w:t>
      </w:r>
    </w:p>
    <w:p w14:paraId="05F65BA6" w14:textId="187D1D1F" w:rsidR="00E0513D" w:rsidRPr="00E620EF" w:rsidRDefault="00E0513D" w:rsidP="003F543C">
      <w:pPr>
        <w:pStyle w:val="Seznamoslovan"/>
        <w:widowControl w:val="0"/>
        <w:numPr>
          <w:ilvl w:val="0"/>
          <w:numId w:val="6"/>
        </w:numPr>
        <w:spacing w:after="113" w:line="240" w:lineRule="auto"/>
        <w:ind w:left="357" w:hanging="357"/>
        <w:rPr>
          <w:sz w:val="22"/>
          <w:szCs w:val="22"/>
        </w:rPr>
      </w:pPr>
      <w:r w:rsidRPr="00E620EF">
        <w:rPr>
          <w:sz w:val="22"/>
          <w:szCs w:val="22"/>
        </w:rPr>
        <w:t xml:space="preserve">Poplatník je povinen správci poplatků ohlásit údaje rozhodné pro osvobození od poplatku za užívání veřejného prostranství nejpozději </w:t>
      </w:r>
      <w:r w:rsidRPr="00B26661">
        <w:rPr>
          <w:sz w:val="22"/>
          <w:szCs w:val="22"/>
        </w:rPr>
        <w:t xml:space="preserve">do </w:t>
      </w:r>
      <w:proofErr w:type="gramStart"/>
      <w:r w:rsidRPr="00B26661">
        <w:rPr>
          <w:sz w:val="22"/>
          <w:szCs w:val="22"/>
        </w:rPr>
        <w:t>15ti</w:t>
      </w:r>
      <w:proofErr w:type="gramEnd"/>
      <w:r w:rsidRPr="00B26661">
        <w:rPr>
          <w:sz w:val="22"/>
          <w:szCs w:val="22"/>
        </w:rPr>
        <w:t xml:space="preserve"> dnů od skutečnosti zakládající nárok na osvobození. V případě, že poplatník nesplní povinnost ohlásit údaje rozhodné pro osvobození od poplatku za užívání veřejného prostranství v těchto </w:t>
      </w:r>
      <w:r w:rsidRPr="00E620EF">
        <w:rPr>
          <w:sz w:val="22"/>
          <w:szCs w:val="22"/>
        </w:rPr>
        <w:t>lhůtách, nárok na osvobození zaniká</w:t>
      </w:r>
      <w:r w:rsidRPr="00E620EF">
        <w:rPr>
          <w:rStyle w:val="Znakapoznpodarou"/>
          <w:sz w:val="22"/>
          <w:szCs w:val="22"/>
        </w:rPr>
        <w:footnoteReference w:id="12"/>
      </w:r>
      <w:r w:rsidRPr="00E620EF">
        <w:rPr>
          <w:sz w:val="22"/>
          <w:szCs w:val="22"/>
        </w:rPr>
        <w:t>.</w:t>
      </w:r>
    </w:p>
    <w:p w14:paraId="5726AE05" w14:textId="3E7810B8" w:rsidR="00E0513D" w:rsidRPr="00B26661" w:rsidRDefault="00E0513D" w:rsidP="00E0513D">
      <w:pPr>
        <w:pStyle w:val="Bezmezer"/>
        <w:numPr>
          <w:ilvl w:val="0"/>
          <w:numId w:val="6"/>
        </w:numPr>
        <w:spacing w:after="120"/>
        <w:jc w:val="both"/>
        <w:rPr>
          <w:rFonts w:ascii="Times New Roman" w:hAnsi="Times New Roman" w:cs="Times New Roman"/>
        </w:rPr>
      </w:pPr>
      <w:r w:rsidRPr="00E620EF">
        <w:rPr>
          <w:rFonts w:ascii="Times New Roman" w:hAnsi="Times New Roman" w:cs="Times New Roman"/>
        </w:rPr>
        <w:lastRenderedPageBreak/>
        <w:t>Poplatník je povinen ohlásit správci poplatků jakékoliv změny v </w:t>
      </w:r>
      <w:r w:rsidRPr="00B26661">
        <w:rPr>
          <w:rFonts w:ascii="Times New Roman" w:hAnsi="Times New Roman" w:cs="Times New Roman"/>
        </w:rPr>
        <w:t>ohlášených skutečnostech</w:t>
      </w:r>
      <w:r w:rsidR="00F55A9C" w:rsidRPr="00B26661">
        <w:rPr>
          <w:rFonts w:ascii="Times New Roman" w:hAnsi="Times New Roman" w:cs="Times New Roman"/>
        </w:rPr>
        <w:t xml:space="preserve">, a to do </w:t>
      </w:r>
      <w:proofErr w:type="gramStart"/>
      <w:r w:rsidR="00F55A9C" w:rsidRPr="00B26661">
        <w:rPr>
          <w:rFonts w:ascii="Times New Roman" w:hAnsi="Times New Roman" w:cs="Times New Roman"/>
        </w:rPr>
        <w:t>15ti</w:t>
      </w:r>
      <w:proofErr w:type="gramEnd"/>
      <w:r w:rsidR="00F55A9C" w:rsidRPr="00B26661">
        <w:rPr>
          <w:rFonts w:ascii="Times New Roman" w:hAnsi="Times New Roman" w:cs="Times New Roman"/>
        </w:rPr>
        <w:t xml:space="preserve"> dnů </w:t>
      </w:r>
      <w:r w:rsidR="00F55A9C" w:rsidRPr="00B26661">
        <w:rPr>
          <w:rFonts w:ascii="Times New Roman" w:hAnsi="Times New Roman" w:cs="Times New Roman"/>
          <w:bCs/>
        </w:rPr>
        <w:t>ode dne, kdy změna nastala</w:t>
      </w:r>
      <w:r w:rsidRPr="00B26661">
        <w:rPr>
          <w:rFonts w:ascii="Times New Roman" w:hAnsi="Times New Roman" w:cs="Times New Roman"/>
        </w:rPr>
        <w:t>.</w:t>
      </w:r>
    </w:p>
    <w:p w14:paraId="41D20F81" w14:textId="77777777" w:rsidR="00E0513D" w:rsidRPr="00E620EF" w:rsidRDefault="00E0513D" w:rsidP="00E0513D">
      <w:pPr>
        <w:pStyle w:val="Bezmezer"/>
        <w:numPr>
          <w:ilvl w:val="0"/>
          <w:numId w:val="6"/>
        </w:numPr>
        <w:spacing w:after="120"/>
        <w:ind w:left="357" w:hanging="357"/>
        <w:jc w:val="both"/>
        <w:rPr>
          <w:rFonts w:ascii="Times New Roman" w:hAnsi="Times New Roman" w:cs="Times New Roman"/>
        </w:rPr>
      </w:pPr>
      <w:r w:rsidRPr="00E620EF">
        <w:rPr>
          <w:rFonts w:ascii="Times New Roman" w:hAnsi="Times New Roman" w:cs="Times New Roman"/>
        </w:rPr>
        <w:t>Povinnosti podle odstavce 1) až 4) se vztahují i na poplatníky, kteří jsou od poplatku za užívání veřejného prostranství osvobozeni.</w:t>
      </w:r>
    </w:p>
    <w:p w14:paraId="32A9A7ED" w14:textId="77777777" w:rsidR="00E0513D" w:rsidRPr="00E620EF" w:rsidRDefault="00E0513D" w:rsidP="00E0513D">
      <w:pPr>
        <w:pStyle w:val="Zkladntext"/>
        <w:numPr>
          <w:ilvl w:val="0"/>
          <w:numId w:val="6"/>
        </w:numPr>
        <w:spacing w:line="240" w:lineRule="auto"/>
        <w:ind w:left="357" w:hanging="357"/>
        <w:jc w:val="both"/>
        <w:rPr>
          <w:rFonts w:ascii="Times New Roman" w:hAnsi="Times New Roman" w:cs="Times New Roman"/>
        </w:rPr>
      </w:pPr>
      <w:r w:rsidRPr="00E620EF">
        <w:rPr>
          <w:rFonts w:ascii="Times New Roman" w:hAnsi="Times New Roman" w:cs="Times New Roman"/>
        </w:rPr>
        <w:t>Ohlašovací povinnost se nevztahuje na údaje zveřejněné pro tyto účely správcem poplatku na úřední desce</w:t>
      </w:r>
      <w:r w:rsidRPr="00E620EF">
        <w:rPr>
          <w:rStyle w:val="Znakapoznpodarou"/>
          <w:rFonts w:ascii="Times New Roman" w:hAnsi="Times New Roman" w:cs="Times New Roman"/>
        </w:rPr>
        <w:footnoteReference w:id="13"/>
      </w:r>
      <w:r w:rsidRPr="00E620EF">
        <w:rPr>
          <w:rFonts w:ascii="Times New Roman" w:hAnsi="Times New Roman" w:cs="Times New Roman"/>
        </w:rPr>
        <w:t>.</w:t>
      </w:r>
    </w:p>
    <w:p w14:paraId="319BF455" w14:textId="77777777" w:rsidR="00E0513D" w:rsidRPr="00E620EF" w:rsidRDefault="00E0513D" w:rsidP="00E0513D">
      <w:pPr>
        <w:pStyle w:val="Seznamoslovan"/>
        <w:numPr>
          <w:ilvl w:val="0"/>
          <w:numId w:val="0"/>
        </w:numPr>
        <w:spacing w:line="240" w:lineRule="auto"/>
        <w:ind w:left="357"/>
        <w:rPr>
          <w:sz w:val="22"/>
          <w:szCs w:val="22"/>
        </w:rPr>
      </w:pPr>
    </w:p>
    <w:p w14:paraId="46F9346D" w14:textId="77777777" w:rsidR="00E0513D" w:rsidRPr="00E620EF" w:rsidRDefault="00E0513D" w:rsidP="00E0513D">
      <w:pPr>
        <w:pStyle w:val="NormlnIMP"/>
        <w:spacing w:line="240" w:lineRule="auto"/>
        <w:jc w:val="center"/>
        <w:rPr>
          <w:b/>
          <w:color w:val="000000"/>
          <w:sz w:val="22"/>
          <w:szCs w:val="22"/>
        </w:rPr>
      </w:pPr>
      <w:r w:rsidRPr="00E620EF">
        <w:rPr>
          <w:b/>
          <w:color w:val="000000"/>
          <w:sz w:val="22"/>
          <w:szCs w:val="22"/>
        </w:rPr>
        <w:t>Čl. 8</w:t>
      </w:r>
    </w:p>
    <w:p w14:paraId="615D0161" w14:textId="77777777" w:rsidR="00E0513D" w:rsidRPr="00E620EF" w:rsidRDefault="00E0513D" w:rsidP="00E0513D">
      <w:pPr>
        <w:pStyle w:val="NormlnIMP"/>
        <w:spacing w:after="113" w:line="240" w:lineRule="auto"/>
        <w:jc w:val="center"/>
        <w:rPr>
          <w:i/>
          <w:sz w:val="22"/>
          <w:szCs w:val="22"/>
        </w:rPr>
      </w:pPr>
      <w:r w:rsidRPr="00E620EF">
        <w:rPr>
          <w:b/>
          <w:color w:val="000000"/>
          <w:sz w:val="22"/>
          <w:szCs w:val="22"/>
        </w:rPr>
        <w:t>Sazba poplatku za užívání veřejného prostranství</w:t>
      </w:r>
    </w:p>
    <w:p w14:paraId="480AC087" w14:textId="77777777" w:rsidR="00E0513D" w:rsidRPr="00F55A9C" w:rsidRDefault="00E0513D" w:rsidP="00E0513D">
      <w:pPr>
        <w:pStyle w:val="Seznamoslovan"/>
        <w:numPr>
          <w:ilvl w:val="0"/>
          <w:numId w:val="7"/>
        </w:numPr>
        <w:spacing w:line="240" w:lineRule="auto"/>
        <w:rPr>
          <w:sz w:val="22"/>
          <w:szCs w:val="22"/>
        </w:rPr>
      </w:pPr>
      <w:r w:rsidRPr="00E620EF">
        <w:rPr>
          <w:sz w:val="22"/>
          <w:szCs w:val="22"/>
        </w:rPr>
        <w:t xml:space="preserve">Sazba </w:t>
      </w:r>
      <w:r w:rsidRPr="00F55A9C">
        <w:rPr>
          <w:sz w:val="22"/>
          <w:szCs w:val="22"/>
        </w:rPr>
        <w:t>poplatku za užívání veřejného prostranství činí za každý i započatý m</w:t>
      </w:r>
      <w:r w:rsidRPr="00F55A9C">
        <w:rPr>
          <w:sz w:val="22"/>
          <w:szCs w:val="22"/>
          <w:vertAlign w:val="superscript"/>
        </w:rPr>
        <w:t>2</w:t>
      </w:r>
      <w:r w:rsidRPr="00F55A9C">
        <w:rPr>
          <w:sz w:val="22"/>
          <w:szCs w:val="22"/>
        </w:rPr>
        <w:t xml:space="preserve"> užívaného veřejného prostranství a každý i započatý den:</w:t>
      </w:r>
    </w:p>
    <w:p w14:paraId="5F88D029" w14:textId="59D64313" w:rsidR="00E0513D" w:rsidRPr="00F55A9C" w:rsidRDefault="00E0513D" w:rsidP="00E0513D">
      <w:pPr>
        <w:pStyle w:val="Odstavecseseznamem"/>
        <w:numPr>
          <w:ilvl w:val="0"/>
          <w:numId w:val="10"/>
        </w:numPr>
        <w:spacing w:after="0" w:line="240" w:lineRule="auto"/>
        <w:ind w:left="426" w:firstLine="0"/>
        <w:rPr>
          <w:rFonts w:ascii="Times New Roman" w:hAnsi="Times New Roman"/>
        </w:rPr>
      </w:pPr>
      <w:r w:rsidRPr="00F55A9C">
        <w:rPr>
          <w:rFonts w:ascii="Times New Roman" w:hAnsi="Times New Roman"/>
        </w:rPr>
        <w:t>za umístění dočasných staveb a zařízení sloužících pro poskytování služeb</w:t>
      </w:r>
      <w:r w:rsidRPr="00F55A9C">
        <w:rPr>
          <w:rFonts w:ascii="Times New Roman" w:hAnsi="Times New Roman"/>
        </w:rPr>
        <w:tab/>
        <w:t xml:space="preserve">  5,-Kč </w:t>
      </w:r>
    </w:p>
    <w:p w14:paraId="1EA69BEC" w14:textId="77777777" w:rsidR="00E0513D" w:rsidRPr="00F55A9C" w:rsidRDefault="00E0513D" w:rsidP="00E0513D">
      <w:pPr>
        <w:pStyle w:val="Zkladntextodsazen"/>
        <w:numPr>
          <w:ilvl w:val="0"/>
          <w:numId w:val="10"/>
        </w:numPr>
        <w:spacing w:after="0"/>
        <w:ind w:left="426" w:firstLine="0"/>
        <w:rPr>
          <w:sz w:val="22"/>
          <w:szCs w:val="22"/>
        </w:rPr>
      </w:pPr>
      <w:r w:rsidRPr="00F55A9C">
        <w:rPr>
          <w:sz w:val="22"/>
          <w:szCs w:val="22"/>
        </w:rPr>
        <w:t>za umístění dočasných staveb sloužících pro poskytování prodeje</w:t>
      </w:r>
      <w:r w:rsidRPr="00F55A9C">
        <w:rPr>
          <w:sz w:val="22"/>
          <w:szCs w:val="22"/>
        </w:rPr>
        <w:tab/>
      </w:r>
      <w:r w:rsidRPr="00F55A9C">
        <w:rPr>
          <w:sz w:val="22"/>
          <w:szCs w:val="22"/>
        </w:rPr>
        <w:tab/>
        <w:t>10,-Kč</w:t>
      </w:r>
    </w:p>
    <w:p w14:paraId="78B87D34" w14:textId="260923E7" w:rsidR="00E0513D" w:rsidRPr="00F55A9C" w:rsidRDefault="00E0513D" w:rsidP="00E0513D">
      <w:pPr>
        <w:pStyle w:val="Odstavecseseznamem"/>
        <w:numPr>
          <w:ilvl w:val="0"/>
          <w:numId w:val="10"/>
        </w:numPr>
        <w:spacing w:after="0" w:line="240" w:lineRule="auto"/>
        <w:ind w:left="426" w:right="-286" w:firstLine="0"/>
        <w:rPr>
          <w:rFonts w:ascii="Times New Roman" w:hAnsi="Times New Roman"/>
        </w:rPr>
      </w:pPr>
      <w:r w:rsidRPr="00F55A9C">
        <w:rPr>
          <w:rFonts w:ascii="Times New Roman" w:hAnsi="Times New Roman"/>
        </w:rPr>
        <w:t>za umístění zařízení sloužících pro poskytování prodeje</w:t>
      </w:r>
      <w:r w:rsidRPr="00F55A9C">
        <w:rPr>
          <w:rFonts w:ascii="Times New Roman" w:hAnsi="Times New Roman"/>
        </w:rPr>
        <w:tab/>
      </w:r>
      <w:r w:rsidRPr="00F55A9C">
        <w:rPr>
          <w:rFonts w:ascii="Times New Roman" w:hAnsi="Times New Roman"/>
        </w:rPr>
        <w:tab/>
      </w:r>
      <w:r w:rsidRPr="00F55A9C">
        <w:rPr>
          <w:rFonts w:ascii="Times New Roman" w:hAnsi="Times New Roman"/>
        </w:rPr>
        <w:tab/>
        <w:t xml:space="preserve">           100,-Kč</w:t>
      </w:r>
    </w:p>
    <w:p w14:paraId="58A8373D" w14:textId="7B817E1B" w:rsidR="00E0513D" w:rsidRPr="00F55A9C" w:rsidRDefault="00E0513D" w:rsidP="00E0513D">
      <w:pPr>
        <w:pStyle w:val="Odstavecseseznamem"/>
        <w:numPr>
          <w:ilvl w:val="0"/>
          <w:numId w:val="10"/>
        </w:numPr>
        <w:spacing w:after="0" w:line="240" w:lineRule="auto"/>
        <w:ind w:left="426" w:firstLine="0"/>
        <w:rPr>
          <w:rFonts w:ascii="Times New Roman" w:hAnsi="Times New Roman"/>
        </w:rPr>
      </w:pPr>
      <w:r w:rsidRPr="00F55A9C">
        <w:rPr>
          <w:rFonts w:ascii="Times New Roman" w:hAnsi="Times New Roman"/>
        </w:rPr>
        <w:t>za provádění výkopových prací</w:t>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t xml:space="preserve">  5,-Kč</w:t>
      </w:r>
    </w:p>
    <w:p w14:paraId="485C0909" w14:textId="2ECD910F" w:rsidR="00E0513D" w:rsidRPr="00F55A9C" w:rsidRDefault="00E0513D" w:rsidP="00E0513D">
      <w:pPr>
        <w:pStyle w:val="Odstavecseseznamem"/>
        <w:numPr>
          <w:ilvl w:val="0"/>
          <w:numId w:val="10"/>
        </w:numPr>
        <w:spacing w:after="0" w:line="240" w:lineRule="auto"/>
        <w:ind w:left="426" w:firstLine="0"/>
        <w:jc w:val="both"/>
        <w:rPr>
          <w:rFonts w:ascii="Times New Roman" w:hAnsi="Times New Roman"/>
        </w:rPr>
      </w:pPr>
      <w:r w:rsidRPr="00F55A9C">
        <w:rPr>
          <w:rFonts w:ascii="Times New Roman" w:hAnsi="Times New Roman"/>
        </w:rPr>
        <w:t>za umístění stavebních zařízení           </w:t>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t xml:space="preserve">  5,-Kč</w:t>
      </w:r>
    </w:p>
    <w:p w14:paraId="0DD36B00" w14:textId="5DFA9F03" w:rsidR="00E0513D" w:rsidRPr="00F55A9C" w:rsidRDefault="00E0513D" w:rsidP="00E0513D">
      <w:pPr>
        <w:pStyle w:val="Odstavecseseznamem"/>
        <w:numPr>
          <w:ilvl w:val="0"/>
          <w:numId w:val="10"/>
        </w:numPr>
        <w:spacing w:after="0" w:line="240" w:lineRule="auto"/>
        <w:ind w:left="426" w:right="-286" w:firstLine="0"/>
        <w:jc w:val="both"/>
        <w:rPr>
          <w:rFonts w:ascii="Times New Roman" w:hAnsi="Times New Roman"/>
        </w:rPr>
      </w:pPr>
      <w:r w:rsidRPr="00F55A9C">
        <w:rPr>
          <w:rFonts w:ascii="Times New Roman" w:hAnsi="Times New Roman"/>
        </w:rPr>
        <w:t>za umístění reklamních zařízení</w:t>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t xml:space="preserve">           100,-Kč</w:t>
      </w:r>
    </w:p>
    <w:p w14:paraId="02BC927B" w14:textId="77777777" w:rsidR="00E0513D" w:rsidRPr="00F55A9C" w:rsidRDefault="00E0513D" w:rsidP="00E0513D">
      <w:pPr>
        <w:pStyle w:val="Odstavecseseznamem"/>
        <w:numPr>
          <w:ilvl w:val="0"/>
          <w:numId w:val="10"/>
        </w:numPr>
        <w:spacing w:after="0" w:line="240" w:lineRule="auto"/>
        <w:ind w:left="426" w:firstLine="0"/>
        <w:jc w:val="both"/>
        <w:rPr>
          <w:rFonts w:ascii="Times New Roman" w:hAnsi="Times New Roman"/>
        </w:rPr>
      </w:pPr>
      <w:r w:rsidRPr="00F55A9C">
        <w:rPr>
          <w:rFonts w:ascii="Times New Roman" w:hAnsi="Times New Roman"/>
        </w:rPr>
        <w:t>za umístění cirkusů</w:t>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r>
      <w:r w:rsidRPr="00F55A9C">
        <w:rPr>
          <w:rFonts w:ascii="Times New Roman" w:hAnsi="Times New Roman"/>
        </w:rPr>
        <w:tab/>
        <w:t>10,-Kč</w:t>
      </w:r>
    </w:p>
    <w:p w14:paraId="174C23FF" w14:textId="5051CE6D" w:rsidR="00E0513D" w:rsidRPr="00F55A9C" w:rsidRDefault="00E0513D" w:rsidP="00E0513D">
      <w:pPr>
        <w:pStyle w:val="Odstavecseseznamem"/>
        <w:numPr>
          <w:ilvl w:val="0"/>
          <w:numId w:val="10"/>
        </w:numPr>
        <w:spacing w:after="0" w:line="240" w:lineRule="auto"/>
        <w:ind w:left="426" w:right="-286" w:firstLine="0"/>
        <w:jc w:val="both"/>
        <w:rPr>
          <w:rFonts w:ascii="Times New Roman" w:hAnsi="Times New Roman"/>
        </w:rPr>
      </w:pPr>
      <w:r w:rsidRPr="00F55A9C">
        <w:rPr>
          <w:rFonts w:ascii="Times New Roman" w:hAnsi="Times New Roman"/>
        </w:rPr>
        <w:t>za umístění lunaparků a jiných obdobných atrakcí</w:t>
      </w:r>
      <w:r w:rsidRPr="00F55A9C">
        <w:rPr>
          <w:rFonts w:ascii="Times New Roman" w:hAnsi="Times New Roman"/>
        </w:rPr>
        <w:tab/>
      </w:r>
      <w:r w:rsidRPr="00F55A9C">
        <w:rPr>
          <w:rFonts w:ascii="Times New Roman" w:hAnsi="Times New Roman"/>
        </w:rPr>
        <w:tab/>
      </w:r>
      <w:r w:rsidRPr="00F55A9C">
        <w:rPr>
          <w:rFonts w:ascii="Times New Roman" w:hAnsi="Times New Roman"/>
        </w:rPr>
        <w:tab/>
        <w:t xml:space="preserve">           </w:t>
      </w:r>
      <w:r w:rsidR="00EE237C" w:rsidRPr="00F55A9C">
        <w:rPr>
          <w:rFonts w:ascii="Times New Roman" w:hAnsi="Times New Roman"/>
        </w:rPr>
        <w:t xml:space="preserve">  </w:t>
      </w:r>
      <w:r w:rsidRPr="00F55A9C">
        <w:rPr>
          <w:rFonts w:ascii="Times New Roman" w:hAnsi="Times New Roman"/>
        </w:rPr>
        <w:t>10,-Kč</w:t>
      </w:r>
    </w:p>
    <w:p w14:paraId="28D97EFD" w14:textId="77777777" w:rsidR="00E0513D" w:rsidRPr="00E620EF" w:rsidRDefault="00E0513D" w:rsidP="00E0513D">
      <w:pPr>
        <w:pStyle w:val="Odstavecseseznamem"/>
        <w:numPr>
          <w:ilvl w:val="0"/>
          <w:numId w:val="10"/>
        </w:numPr>
        <w:spacing w:after="0" w:line="240" w:lineRule="auto"/>
        <w:ind w:left="426" w:firstLine="0"/>
        <w:jc w:val="both"/>
        <w:rPr>
          <w:rFonts w:ascii="Times New Roman" w:hAnsi="Times New Roman"/>
        </w:rPr>
      </w:pPr>
      <w:r w:rsidRPr="00F55A9C">
        <w:rPr>
          <w:rFonts w:ascii="Times New Roman" w:hAnsi="Times New Roman"/>
        </w:rPr>
        <w:t>za užívání veřejného prostranství pro reklamní akce</w:t>
      </w:r>
      <w:r w:rsidRPr="00E620EF">
        <w:rPr>
          <w:rFonts w:ascii="Times New Roman" w:hAnsi="Times New Roman"/>
        </w:rPr>
        <w:tab/>
      </w:r>
      <w:r w:rsidRPr="00E620EF">
        <w:rPr>
          <w:rFonts w:ascii="Times New Roman" w:hAnsi="Times New Roman"/>
        </w:rPr>
        <w:tab/>
      </w:r>
      <w:r w:rsidRPr="00E620EF">
        <w:rPr>
          <w:rFonts w:ascii="Times New Roman" w:hAnsi="Times New Roman"/>
        </w:rPr>
        <w:tab/>
      </w:r>
      <w:r w:rsidRPr="00E620EF">
        <w:rPr>
          <w:rFonts w:ascii="Times New Roman" w:hAnsi="Times New Roman"/>
        </w:rPr>
        <w:tab/>
        <w:t>10,-Kč</w:t>
      </w:r>
    </w:p>
    <w:p w14:paraId="3AE97299" w14:textId="788E8CF4" w:rsidR="00E0513D" w:rsidRPr="00E620EF" w:rsidRDefault="00E0513D" w:rsidP="00E0513D">
      <w:pPr>
        <w:pStyle w:val="Odstavecseseznamem"/>
        <w:numPr>
          <w:ilvl w:val="0"/>
          <w:numId w:val="10"/>
        </w:numPr>
        <w:spacing w:after="120" w:line="240" w:lineRule="auto"/>
        <w:ind w:left="425" w:right="-286" w:firstLine="0"/>
        <w:contextualSpacing w:val="0"/>
        <w:jc w:val="both"/>
        <w:rPr>
          <w:rFonts w:ascii="Times New Roman" w:hAnsi="Times New Roman"/>
        </w:rPr>
      </w:pPr>
      <w:r w:rsidRPr="00E620EF">
        <w:rPr>
          <w:rFonts w:ascii="Times New Roman" w:hAnsi="Times New Roman"/>
        </w:rPr>
        <w:t>za užívání veřejného prostranství pro potřeby tvorby film</w:t>
      </w:r>
      <w:r>
        <w:rPr>
          <w:rFonts w:ascii="Times New Roman" w:hAnsi="Times New Roman"/>
        </w:rPr>
        <w:t>.</w:t>
      </w:r>
      <w:r w:rsidRPr="00E620EF">
        <w:rPr>
          <w:rFonts w:ascii="Times New Roman" w:hAnsi="Times New Roman"/>
        </w:rPr>
        <w:t xml:space="preserve"> a televizních děl </w:t>
      </w:r>
      <w:r w:rsidRPr="00E620EF">
        <w:rPr>
          <w:rFonts w:ascii="Times New Roman" w:hAnsi="Times New Roman"/>
        </w:rPr>
        <w:tab/>
        <w:t>10,-Kč.</w:t>
      </w:r>
    </w:p>
    <w:p w14:paraId="28DE2463" w14:textId="77777777" w:rsidR="00E0513D" w:rsidRPr="00E620EF" w:rsidRDefault="00E0513D" w:rsidP="00E0513D">
      <w:pPr>
        <w:pStyle w:val="Seznamoslovan"/>
        <w:numPr>
          <w:ilvl w:val="0"/>
          <w:numId w:val="7"/>
        </w:numPr>
        <w:spacing w:after="120" w:line="240" w:lineRule="auto"/>
        <w:rPr>
          <w:sz w:val="22"/>
          <w:szCs w:val="22"/>
        </w:rPr>
      </w:pPr>
      <w:r w:rsidRPr="00E620EF">
        <w:rPr>
          <w:sz w:val="22"/>
          <w:szCs w:val="22"/>
        </w:rPr>
        <w:t xml:space="preserve">V případě souběhu více zvláštních užívání téhož veřejného prostranství ve stejném období se platí poplatek za užívání veřejného prostranství stanovený nejvyšší sazbou. </w:t>
      </w:r>
    </w:p>
    <w:p w14:paraId="6D26A468" w14:textId="77777777" w:rsidR="00E0513D" w:rsidRPr="00E620EF" w:rsidRDefault="00E0513D" w:rsidP="00E0513D">
      <w:pPr>
        <w:pStyle w:val="NormlnIMP"/>
        <w:tabs>
          <w:tab w:val="left" w:pos="426"/>
          <w:tab w:val="left" w:pos="7230"/>
        </w:tabs>
        <w:spacing w:line="240" w:lineRule="auto"/>
        <w:jc w:val="center"/>
        <w:rPr>
          <w:b/>
          <w:color w:val="000000"/>
          <w:sz w:val="22"/>
          <w:szCs w:val="22"/>
        </w:rPr>
      </w:pPr>
    </w:p>
    <w:p w14:paraId="554F33E6" w14:textId="77777777" w:rsidR="00B51A44" w:rsidRPr="00B26661" w:rsidRDefault="00B51A44" w:rsidP="00B51A44">
      <w:pPr>
        <w:pStyle w:val="NormlnIMP"/>
        <w:tabs>
          <w:tab w:val="left" w:pos="426"/>
          <w:tab w:val="left" w:pos="7230"/>
        </w:tabs>
        <w:spacing w:line="240" w:lineRule="auto"/>
        <w:jc w:val="center"/>
        <w:rPr>
          <w:b/>
          <w:sz w:val="22"/>
          <w:szCs w:val="22"/>
        </w:rPr>
      </w:pPr>
      <w:r w:rsidRPr="00B26661">
        <w:rPr>
          <w:b/>
          <w:sz w:val="22"/>
          <w:szCs w:val="22"/>
        </w:rPr>
        <w:t>Čl. 9</w:t>
      </w:r>
    </w:p>
    <w:p w14:paraId="5A86D1B9" w14:textId="1FF01048" w:rsidR="00B51A44" w:rsidRPr="00B26661" w:rsidRDefault="00B51A44" w:rsidP="00B51A44">
      <w:pPr>
        <w:pStyle w:val="NormlnIMP"/>
        <w:tabs>
          <w:tab w:val="left" w:pos="426"/>
          <w:tab w:val="left" w:pos="7230"/>
        </w:tabs>
        <w:spacing w:after="113" w:line="240" w:lineRule="auto"/>
        <w:jc w:val="center"/>
        <w:rPr>
          <w:b/>
          <w:sz w:val="22"/>
          <w:szCs w:val="22"/>
        </w:rPr>
      </w:pPr>
      <w:r w:rsidRPr="00B26661">
        <w:rPr>
          <w:b/>
          <w:sz w:val="22"/>
          <w:szCs w:val="22"/>
        </w:rPr>
        <w:t>Osvobození od poplatku za užívání veřejného prostranství</w:t>
      </w:r>
    </w:p>
    <w:p w14:paraId="012897E1" w14:textId="68A84F3A" w:rsidR="00B51A44" w:rsidRPr="00B26661" w:rsidRDefault="00B51A44" w:rsidP="00B51A44">
      <w:pPr>
        <w:pStyle w:val="Bezmezer"/>
        <w:spacing w:after="120"/>
        <w:jc w:val="both"/>
        <w:rPr>
          <w:rFonts w:ascii="Times New Roman" w:hAnsi="Times New Roman" w:cs="Times New Roman"/>
        </w:rPr>
      </w:pPr>
      <w:r w:rsidRPr="00B26661">
        <w:rPr>
          <w:rFonts w:ascii="Times New Roman" w:hAnsi="Times New Roman" w:cs="Times New Roman"/>
        </w:rPr>
        <w:t xml:space="preserve">Od poplatku za užívání veřejného prostranství je </w:t>
      </w:r>
      <w:r w:rsidR="003F543C" w:rsidRPr="00B26661">
        <w:rPr>
          <w:rFonts w:ascii="Times New Roman" w:hAnsi="Times New Roman" w:cs="Times New Roman"/>
        </w:rPr>
        <w:t xml:space="preserve">nad rámec </w:t>
      </w:r>
      <w:proofErr w:type="spellStart"/>
      <w:r w:rsidR="003F543C" w:rsidRPr="00B26661">
        <w:rPr>
          <w:rFonts w:ascii="Times New Roman" w:hAnsi="Times New Roman" w:cs="Times New Roman"/>
        </w:rPr>
        <w:t>ust</w:t>
      </w:r>
      <w:proofErr w:type="spellEnd"/>
      <w:r w:rsidR="003F543C" w:rsidRPr="00B26661">
        <w:rPr>
          <w:rFonts w:ascii="Times New Roman" w:hAnsi="Times New Roman" w:cs="Times New Roman"/>
        </w:rPr>
        <w:t xml:space="preserve">. § 4 zákona č. 565/1990 Sb., o místních poplatcích, ve znění pozdějších předpisů, </w:t>
      </w:r>
      <w:r w:rsidRPr="00B26661">
        <w:rPr>
          <w:rFonts w:ascii="Times New Roman" w:hAnsi="Times New Roman" w:cs="Times New Roman"/>
        </w:rPr>
        <w:t xml:space="preserve">osvobozeno užívání veřejného prostranství způsoby podle </w:t>
      </w:r>
      <w:proofErr w:type="spellStart"/>
      <w:r w:rsidRPr="00B26661">
        <w:rPr>
          <w:rFonts w:ascii="Times New Roman" w:hAnsi="Times New Roman" w:cs="Times New Roman"/>
        </w:rPr>
        <w:t>ust</w:t>
      </w:r>
      <w:proofErr w:type="spellEnd"/>
      <w:r w:rsidRPr="00B26661">
        <w:rPr>
          <w:rFonts w:ascii="Times New Roman" w:hAnsi="Times New Roman" w:cs="Times New Roman"/>
        </w:rPr>
        <w:t>. Čl. 8 odst. 1) písm. a), d) a e) této obecně</w:t>
      </w:r>
      <w:r w:rsidR="003F543C" w:rsidRPr="00B26661">
        <w:rPr>
          <w:rFonts w:ascii="Times New Roman" w:hAnsi="Times New Roman" w:cs="Times New Roman"/>
        </w:rPr>
        <w:t xml:space="preserve"> závazné vyhlášky po dobu prvních 7 dnů.</w:t>
      </w:r>
    </w:p>
    <w:p w14:paraId="65957B87" w14:textId="77777777" w:rsidR="00B51A44" w:rsidRPr="00B26661" w:rsidRDefault="00B51A44" w:rsidP="00E0513D">
      <w:pPr>
        <w:pStyle w:val="NormlnIMP"/>
        <w:tabs>
          <w:tab w:val="left" w:pos="426"/>
          <w:tab w:val="left" w:pos="7230"/>
        </w:tabs>
        <w:spacing w:line="240" w:lineRule="auto"/>
        <w:jc w:val="center"/>
        <w:rPr>
          <w:b/>
          <w:sz w:val="22"/>
          <w:szCs w:val="22"/>
        </w:rPr>
      </w:pPr>
    </w:p>
    <w:p w14:paraId="7E7E1DB1" w14:textId="5A11D408" w:rsidR="00E0513D" w:rsidRPr="00B26661" w:rsidRDefault="00E0513D" w:rsidP="00E0513D">
      <w:pPr>
        <w:pStyle w:val="NormlnIMP"/>
        <w:tabs>
          <w:tab w:val="left" w:pos="426"/>
          <w:tab w:val="left" w:pos="7230"/>
        </w:tabs>
        <w:spacing w:line="240" w:lineRule="auto"/>
        <w:jc w:val="center"/>
        <w:rPr>
          <w:b/>
          <w:sz w:val="22"/>
          <w:szCs w:val="22"/>
        </w:rPr>
      </w:pPr>
      <w:r w:rsidRPr="00B26661">
        <w:rPr>
          <w:b/>
          <w:sz w:val="22"/>
          <w:szCs w:val="22"/>
        </w:rPr>
        <w:t xml:space="preserve">Čl. </w:t>
      </w:r>
      <w:r w:rsidR="00B51A44" w:rsidRPr="00B26661">
        <w:rPr>
          <w:b/>
          <w:sz w:val="22"/>
          <w:szCs w:val="22"/>
        </w:rPr>
        <w:t>10</w:t>
      </w:r>
    </w:p>
    <w:p w14:paraId="47460F81" w14:textId="77777777" w:rsidR="00E0513D" w:rsidRPr="00E620EF" w:rsidRDefault="00E0513D" w:rsidP="00E0513D">
      <w:pPr>
        <w:pStyle w:val="NormlnIMP"/>
        <w:tabs>
          <w:tab w:val="left" w:pos="426"/>
          <w:tab w:val="left" w:pos="7230"/>
        </w:tabs>
        <w:spacing w:after="113" w:line="240" w:lineRule="auto"/>
        <w:jc w:val="center"/>
        <w:rPr>
          <w:b/>
          <w:color w:val="000000"/>
          <w:sz w:val="22"/>
          <w:szCs w:val="22"/>
        </w:rPr>
      </w:pPr>
      <w:r w:rsidRPr="00E620EF">
        <w:rPr>
          <w:b/>
          <w:color w:val="000000"/>
          <w:sz w:val="22"/>
          <w:szCs w:val="22"/>
        </w:rPr>
        <w:t>Splatnost poplatku za užívání veřejného prostranství</w:t>
      </w:r>
    </w:p>
    <w:p w14:paraId="65CD999C" w14:textId="77777777" w:rsidR="00E0513D" w:rsidRPr="00E620EF" w:rsidRDefault="00E0513D" w:rsidP="00E0513D">
      <w:pPr>
        <w:pStyle w:val="Bezmezer"/>
        <w:jc w:val="both"/>
        <w:rPr>
          <w:rFonts w:ascii="Times New Roman" w:hAnsi="Times New Roman" w:cs="Times New Roman"/>
        </w:rPr>
      </w:pPr>
      <w:r w:rsidRPr="00E620EF">
        <w:rPr>
          <w:rFonts w:ascii="Times New Roman" w:hAnsi="Times New Roman" w:cs="Times New Roman"/>
        </w:rPr>
        <w:t>Poplatek za užívání veřejného prostranství je splatný bez vyměření:</w:t>
      </w:r>
    </w:p>
    <w:p w14:paraId="1B8AD608" w14:textId="77777777" w:rsidR="00E0513D" w:rsidRPr="00E620EF" w:rsidRDefault="00E0513D" w:rsidP="00E0513D">
      <w:pPr>
        <w:pStyle w:val="Bezmezer"/>
        <w:numPr>
          <w:ilvl w:val="0"/>
          <w:numId w:val="8"/>
        </w:numPr>
        <w:jc w:val="both"/>
        <w:rPr>
          <w:rFonts w:ascii="Times New Roman" w:hAnsi="Times New Roman" w:cs="Times New Roman"/>
        </w:rPr>
      </w:pPr>
      <w:r w:rsidRPr="00E620EF">
        <w:rPr>
          <w:rFonts w:ascii="Times New Roman" w:hAnsi="Times New Roman" w:cs="Times New Roman"/>
        </w:rPr>
        <w:t>při užívání veřejného prostranství po dobu maximálně 14 dnů nejpozději v den, kdy bylo s užíváním veřejného prostranství započato,</w:t>
      </w:r>
    </w:p>
    <w:p w14:paraId="3841BB03" w14:textId="77777777" w:rsidR="00E0513D" w:rsidRPr="00E620EF" w:rsidRDefault="00E0513D" w:rsidP="00E0513D">
      <w:pPr>
        <w:pStyle w:val="Bezmezer"/>
        <w:numPr>
          <w:ilvl w:val="0"/>
          <w:numId w:val="8"/>
        </w:numPr>
        <w:jc w:val="both"/>
        <w:rPr>
          <w:rFonts w:ascii="Times New Roman" w:hAnsi="Times New Roman" w:cs="Times New Roman"/>
        </w:rPr>
      </w:pPr>
      <w:r w:rsidRPr="00E620EF">
        <w:rPr>
          <w:rFonts w:ascii="Times New Roman" w:hAnsi="Times New Roman" w:cs="Times New Roman"/>
        </w:rPr>
        <w:t>při užívání veřejného prostranství po dobu delší než je uvedeno v písm. a)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p>
    <w:p w14:paraId="4CB02E37" w14:textId="77777777" w:rsidR="00E0513D" w:rsidRPr="00E620EF" w:rsidRDefault="00E0513D" w:rsidP="00E0513D">
      <w:pPr>
        <w:pStyle w:val="ZkladntextIMP"/>
        <w:spacing w:line="240" w:lineRule="auto"/>
        <w:jc w:val="center"/>
        <w:rPr>
          <w:b/>
          <w:sz w:val="22"/>
          <w:szCs w:val="22"/>
        </w:rPr>
      </w:pPr>
    </w:p>
    <w:p w14:paraId="139A021A" w14:textId="77777777" w:rsidR="00237483" w:rsidRPr="00E620EF" w:rsidRDefault="00237483" w:rsidP="00E0513D">
      <w:pPr>
        <w:pStyle w:val="ZkladntextIMP"/>
        <w:spacing w:line="240" w:lineRule="auto"/>
        <w:jc w:val="center"/>
        <w:rPr>
          <w:b/>
          <w:sz w:val="22"/>
          <w:szCs w:val="22"/>
        </w:rPr>
      </w:pPr>
    </w:p>
    <w:p w14:paraId="30AE9EC0" w14:textId="77777777" w:rsidR="00E0513D" w:rsidRPr="00E620EF" w:rsidRDefault="00E0513D" w:rsidP="00E0513D">
      <w:pPr>
        <w:pStyle w:val="Bezmezer"/>
        <w:jc w:val="center"/>
        <w:rPr>
          <w:rFonts w:ascii="Times New Roman" w:hAnsi="Times New Roman" w:cs="Times New Roman"/>
          <w:b/>
        </w:rPr>
      </w:pPr>
      <w:r w:rsidRPr="00E620EF">
        <w:rPr>
          <w:rFonts w:ascii="Times New Roman" w:hAnsi="Times New Roman" w:cs="Times New Roman"/>
          <w:b/>
        </w:rPr>
        <w:t>Oddíl IV.</w:t>
      </w:r>
    </w:p>
    <w:p w14:paraId="360D0225" w14:textId="77777777" w:rsidR="00E0513D" w:rsidRPr="00E620EF" w:rsidRDefault="00E0513D" w:rsidP="00E0513D">
      <w:pPr>
        <w:pStyle w:val="Bezmezer"/>
        <w:jc w:val="center"/>
        <w:rPr>
          <w:rFonts w:ascii="Times New Roman" w:hAnsi="Times New Roman" w:cs="Times New Roman"/>
          <w:b/>
          <w:u w:val="single"/>
        </w:rPr>
      </w:pPr>
      <w:r w:rsidRPr="00E620EF">
        <w:rPr>
          <w:rFonts w:ascii="Times New Roman" w:hAnsi="Times New Roman" w:cs="Times New Roman"/>
          <w:b/>
          <w:u w:val="single"/>
        </w:rPr>
        <w:t>Poplatek z pobytu</w:t>
      </w:r>
    </w:p>
    <w:p w14:paraId="2C18097A" w14:textId="77777777" w:rsidR="00E0513D" w:rsidRPr="00E620EF" w:rsidRDefault="00E0513D" w:rsidP="00E0513D">
      <w:pPr>
        <w:pStyle w:val="Bezmezer"/>
        <w:jc w:val="center"/>
        <w:rPr>
          <w:rFonts w:ascii="Times New Roman" w:hAnsi="Times New Roman" w:cs="Times New Roman"/>
          <w:b/>
          <w:u w:val="single"/>
        </w:rPr>
      </w:pPr>
    </w:p>
    <w:p w14:paraId="31306477" w14:textId="4DBF774B" w:rsidR="00E0513D" w:rsidRPr="00B26661" w:rsidRDefault="00E0513D" w:rsidP="00E0513D">
      <w:pPr>
        <w:spacing w:after="0" w:line="240" w:lineRule="auto"/>
        <w:jc w:val="center"/>
        <w:rPr>
          <w:rFonts w:ascii="Times New Roman" w:hAnsi="Times New Roman" w:cs="Times New Roman"/>
          <w:b/>
          <w:bCs/>
        </w:rPr>
      </w:pPr>
      <w:r w:rsidRPr="00E620EF">
        <w:rPr>
          <w:rFonts w:ascii="Times New Roman" w:hAnsi="Times New Roman" w:cs="Times New Roman"/>
          <w:b/>
          <w:bCs/>
        </w:rPr>
        <w:t>Čl</w:t>
      </w:r>
      <w:r w:rsidRPr="00B26661">
        <w:rPr>
          <w:rFonts w:ascii="Times New Roman" w:hAnsi="Times New Roman" w:cs="Times New Roman"/>
          <w:b/>
          <w:bCs/>
        </w:rPr>
        <w:t xml:space="preserve">. </w:t>
      </w:r>
      <w:r w:rsidR="003F543C" w:rsidRPr="00B26661">
        <w:rPr>
          <w:rFonts w:ascii="Times New Roman" w:hAnsi="Times New Roman" w:cs="Times New Roman"/>
          <w:b/>
          <w:bCs/>
        </w:rPr>
        <w:t>11</w:t>
      </w:r>
    </w:p>
    <w:p w14:paraId="288AE639" w14:textId="77777777" w:rsidR="00E0513D" w:rsidRPr="00E620EF" w:rsidRDefault="00E0513D" w:rsidP="00F55A9C">
      <w:pPr>
        <w:widowControl w:val="0"/>
        <w:spacing w:after="120" w:line="240" w:lineRule="auto"/>
        <w:jc w:val="center"/>
        <w:rPr>
          <w:rFonts w:ascii="Times New Roman" w:hAnsi="Times New Roman" w:cs="Times New Roman"/>
          <w:b/>
          <w:bCs/>
        </w:rPr>
      </w:pPr>
      <w:r w:rsidRPr="00E620EF">
        <w:rPr>
          <w:rFonts w:ascii="Times New Roman" w:hAnsi="Times New Roman" w:cs="Times New Roman"/>
          <w:b/>
          <w:bCs/>
        </w:rPr>
        <w:t>Ohlašovací povinnost</w:t>
      </w:r>
    </w:p>
    <w:p w14:paraId="73AEED00" w14:textId="70BA4BDF" w:rsidR="00E0513D" w:rsidRPr="00E620EF" w:rsidRDefault="00E0513D" w:rsidP="00F55A9C">
      <w:pPr>
        <w:pStyle w:val="Seznamoslovan"/>
        <w:widowControl w:val="0"/>
        <w:numPr>
          <w:ilvl w:val="0"/>
          <w:numId w:val="11"/>
        </w:numPr>
        <w:spacing w:after="120" w:line="240" w:lineRule="auto"/>
        <w:ind w:left="357" w:hanging="357"/>
        <w:rPr>
          <w:bCs/>
          <w:sz w:val="22"/>
          <w:szCs w:val="22"/>
        </w:rPr>
      </w:pPr>
      <w:r w:rsidRPr="00E620EF">
        <w:rPr>
          <w:sz w:val="22"/>
          <w:szCs w:val="22"/>
        </w:rPr>
        <w:lastRenderedPageBreak/>
        <w:t>Plátce poplatk</w:t>
      </w:r>
      <w:r w:rsidRPr="00F55A9C">
        <w:rPr>
          <w:sz w:val="22"/>
          <w:szCs w:val="22"/>
        </w:rPr>
        <w:t>u</w:t>
      </w:r>
      <w:r w:rsidR="00F55A9C" w:rsidRPr="00F55A9C">
        <w:rPr>
          <w:rStyle w:val="Znakapoznpodarou"/>
          <w:sz w:val="22"/>
          <w:szCs w:val="22"/>
        </w:rPr>
        <w:footnoteReference w:id="14"/>
      </w:r>
      <w:r w:rsidRPr="00E620EF">
        <w:rPr>
          <w:sz w:val="22"/>
          <w:szCs w:val="22"/>
        </w:rPr>
        <w:t xml:space="preserve"> je povinen správci poplatků ohlásit</w:t>
      </w:r>
      <w:r w:rsidRPr="00E620EF">
        <w:rPr>
          <w:rStyle w:val="Znakapoznpodarou"/>
          <w:sz w:val="22"/>
          <w:szCs w:val="22"/>
        </w:rPr>
        <w:footnoteReference w:id="15"/>
      </w:r>
      <w:r w:rsidRPr="00E620EF">
        <w:rPr>
          <w:sz w:val="22"/>
          <w:szCs w:val="22"/>
        </w:rPr>
        <w:t xml:space="preserve"> zahájení činnosti spočívající v poskytování úplatného pobytu</w:t>
      </w:r>
      <w:r w:rsidRPr="00E620EF">
        <w:rPr>
          <w:rStyle w:val="Znakapoznpodarou"/>
          <w:sz w:val="22"/>
          <w:szCs w:val="22"/>
        </w:rPr>
        <w:footnoteReference w:id="16"/>
      </w:r>
      <w:r w:rsidRPr="00E620EF">
        <w:rPr>
          <w:sz w:val="22"/>
          <w:szCs w:val="22"/>
        </w:rPr>
        <w:t xml:space="preserve"> ve lhůtě do </w:t>
      </w:r>
      <w:proofErr w:type="gramStart"/>
      <w:r w:rsidRPr="00E620EF">
        <w:rPr>
          <w:sz w:val="22"/>
          <w:szCs w:val="22"/>
        </w:rPr>
        <w:t>15ti</w:t>
      </w:r>
      <w:proofErr w:type="gramEnd"/>
      <w:r w:rsidRPr="00E620EF">
        <w:rPr>
          <w:sz w:val="22"/>
          <w:szCs w:val="22"/>
        </w:rPr>
        <w:t xml:space="preserve"> dnů od zahájení této činnosti. Poskytuje-li plátce poplatku úplatný pobyt ke dni účinnosti této obecně závazné vyhlášky, je povinen splnit uvedenou ohlašovací povinnost do 15ti dnů ode dne nabytí účinnosti této obecně závazné vyhlášky.</w:t>
      </w:r>
    </w:p>
    <w:p w14:paraId="255BBCE3" w14:textId="02EBA814" w:rsidR="00E0513D" w:rsidRPr="00B26661" w:rsidRDefault="00E0513D" w:rsidP="00E0513D">
      <w:pPr>
        <w:pStyle w:val="Bezmezer"/>
        <w:numPr>
          <w:ilvl w:val="0"/>
          <w:numId w:val="11"/>
        </w:numPr>
        <w:spacing w:after="120"/>
        <w:jc w:val="both"/>
        <w:rPr>
          <w:rFonts w:ascii="Times New Roman" w:hAnsi="Times New Roman" w:cs="Times New Roman"/>
        </w:rPr>
      </w:pPr>
      <w:r w:rsidRPr="00B26661">
        <w:rPr>
          <w:rFonts w:ascii="Times New Roman" w:hAnsi="Times New Roman" w:cs="Times New Roman"/>
        </w:rPr>
        <w:t>Plátce poplatku je povinen ohlásit správci poplatků jakékoliv změny v ohlášených skutečnostech</w:t>
      </w:r>
      <w:r w:rsidR="00F55A9C" w:rsidRPr="00B26661">
        <w:rPr>
          <w:rFonts w:ascii="Times New Roman" w:hAnsi="Times New Roman" w:cs="Times New Roman"/>
        </w:rPr>
        <w:t xml:space="preserve">, a to do </w:t>
      </w:r>
      <w:proofErr w:type="gramStart"/>
      <w:r w:rsidR="00F55A9C" w:rsidRPr="00B26661">
        <w:rPr>
          <w:rFonts w:ascii="Times New Roman" w:hAnsi="Times New Roman" w:cs="Times New Roman"/>
        </w:rPr>
        <w:t>15ti</w:t>
      </w:r>
      <w:proofErr w:type="gramEnd"/>
      <w:r w:rsidR="00F55A9C" w:rsidRPr="00B26661">
        <w:rPr>
          <w:rFonts w:ascii="Times New Roman" w:hAnsi="Times New Roman" w:cs="Times New Roman"/>
        </w:rPr>
        <w:t xml:space="preserve"> dnů </w:t>
      </w:r>
      <w:r w:rsidR="00F55A9C" w:rsidRPr="00B26661">
        <w:rPr>
          <w:rFonts w:ascii="Times New Roman" w:hAnsi="Times New Roman" w:cs="Times New Roman"/>
          <w:bCs/>
        </w:rPr>
        <w:t>ode dne, kdy změna nastala</w:t>
      </w:r>
      <w:r w:rsidRPr="00B26661">
        <w:rPr>
          <w:rFonts w:ascii="Times New Roman" w:hAnsi="Times New Roman" w:cs="Times New Roman"/>
        </w:rPr>
        <w:t>.</w:t>
      </w:r>
    </w:p>
    <w:p w14:paraId="4B6A2954" w14:textId="77777777" w:rsidR="00E0513D" w:rsidRPr="00E620EF" w:rsidRDefault="00E0513D" w:rsidP="00E0513D">
      <w:pPr>
        <w:pStyle w:val="Zkladntext"/>
        <w:numPr>
          <w:ilvl w:val="0"/>
          <w:numId w:val="11"/>
        </w:numPr>
        <w:spacing w:line="240" w:lineRule="auto"/>
        <w:ind w:left="357" w:hanging="357"/>
        <w:jc w:val="both"/>
        <w:rPr>
          <w:rFonts w:ascii="Times New Roman" w:hAnsi="Times New Roman" w:cs="Times New Roman"/>
        </w:rPr>
      </w:pPr>
      <w:r w:rsidRPr="00B26661">
        <w:rPr>
          <w:rFonts w:ascii="Times New Roman" w:hAnsi="Times New Roman" w:cs="Times New Roman"/>
        </w:rPr>
        <w:t xml:space="preserve">Ohlašovací povinnost se nevztahuje na </w:t>
      </w:r>
      <w:r w:rsidRPr="00E620EF">
        <w:rPr>
          <w:rFonts w:ascii="Times New Roman" w:hAnsi="Times New Roman" w:cs="Times New Roman"/>
        </w:rPr>
        <w:t>údaje zveřejněné pro tyto účely správcem poplatku na úřední desce</w:t>
      </w:r>
      <w:r w:rsidRPr="00E620EF">
        <w:rPr>
          <w:rStyle w:val="Znakapoznpodarou"/>
          <w:rFonts w:ascii="Times New Roman" w:hAnsi="Times New Roman" w:cs="Times New Roman"/>
        </w:rPr>
        <w:footnoteReference w:id="17"/>
      </w:r>
      <w:r w:rsidRPr="00E620EF">
        <w:rPr>
          <w:rFonts w:ascii="Times New Roman" w:hAnsi="Times New Roman" w:cs="Times New Roman"/>
        </w:rPr>
        <w:t>.</w:t>
      </w:r>
    </w:p>
    <w:p w14:paraId="42C065B0" w14:textId="77777777" w:rsidR="00E0513D" w:rsidRPr="00B26661" w:rsidRDefault="00E0513D" w:rsidP="00E0513D">
      <w:pPr>
        <w:spacing w:after="0" w:line="240" w:lineRule="auto"/>
        <w:jc w:val="center"/>
        <w:rPr>
          <w:rFonts w:ascii="Times New Roman" w:hAnsi="Times New Roman" w:cs="Times New Roman"/>
          <w:bCs/>
        </w:rPr>
      </w:pPr>
    </w:p>
    <w:p w14:paraId="6A09F989" w14:textId="09986292" w:rsidR="00E0513D" w:rsidRPr="00B26661" w:rsidRDefault="00E0513D" w:rsidP="00E0513D">
      <w:pPr>
        <w:spacing w:after="0" w:line="240" w:lineRule="auto"/>
        <w:jc w:val="center"/>
        <w:rPr>
          <w:rFonts w:ascii="Times New Roman" w:hAnsi="Times New Roman" w:cs="Times New Roman"/>
          <w:b/>
          <w:bCs/>
        </w:rPr>
      </w:pPr>
      <w:r w:rsidRPr="00B26661">
        <w:rPr>
          <w:rFonts w:ascii="Times New Roman" w:hAnsi="Times New Roman" w:cs="Times New Roman"/>
          <w:b/>
          <w:bCs/>
        </w:rPr>
        <w:t xml:space="preserve">Čl. </w:t>
      </w:r>
      <w:r w:rsidR="003F543C" w:rsidRPr="00B26661">
        <w:rPr>
          <w:rFonts w:ascii="Times New Roman" w:hAnsi="Times New Roman" w:cs="Times New Roman"/>
          <w:b/>
          <w:bCs/>
        </w:rPr>
        <w:t>12</w:t>
      </w:r>
    </w:p>
    <w:p w14:paraId="1BB6EC7D" w14:textId="77777777" w:rsidR="00E0513D" w:rsidRPr="00B26661" w:rsidRDefault="00E0513D" w:rsidP="00E0513D">
      <w:pPr>
        <w:spacing w:after="120" w:line="240" w:lineRule="auto"/>
        <w:jc w:val="center"/>
        <w:rPr>
          <w:rFonts w:ascii="Times New Roman" w:hAnsi="Times New Roman" w:cs="Times New Roman"/>
          <w:b/>
        </w:rPr>
      </w:pPr>
      <w:r w:rsidRPr="00B26661">
        <w:rPr>
          <w:rFonts w:ascii="Times New Roman" w:hAnsi="Times New Roman" w:cs="Times New Roman"/>
          <w:b/>
        </w:rPr>
        <w:t>Sazba poplatku z pobytu</w:t>
      </w:r>
    </w:p>
    <w:p w14:paraId="735E53F9" w14:textId="79375853" w:rsidR="00E0513D" w:rsidRPr="00B26661" w:rsidRDefault="00E0513D" w:rsidP="00E0513D">
      <w:pPr>
        <w:spacing w:after="120" w:line="240" w:lineRule="auto"/>
        <w:jc w:val="both"/>
        <w:rPr>
          <w:rFonts w:ascii="Times New Roman" w:hAnsi="Times New Roman" w:cs="Times New Roman"/>
        </w:rPr>
      </w:pPr>
      <w:r w:rsidRPr="00B26661">
        <w:rPr>
          <w:rFonts w:ascii="Times New Roman" w:hAnsi="Times New Roman" w:cs="Times New Roman"/>
        </w:rPr>
        <w:t>Sazba poplatku z pobytu činí 20,-Kč za každý započatý den pobytu, s výjimkou dne jeho počátku.</w:t>
      </w:r>
    </w:p>
    <w:p w14:paraId="0F2CE023" w14:textId="77777777" w:rsidR="00E0513D" w:rsidRPr="00B26661" w:rsidRDefault="00E0513D" w:rsidP="00E0513D">
      <w:pPr>
        <w:pStyle w:val="Nadpis1"/>
        <w:spacing w:before="0" w:line="240" w:lineRule="auto"/>
        <w:jc w:val="center"/>
        <w:rPr>
          <w:rFonts w:ascii="Times New Roman" w:hAnsi="Times New Roman" w:cs="Times New Roman"/>
          <w:b/>
          <w:bCs/>
          <w:color w:val="auto"/>
          <w:sz w:val="22"/>
          <w:szCs w:val="22"/>
        </w:rPr>
      </w:pPr>
    </w:p>
    <w:p w14:paraId="21C3EA95" w14:textId="679DCB35" w:rsidR="00E0513D" w:rsidRPr="00B26661" w:rsidRDefault="00E0513D" w:rsidP="00E0513D">
      <w:pPr>
        <w:pStyle w:val="Nadpis1"/>
        <w:spacing w:before="0" w:line="240" w:lineRule="auto"/>
        <w:jc w:val="center"/>
        <w:rPr>
          <w:rFonts w:ascii="Times New Roman" w:hAnsi="Times New Roman" w:cs="Times New Roman"/>
          <w:b/>
          <w:bCs/>
          <w:color w:val="auto"/>
          <w:sz w:val="22"/>
          <w:szCs w:val="22"/>
        </w:rPr>
      </w:pPr>
      <w:r w:rsidRPr="00B26661">
        <w:rPr>
          <w:rFonts w:ascii="Times New Roman" w:hAnsi="Times New Roman" w:cs="Times New Roman"/>
          <w:b/>
          <w:bCs/>
          <w:color w:val="auto"/>
          <w:sz w:val="22"/>
          <w:szCs w:val="22"/>
        </w:rPr>
        <w:t xml:space="preserve">Čl. </w:t>
      </w:r>
      <w:r w:rsidR="003F543C" w:rsidRPr="00B26661">
        <w:rPr>
          <w:rFonts w:ascii="Times New Roman" w:hAnsi="Times New Roman" w:cs="Times New Roman"/>
          <w:b/>
          <w:bCs/>
          <w:color w:val="auto"/>
          <w:sz w:val="22"/>
          <w:szCs w:val="22"/>
        </w:rPr>
        <w:t>13</w:t>
      </w:r>
    </w:p>
    <w:p w14:paraId="740B29BF" w14:textId="77777777" w:rsidR="00E0513D" w:rsidRPr="00B26661" w:rsidRDefault="00E0513D" w:rsidP="00E0513D">
      <w:pPr>
        <w:pStyle w:val="Nadpis1"/>
        <w:spacing w:before="0" w:after="120" w:line="240" w:lineRule="auto"/>
        <w:jc w:val="center"/>
        <w:rPr>
          <w:rFonts w:ascii="Times New Roman" w:hAnsi="Times New Roman" w:cs="Times New Roman"/>
          <w:b/>
          <w:bCs/>
          <w:color w:val="auto"/>
          <w:sz w:val="22"/>
          <w:szCs w:val="22"/>
        </w:rPr>
      </w:pPr>
      <w:r w:rsidRPr="00B26661">
        <w:rPr>
          <w:rFonts w:ascii="Times New Roman" w:hAnsi="Times New Roman" w:cs="Times New Roman"/>
          <w:b/>
          <w:bCs/>
          <w:color w:val="auto"/>
          <w:sz w:val="22"/>
          <w:szCs w:val="22"/>
        </w:rPr>
        <w:t>Splatnost poplatku z pobytu</w:t>
      </w:r>
    </w:p>
    <w:p w14:paraId="6B4D797F" w14:textId="77777777" w:rsidR="00E0513D" w:rsidRPr="00B26661" w:rsidRDefault="00E0513D" w:rsidP="00E0513D">
      <w:pPr>
        <w:pStyle w:val="Zkladntext3"/>
        <w:overflowPunct/>
        <w:autoSpaceDE/>
        <w:autoSpaceDN/>
        <w:adjustRightInd/>
        <w:jc w:val="both"/>
        <w:textAlignment w:val="auto"/>
        <w:rPr>
          <w:strike/>
          <w:sz w:val="22"/>
          <w:szCs w:val="22"/>
        </w:rPr>
      </w:pPr>
      <w:r w:rsidRPr="00B26661">
        <w:rPr>
          <w:sz w:val="22"/>
          <w:szCs w:val="22"/>
        </w:rPr>
        <w:t>Plátce poplatku je povinen odvést vybraný poplatek</w:t>
      </w:r>
      <w:r w:rsidRPr="00B26661">
        <w:rPr>
          <w:rStyle w:val="Znakapoznpodarou"/>
          <w:sz w:val="22"/>
          <w:szCs w:val="22"/>
        </w:rPr>
        <w:footnoteReference w:id="18"/>
      </w:r>
      <w:r w:rsidRPr="00B26661">
        <w:rPr>
          <w:sz w:val="22"/>
          <w:szCs w:val="22"/>
        </w:rPr>
        <w:t xml:space="preserve"> z pobytu správci poplatku nejpozději do 15ti dnů po uplynutí každého čtvrtletí.</w:t>
      </w:r>
    </w:p>
    <w:p w14:paraId="163AF9BF" w14:textId="77777777" w:rsidR="00E0513D" w:rsidRPr="00B26661" w:rsidRDefault="00E0513D" w:rsidP="00E0513D">
      <w:pPr>
        <w:pStyle w:val="Bezmezer"/>
        <w:jc w:val="center"/>
        <w:rPr>
          <w:rFonts w:ascii="Times New Roman" w:hAnsi="Times New Roman" w:cs="Times New Roman"/>
          <w:b/>
          <w:u w:val="single"/>
        </w:rPr>
      </w:pPr>
    </w:p>
    <w:p w14:paraId="6F8BCA8F" w14:textId="77777777" w:rsidR="00E0513D" w:rsidRPr="00B26661" w:rsidRDefault="00E0513D" w:rsidP="00E0513D">
      <w:pPr>
        <w:pStyle w:val="Bezmezer"/>
        <w:jc w:val="center"/>
        <w:rPr>
          <w:rFonts w:ascii="Times New Roman" w:hAnsi="Times New Roman" w:cs="Times New Roman"/>
          <w:b/>
        </w:rPr>
      </w:pPr>
      <w:bookmarkStart w:id="1" w:name="_Hlk22312583"/>
      <w:r w:rsidRPr="00B26661">
        <w:rPr>
          <w:rFonts w:ascii="Times New Roman" w:hAnsi="Times New Roman" w:cs="Times New Roman"/>
          <w:b/>
        </w:rPr>
        <w:t>Oddíl V.</w:t>
      </w:r>
    </w:p>
    <w:p w14:paraId="60E6B64D" w14:textId="77777777" w:rsidR="00E0513D" w:rsidRPr="00B26661" w:rsidRDefault="00E0513D" w:rsidP="00E0513D">
      <w:pPr>
        <w:pStyle w:val="Bezmezer"/>
        <w:jc w:val="center"/>
        <w:rPr>
          <w:rFonts w:ascii="Times New Roman" w:hAnsi="Times New Roman" w:cs="Times New Roman"/>
          <w:u w:val="single"/>
        </w:rPr>
      </w:pPr>
      <w:r w:rsidRPr="00B26661">
        <w:rPr>
          <w:rFonts w:ascii="Times New Roman" w:hAnsi="Times New Roman" w:cs="Times New Roman"/>
          <w:b/>
          <w:u w:val="single"/>
        </w:rPr>
        <w:t>Závěrečná ustanovení</w:t>
      </w:r>
    </w:p>
    <w:p w14:paraId="0DEC869C" w14:textId="77777777" w:rsidR="00E0513D" w:rsidRPr="00B26661" w:rsidRDefault="00E0513D" w:rsidP="00E0513D">
      <w:pPr>
        <w:pStyle w:val="Bezmezer"/>
        <w:jc w:val="both"/>
        <w:rPr>
          <w:rFonts w:ascii="Times New Roman" w:hAnsi="Times New Roman" w:cs="Times New Roman"/>
        </w:rPr>
      </w:pPr>
    </w:p>
    <w:p w14:paraId="45F4D1F5" w14:textId="245B4435" w:rsidR="00E0513D" w:rsidRPr="00B26661" w:rsidRDefault="00E0513D" w:rsidP="00E0513D">
      <w:pPr>
        <w:pStyle w:val="Bezmezer"/>
        <w:jc w:val="center"/>
        <w:rPr>
          <w:rFonts w:ascii="Times New Roman" w:hAnsi="Times New Roman" w:cs="Times New Roman"/>
          <w:b/>
        </w:rPr>
      </w:pPr>
      <w:r w:rsidRPr="00B26661">
        <w:rPr>
          <w:rFonts w:ascii="Times New Roman" w:hAnsi="Times New Roman" w:cs="Times New Roman"/>
          <w:b/>
        </w:rPr>
        <w:t xml:space="preserve">Čl. </w:t>
      </w:r>
      <w:r w:rsidR="003F543C" w:rsidRPr="00B26661">
        <w:rPr>
          <w:rFonts w:ascii="Times New Roman" w:hAnsi="Times New Roman" w:cs="Times New Roman"/>
          <w:b/>
        </w:rPr>
        <w:t>14</w:t>
      </w:r>
    </w:p>
    <w:p w14:paraId="5C278230" w14:textId="77777777" w:rsidR="00E0513D" w:rsidRPr="00B26661" w:rsidRDefault="00E0513D" w:rsidP="00E0513D">
      <w:pPr>
        <w:pStyle w:val="Bezmezer"/>
        <w:spacing w:after="120"/>
        <w:jc w:val="center"/>
        <w:rPr>
          <w:rFonts w:ascii="Times New Roman" w:hAnsi="Times New Roman" w:cs="Times New Roman"/>
          <w:b/>
        </w:rPr>
      </w:pPr>
      <w:r w:rsidRPr="00B26661">
        <w:rPr>
          <w:rFonts w:ascii="Times New Roman" w:hAnsi="Times New Roman" w:cs="Times New Roman"/>
          <w:b/>
        </w:rPr>
        <w:t>Přechodná ustanovení</w:t>
      </w:r>
    </w:p>
    <w:p w14:paraId="692A33AF" w14:textId="130DB11F" w:rsidR="00B51A44" w:rsidRDefault="00E0513D" w:rsidP="00B51A44">
      <w:pPr>
        <w:pStyle w:val="Odstavecseseznamem"/>
        <w:numPr>
          <w:ilvl w:val="0"/>
          <w:numId w:val="13"/>
        </w:numPr>
        <w:spacing w:after="120" w:line="240" w:lineRule="auto"/>
        <w:ind w:left="357" w:hanging="357"/>
        <w:contextualSpacing w:val="0"/>
        <w:jc w:val="both"/>
        <w:rPr>
          <w:rFonts w:ascii="Times New Roman" w:hAnsi="Times New Roman"/>
        </w:rPr>
      </w:pPr>
      <w:r w:rsidRPr="00E620EF">
        <w:rPr>
          <w:rFonts w:ascii="Times New Roman" w:hAnsi="Times New Roman"/>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70DAD120" w14:textId="7458248D" w:rsidR="00E0513D" w:rsidRPr="00B26661" w:rsidRDefault="00E0513D" w:rsidP="00B51A44">
      <w:pPr>
        <w:pStyle w:val="Odstavecseseznamem"/>
        <w:numPr>
          <w:ilvl w:val="0"/>
          <w:numId w:val="13"/>
        </w:numPr>
        <w:spacing w:after="120" w:line="240" w:lineRule="auto"/>
        <w:ind w:left="357" w:hanging="357"/>
        <w:contextualSpacing w:val="0"/>
        <w:jc w:val="both"/>
        <w:rPr>
          <w:rFonts w:ascii="Times New Roman" w:hAnsi="Times New Roman"/>
        </w:rPr>
      </w:pPr>
      <w:r w:rsidRPr="00B51A44">
        <w:rPr>
          <w:rFonts w:ascii="Times New Roman" w:hAnsi="Times New Roman"/>
        </w:rPr>
        <w:t xml:space="preserve">Pro poplatkovou povinnost a práva a povinnosti s ní související, vzniklou </w:t>
      </w:r>
      <w:r w:rsidRPr="00B26661">
        <w:rPr>
          <w:rFonts w:ascii="Times New Roman" w:hAnsi="Times New Roman"/>
        </w:rPr>
        <w:t xml:space="preserve">přede dnem nabytí účinnosti této obecně závazné vyhlášky, se použije obecně závazná vyhláška uvedená </w:t>
      </w:r>
      <w:r w:rsidR="00B51A44" w:rsidRPr="00B26661">
        <w:rPr>
          <w:rFonts w:ascii="Times New Roman" w:hAnsi="Times New Roman"/>
        </w:rPr>
        <w:t>v </w:t>
      </w:r>
      <w:proofErr w:type="spellStart"/>
      <w:r w:rsidR="00B51A44" w:rsidRPr="00B26661">
        <w:rPr>
          <w:rFonts w:ascii="Times New Roman" w:hAnsi="Times New Roman"/>
        </w:rPr>
        <w:t>ust</w:t>
      </w:r>
      <w:proofErr w:type="spellEnd"/>
      <w:r w:rsidR="00B51A44" w:rsidRPr="00B26661">
        <w:rPr>
          <w:rFonts w:ascii="Times New Roman" w:hAnsi="Times New Roman"/>
        </w:rPr>
        <w:t>. Čl. 14 této obecně závazné vyhlášky</w:t>
      </w:r>
      <w:r w:rsidRPr="00B26661">
        <w:rPr>
          <w:rFonts w:ascii="Times New Roman" w:hAnsi="Times New Roman"/>
        </w:rPr>
        <w:t>.</w:t>
      </w:r>
    </w:p>
    <w:p w14:paraId="3EDFF4CE" w14:textId="45CB5766" w:rsidR="00B51A44" w:rsidRPr="00B26661" w:rsidRDefault="00B51A44" w:rsidP="00B51A44">
      <w:pPr>
        <w:pStyle w:val="Odstavecseseznamem"/>
        <w:numPr>
          <w:ilvl w:val="0"/>
          <w:numId w:val="13"/>
        </w:numPr>
        <w:spacing w:after="120" w:line="240" w:lineRule="auto"/>
        <w:contextualSpacing w:val="0"/>
        <w:jc w:val="both"/>
        <w:rPr>
          <w:rFonts w:ascii="Times New Roman" w:hAnsi="Times New Roman"/>
        </w:rPr>
      </w:pPr>
      <w:r w:rsidRPr="00B26661">
        <w:rPr>
          <w:rFonts w:ascii="Times New Roman" w:hAnsi="Times New Roman"/>
        </w:rPr>
        <w:t>Poplatky na rok 2023 uhrazené podle obecně závazné vyhlášky uvedené v </w:t>
      </w:r>
      <w:proofErr w:type="spellStart"/>
      <w:r w:rsidRPr="00B26661">
        <w:rPr>
          <w:rFonts w:ascii="Times New Roman" w:hAnsi="Times New Roman"/>
        </w:rPr>
        <w:t>ust</w:t>
      </w:r>
      <w:proofErr w:type="spellEnd"/>
      <w:r w:rsidRPr="00B26661">
        <w:rPr>
          <w:rFonts w:ascii="Times New Roman" w:hAnsi="Times New Roman"/>
        </w:rPr>
        <w:t>. Čl. 14 této obecně závazné vyhlášky se považují za úhradu poplatků podle této obecně závazné vyhlášky.</w:t>
      </w:r>
    </w:p>
    <w:p w14:paraId="601DD215" w14:textId="77777777" w:rsidR="00237483" w:rsidRPr="00B26661" w:rsidRDefault="00237483" w:rsidP="00B51A44">
      <w:pPr>
        <w:spacing w:after="0" w:line="240" w:lineRule="auto"/>
        <w:jc w:val="both"/>
        <w:rPr>
          <w:rFonts w:ascii="Times New Roman" w:hAnsi="Times New Roman" w:cs="Times New Roman"/>
        </w:rPr>
      </w:pPr>
    </w:p>
    <w:p w14:paraId="27A79F64" w14:textId="6387E602" w:rsidR="00E0513D" w:rsidRPr="00B26661" w:rsidRDefault="00E0513D" w:rsidP="00E0513D">
      <w:pPr>
        <w:pStyle w:val="Bezmezer"/>
        <w:jc w:val="center"/>
        <w:rPr>
          <w:rFonts w:ascii="Times New Roman" w:hAnsi="Times New Roman" w:cs="Times New Roman"/>
          <w:b/>
        </w:rPr>
      </w:pPr>
      <w:r w:rsidRPr="00B26661">
        <w:rPr>
          <w:rFonts w:ascii="Times New Roman" w:hAnsi="Times New Roman" w:cs="Times New Roman"/>
          <w:b/>
        </w:rPr>
        <w:t xml:space="preserve">Čl. </w:t>
      </w:r>
      <w:r w:rsidR="003F543C" w:rsidRPr="00B26661">
        <w:rPr>
          <w:rFonts w:ascii="Times New Roman" w:hAnsi="Times New Roman" w:cs="Times New Roman"/>
          <w:b/>
        </w:rPr>
        <w:t>15</w:t>
      </w:r>
    </w:p>
    <w:p w14:paraId="649A884E" w14:textId="77777777" w:rsidR="00E0513D" w:rsidRPr="00E620EF" w:rsidRDefault="00E0513D" w:rsidP="00E0513D">
      <w:pPr>
        <w:pStyle w:val="Bezmezer"/>
        <w:spacing w:after="120"/>
        <w:jc w:val="center"/>
        <w:rPr>
          <w:rFonts w:ascii="Times New Roman" w:hAnsi="Times New Roman" w:cs="Times New Roman"/>
          <w:b/>
        </w:rPr>
      </w:pPr>
      <w:r w:rsidRPr="00E620EF">
        <w:rPr>
          <w:rFonts w:ascii="Times New Roman" w:hAnsi="Times New Roman" w:cs="Times New Roman"/>
          <w:b/>
        </w:rPr>
        <w:t>Zrušovací ustanovení</w:t>
      </w:r>
    </w:p>
    <w:p w14:paraId="176C1565" w14:textId="34FF2C21" w:rsidR="00E0513D" w:rsidRPr="00B26661" w:rsidRDefault="00E0513D" w:rsidP="00E0513D">
      <w:pPr>
        <w:pStyle w:val="Seznamoslovan"/>
        <w:numPr>
          <w:ilvl w:val="0"/>
          <w:numId w:val="0"/>
        </w:numPr>
        <w:spacing w:after="120" w:line="240" w:lineRule="auto"/>
        <w:rPr>
          <w:sz w:val="22"/>
          <w:szCs w:val="22"/>
        </w:rPr>
      </w:pPr>
      <w:r w:rsidRPr="00E620EF">
        <w:rPr>
          <w:sz w:val="22"/>
          <w:szCs w:val="22"/>
        </w:rPr>
        <w:t xml:space="preserve">Zrušuje se obecně závazná vyhláška obce </w:t>
      </w:r>
      <w:r w:rsidRPr="00B26661">
        <w:rPr>
          <w:sz w:val="22"/>
          <w:szCs w:val="22"/>
        </w:rPr>
        <w:t xml:space="preserve">Bradlec č. </w:t>
      </w:r>
      <w:r w:rsidR="00564388" w:rsidRPr="00B26661">
        <w:rPr>
          <w:sz w:val="22"/>
          <w:szCs w:val="22"/>
        </w:rPr>
        <w:t>2/</w:t>
      </w:r>
      <w:r w:rsidRPr="00B26661">
        <w:rPr>
          <w:sz w:val="22"/>
          <w:szCs w:val="22"/>
        </w:rPr>
        <w:t>201</w:t>
      </w:r>
      <w:r w:rsidR="00564388" w:rsidRPr="00B26661">
        <w:rPr>
          <w:sz w:val="22"/>
          <w:szCs w:val="22"/>
        </w:rPr>
        <w:t>9</w:t>
      </w:r>
      <w:r w:rsidRPr="00B26661">
        <w:rPr>
          <w:sz w:val="22"/>
          <w:szCs w:val="22"/>
        </w:rPr>
        <w:t xml:space="preserve"> o místních poplatcích, ze dne </w:t>
      </w:r>
      <w:r w:rsidR="00564388" w:rsidRPr="00B26661">
        <w:rPr>
          <w:sz w:val="22"/>
          <w:szCs w:val="22"/>
        </w:rPr>
        <w:t>16.12</w:t>
      </w:r>
      <w:r w:rsidRPr="00B26661">
        <w:rPr>
          <w:sz w:val="22"/>
          <w:szCs w:val="22"/>
        </w:rPr>
        <w:t>.20</w:t>
      </w:r>
      <w:r w:rsidR="00564388" w:rsidRPr="00B26661">
        <w:rPr>
          <w:sz w:val="22"/>
          <w:szCs w:val="22"/>
        </w:rPr>
        <w:t>19</w:t>
      </w:r>
      <w:r w:rsidRPr="00B26661">
        <w:rPr>
          <w:sz w:val="22"/>
          <w:szCs w:val="22"/>
        </w:rPr>
        <w:t>.</w:t>
      </w:r>
    </w:p>
    <w:p w14:paraId="713A53D1" w14:textId="77777777" w:rsidR="00E0513D" w:rsidRPr="00B26661" w:rsidRDefault="00E0513D" w:rsidP="00E0513D">
      <w:pPr>
        <w:pStyle w:val="ZkladntextIMP"/>
        <w:spacing w:line="240" w:lineRule="auto"/>
        <w:jc w:val="center"/>
        <w:rPr>
          <w:b/>
          <w:sz w:val="22"/>
          <w:szCs w:val="22"/>
        </w:rPr>
      </w:pPr>
    </w:p>
    <w:p w14:paraId="65AE5DC7" w14:textId="55470753" w:rsidR="00E0513D" w:rsidRPr="00B26661" w:rsidRDefault="00E0513D" w:rsidP="00E0513D">
      <w:pPr>
        <w:pStyle w:val="ZkladntextIMP"/>
        <w:spacing w:line="240" w:lineRule="auto"/>
        <w:jc w:val="center"/>
        <w:rPr>
          <w:b/>
          <w:sz w:val="22"/>
          <w:szCs w:val="22"/>
        </w:rPr>
      </w:pPr>
      <w:r w:rsidRPr="00B26661">
        <w:rPr>
          <w:b/>
          <w:sz w:val="22"/>
          <w:szCs w:val="22"/>
        </w:rPr>
        <w:t xml:space="preserve">Čl. </w:t>
      </w:r>
      <w:r w:rsidR="003F543C" w:rsidRPr="00B26661">
        <w:rPr>
          <w:b/>
          <w:sz w:val="22"/>
          <w:szCs w:val="22"/>
        </w:rPr>
        <w:t>16</w:t>
      </w:r>
    </w:p>
    <w:p w14:paraId="6D508803" w14:textId="77777777" w:rsidR="00E0513D" w:rsidRPr="00B26661" w:rsidRDefault="00E0513D" w:rsidP="00E0513D">
      <w:pPr>
        <w:pStyle w:val="ZkladntextIMP"/>
        <w:spacing w:after="60" w:line="240" w:lineRule="auto"/>
        <w:jc w:val="center"/>
        <w:rPr>
          <w:b/>
          <w:sz w:val="22"/>
          <w:szCs w:val="22"/>
        </w:rPr>
      </w:pPr>
      <w:r w:rsidRPr="00B26661">
        <w:rPr>
          <w:b/>
          <w:sz w:val="22"/>
          <w:szCs w:val="22"/>
        </w:rPr>
        <w:t>Účinnost</w:t>
      </w:r>
    </w:p>
    <w:p w14:paraId="457ECA6F" w14:textId="1ECECA10" w:rsidR="00E0513D" w:rsidRPr="00B26661" w:rsidRDefault="00E0513D" w:rsidP="00E0513D">
      <w:pPr>
        <w:pStyle w:val="Seznamoslovan"/>
        <w:numPr>
          <w:ilvl w:val="0"/>
          <w:numId w:val="0"/>
        </w:numPr>
        <w:spacing w:after="120" w:line="240" w:lineRule="auto"/>
        <w:ind w:left="454" w:hanging="454"/>
        <w:rPr>
          <w:sz w:val="22"/>
          <w:szCs w:val="22"/>
        </w:rPr>
      </w:pPr>
      <w:r w:rsidRPr="00B26661">
        <w:rPr>
          <w:sz w:val="22"/>
          <w:szCs w:val="22"/>
        </w:rPr>
        <w:t>Tato obecně závazná vyhláška nabývá účinnosti dnem 1.</w:t>
      </w:r>
      <w:r w:rsidR="00564388" w:rsidRPr="00B26661">
        <w:rPr>
          <w:sz w:val="22"/>
          <w:szCs w:val="22"/>
        </w:rPr>
        <w:t>4</w:t>
      </w:r>
      <w:r w:rsidRPr="00B26661">
        <w:rPr>
          <w:sz w:val="22"/>
          <w:szCs w:val="22"/>
        </w:rPr>
        <w:t>.202</w:t>
      </w:r>
      <w:r w:rsidR="00564388" w:rsidRPr="00B26661">
        <w:rPr>
          <w:sz w:val="22"/>
          <w:szCs w:val="22"/>
        </w:rPr>
        <w:t>3</w:t>
      </w:r>
      <w:r w:rsidRPr="00B26661">
        <w:rPr>
          <w:sz w:val="22"/>
          <w:szCs w:val="22"/>
        </w:rPr>
        <w:t>.</w:t>
      </w:r>
    </w:p>
    <w:p w14:paraId="366CC81B" w14:textId="77777777" w:rsidR="00E0513D" w:rsidRPr="00B26661" w:rsidRDefault="00E0513D" w:rsidP="00E0513D">
      <w:pPr>
        <w:pStyle w:val="Seznamoslovan"/>
        <w:numPr>
          <w:ilvl w:val="0"/>
          <w:numId w:val="0"/>
        </w:numPr>
        <w:spacing w:after="120" w:line="240" w:lineRule="auto"/>
        <w:ind w:left="454" w:hanging="454"/>
        <w:rPr>
          <w:sz w:val="22"/>
          <w:szCs w:val="22"/>
        </w:rPr>
      </w:pPr>
    </w:p>
    <w:p w14:paraId="0645723A" w14:textId="5DB7D321" w:rsidR="00E0513D" w:rsidRPr="00E620EF" w:rsidRDefault="00E0513D" w:rsidP="00E0513D">
      <w:pPr>
        <w:pStyle w:val="NormlnIMP"/>
        <w:spacing w:line="240" w:lineRule="auto"/>
        <w:ind w:firstLine="720"/>
        <w:rPr>
          <w:color w:val="000000"/>
          <w:sz w:val="22"/>
          <w:szCs w:val="22"/>
        </w:rPr>
      </w:pPr>
      <w:r w:rsidRPr="00B26661">
        <w:rPr>
          <w:sz w:val="22"/>
          <w:szCs w:val="22"/>
        </w:rPr>
        <w:tab/>
      </w:r>
      <w:r w:rsidRPr="00B26661">
        <w:rPr>
          <w:sz w:val="22"/>
          <w:szCs w:val="22"/>
        </w:rPr>
        <w:tab/>
      </w:r>
      <w:r w:rsidRPr="00E620EF">
        <w:rPr>
          <w:color w:val="000000"/>
          <w:sz w:val="22"/>
          <w:szCs w:val="22"/>
        </w:rPr>
        <w:tab/>
      </w:r>
      <w:r w:rsidRPr="00E620EF">
        <w:rPr>
          <w:color w:val="000000"/>
          <w:sz w:val="22"/>
          <w:szCs w:val="22"/>
        </w:rPr>
        <w:tab/>
      </w:r>
    </w:p>
    <w:p w14:paraId="10BE79C9" w14:textId="377E1854" w:rsidR="00B51A44" w:rsidRPr="00B51A44" w:rsidRDefault="00E0513D" w:rsidP="00E0513D">
      <w:pPr>
        <w:pStyle w:val="NormlnIMP"/>
        <w:spacing w:line="240" w:lineRule="auto"/>
        <w:rPr>
          <w:color w:val="000000"/>
          <w:sz w:val="22"/>
          <w:szCs w:val="22"/>
        </w:rPr>
      </w:pPr>
      <w:r w:rsidRPr="00E620EF">
        <w:rPr>
          <w:color w:val="000000"/>
          <w:sz w:val="22"/>
          <w:szCs w:val="22"/>
        </w:rPr>
        <w:tab/>
      </w:r>
      <w:r w:rsidR="00B51A44">
        <w:rPr>
          <w:color w:val="000000"/>
          <w:sz w:val="22"/>
          <w:szCs w:val="22"/>
        </w:rPr>
        <w:t xml:space="preserve">       </w:t>
      </w:r>
      <w:r w:rsidR="00B51A44" w:rsidRPr="00B51A44">
        <w:rPr>
          <w:color w:val="000000"/>
          <w:sz w:val="22"/>
          <w:szCs w:val="22"/>
          <w:shd w:val="clear" w:color="auto" w:fill="FFFFFF"/>
        </w:rPr>
        <w:t xml:space="preserve"> Bc. Aleš </w:t>
      </w:r>
      <w:proofErr w:type="spellStart"/>
      <w:r w:rsidR="00B51A44" w:rsidRPr="00B51A44">
        <w:rPr>
          <w:color w:val="000000"/>
          <w:sz w:val="22"/>
          <w:szCs w:val="22"/>
          <w:shd w:val="clear" w:color="auto" w:fill="FFFFFF"/>
        </w:rPr>
        <w:t>Vondrlík</w:t>
      </w:r>
      <w:proofErr w:type="spellEnd"/>
      <w:r w:rsidR="00B51A44" w:rsidRPr="00B51A44">
        <w:rPr>
          <w:color w:val="000000"/>
          <w:sz w:val="22"/>
          <w:szCs w:val="22"/>
        </w:rPr>
        <w:t xml:space="preserve"> </w:t>
      </w:r>
      <w:r w:rsidR="00B51A44" w:rsidRPr="00B51A44">
        <w:rPr>
          <w:color w:val="000000"/>
          <w:sz w:val="22"/>
          <w:szCs w:val="22"/>
        </w:rPr>
        <w:tab/>
      </w:r>
      <w:r w:rsidR="009543F2">
        <w:rPr>
          <w:color w:val="000000"/>
          <w:sz w:val="22"/>
          <w:szCs w:val="22"/>
        </w:rPr>
        <w:t>v. r.</w:t>
      </w:r>
      <w:r w:rsidR="00B51A44" w:rsidRPr="00B51A44">
        <w:rPr>
          <w:color w:val="000000"/>
          <w:sz w:val="22"/>
          <w:szCs w:val="22"/>
        </w:rPr>
        <w:tab/>
      </w:r>
      <w:r w:rsidR="00B51A44" w:rsidRPr="00B51A44">
        <w:rPr>
          <w:color w:val="000000"/>
          <w:sz w:val="22"/>
          <w:szCs w:val="22"/>
        </w:rPr>
        <w:tab/>
      </w:r>
      <w:r w:rsidR="00B51A44" w:rsidRPr="00B51A44">
        <w:rPr>
          <w:color w:val="000000"/>
          <w:sz w:val="22"/>
          <w:szCs w:val="22"/>
        </w:rPr>
        <w:tab/>
      </w:r>
      <w:r w:rsidR="00B51A44" w:rsidRPr="00B51A44">
        <w:rPr>
          <w:color w:val="000000"/>
          <w:sz w:val="22"/>
          <w:szCs w:val="22"/>
        </w:rPr>
        <w:tab/>
      </w:r>
      <w:r w:rsidR="00B51A44">
        <w:rPr>
          <w:color w:val="000000"/>
          <w:sz w:val="22"/>
          <w:szCs w:val="22"/>
        </w:rPr>
        <w:t xml:space="preserve">         </w:t>
      </w:r>
      <w:r w:rsidR="00B51A44" w:rsidRPr="00B51A44">
        <w:rPr>
          <w:color w:val="000000"/>
          <w:sz w:val="22"/>
          <w:szCs w:val="22"/>
          <w:shd w:val="clear" w:color="auto" w:fill="FFFFFF"/>
        </w:rPr>
        <w:t>Ing. Ilona Grůšová</w:t>
      </w:r>
      <w:r w:rsidR="009543F2">
        <w:rPr>
          <w:color w:val="000000"/>
          <w:sz w:val="22"/>
          <w:szCs w:val="22"/>
          <w:shd w:val="clear" w:color="auto" w:fill="FFFFFF"/>
        </w:rPr>
        <w:t xml:space="preserve"> v. r.</w:t>
      </w:r>
    </w:p>
    <w:p w14:paraId="313BDA50" w14:textId="5E049BD1" w:rsidR="00E0513D" w:rsidRPr="00B51A44" w:rsidRDefault="00B51A44" w:rsidP="00B51A44">
      <w:pPr>
        <w:pStyle w:val="NormlnIMP"/>
        <w:spacing w:line="240" w:lineRule="auto"/>
        <w:ind w:left="708"/>
        <w:rPr>
          <w:color w:val="000000"/>
          <w:sz w:val="22"/>
          <w:szCs w:val="22"/>
        </w:rPr>
      </w:pPr>
      <w:r>
        <w:rPr>
          <w:color w:val="000000"/>
          <w:sz w:val="22"/>
          <w:szCs w:val="22"/>
        </w:rPr>
        <w:t xml:space="preserve">           </w:t>
      </w:r>
      <w:r w:rsidR="00E0513D" w:rsidRPr="00B51A44">
        <w:rPr>
          <w:color w:val="000000"/>
          <w:sz w:val="22"/>
          <w:szCs w:val="22"/>
        </w:rPr>
        <w:t>místostarosta</w:t>
      </w:r>
      <w:r w:rsidR="00E0513D" w:rsidRPr="00B51A44">
        <w:rPr>
          <w:color w:val="000000"/>
          <w:sz w:val="22"/>
          <w:szCs w:val="22"/>
        </w:rPr>
        <w:tab/>
      </w:r>
      <w:r w:rsidR="00E0513D" w:rsidRPr="00B51A44">
        <w:rPr>
          <w:color w:val="000000"/>
          <w:sz w:val="22"/>
          <w:szCs w:val="22"/>
        </w:rPr>
        <w:tab/>
      </w:r>
      <w:r w:rsidR="00E0513D" w:rsidRPr="00B51A44">
        <w:rPr>
          <w:color w:val="000000"/>
          <w:sz w:val="22"/>
          <w:szCs w:val="22"/>
        </w:rPr>
        <w:tab/>
      </w:r>
      <w:r w:rsidR="00E0513D" w:rsidRPr="00B51A44">
        <w:rPr>
          <w:color w:val="000000"/>
          <w:sz w:val="22"/>
          <w:szCs w:val="22"/>
        </w:rPr>
        <w:tab/>
      </w:r>
      <w:r w:rsidR="00E0513D" w:rsidRPr="00B51A44">
        <w:rPr>
          <w:color w:val="000000"/>
          <w:sz w:val="22"/>
          <w:szCs w:val="22"/>
        </w:rPr>
        <w:tab/>
      </w:r>
      <w:r w:rsidR="00E0513D" w:rsidRPr="00B51A44">
        <w:rPr>
          <w:color w:val="000000"/>
          <w:sz w:val="22"/>
          <w:szCs w:val="22"/>
        </w:rPr>
        <w:tab/>
        <w:t>starost</w:t>
      </w:r>
      <w:r w:rsidRPr="00B51A44">
        <w:rPr>
          <w:color w:val="000000"/>
          <w:sz w:val="22"/>
          <w:szCs w:val="22"/>
        </w:rPr>
        <w:t>k</w:t>
      </w:r>
      <w:r w:rsidR="00E0513D" w:rsidRPr="00B51A44">
        <w:rPr>
          <w:color w:val="000000"/>
          <w:sz w:val="22"/>
          <w:szCs w:val="22"/>
        </w:rPr>
        <w:t>a obce</w:t>
      </w:r>
    </w:p>
    <w:bookmarkEnd w:id="1"/>
    <w:p w14:paraId="5775FA1D" w14:textId="77777777" w:rsidR="008E3FFF" w:rsidRDefault="008E3FFF" w:rsidP="00E0513D">
      <w:pPr>
        <w:pStyle w:val="ZkladntextIMP"/>
        <w:spacing w:line="240" w:lineRule="auto"/>
        <w:jc w:val="center"/>
        <w:rPr>
          <w:b/>
          <w:bCs/>
          <w:szCs w:val="24"/>
        </w:rPr>
      </w:pPr>
    </w:p>
    <w:p w14:paraId="1D288133" w14:textId="35C28C65" w:rsidR="00E0513D" w:rsidRDefault="00E0513D" w:rsidP="00E0513D">
      <w:pPr>
        <w:pStyle w:val="ZkladntextIMP"/>
        <w:spacing w:line="240" w:lineRule="auto"/>
        <w:jc w:val="center"/>
        <w:rPr>
          <w:b/>
          <w:bCs/>
          <w:szCs w:val="24"/>
        </w:rPr>
      </w:pPr>
      <w:r w:rsidRPr="00450827">
        <w:rPr>
          <w:b/>
          <w:bCs/>
          <w:szCs w:val="24"/>
        </w:rPr>
        <w:t xml:space="preserve">Příloha č. 1 obecně závazné vyhlášky obce </w:t>
      </w:r>
      <w:r w:rsidRPr="005E5732">
        <w:rPr>
          <w:b/>
          <w:bCs/>
          <w:szCs w:val="24"/>
        </w:rPr>
        <w:t xml:space="preserve">Bradlec č. </w:t>
      </w:r>
      <w:r w:rsidR="00FB57CD">
        <w:rPr>
          <w:b/>
          <w:bCs/>
          <w:szCs w:val="24"/>
        </w:rPr>
        <w:t>1</w:t>
      </w:r>
      <w:r w:rsidRPr="005E5732">
        <w:rPr>
          <w:b/>
          <w:bCs/>
          <w:szCs w:val="24"/>
        </w:rPr>
        <w:t>/20</w:t>
      </w:r>
      <w:r w:rsidR="00FB57CD">
        <w:rPr>
          <w:b/>
          <w:bCs/>
          <w:szCs w:val="24"/>
        </w:rPr>
        <w:t>23</w:t>
      </w:r>
    </w:p>
    <w:p w14:paraId="35F142CA" w14:textId="77777777" w:rsidR="00E0513D" w:rsidRPr="00450827" w:rsidRDefault="00E0513D" w:rsidP="00E0513D">
      <w:pPr>
        <w:pStyle w:val="ZkladntextIMP"/>
        <w:spacing w:line="240" w:lineRule="auto"/>
        <w:jc w:val="center"/>
        <w:rPr>
          <w:b/>
          <w:szCs w:val="24"/>
        </w:rPr>
      </w:pPr>
      <w:r w:rsidRPr="005E5732">
        <w:rPr>
          <w:b/>
          <w:szCs w:val="24"/>
        </w:rPr>
        <w:t xml:space="preserve">o </w:t>
      </w:r>
      <w:r w:rsidRPr="00C575B8">
        <w:rPr>
          <w:b/>
          <w:color w:val="000000"/>
          <w:szCs w:val="24"/>
        </w:rPr>
        <w:t>místních poplatcích</w:t>
      </w:r>
    </w:p>
    <w:p w14:paraId="039C213E" w14:textId="77777777" w:rsidR="00E0513D" w:rsidRPr="003B09A4" w:rsidRDefault="00E0513D" w:rsidP="00E0513D">
      <w:pPr>
        <w:jc w:val="center"/>
        <w:rPr>
          <w:b/>
          <w:bCs/>
          <w:szCs w:val="24"/>
        </w:rPr>
      </w:pPr>
      <w:r w:rsidRPr="003B09A4">
        <w:rPr>
          <w:b/>
          <w:bCs/>
          <w:szCs w:val="24"/>
        </w:rPr>
        <w:t xml:space="preserve"> </w:t>
      </w:r>
    </w:p>
    <w:p w14:paraId="41C4D9CA" w14:textId="359B866F" w:rsidR="00E0513D" w:rsidRPr="003B09A4" w:rsidRDefault="00B51A44" w:rsidP="00B51A44">
      <w:pPr>
        <w:pStyle w:val="Bezmezer"/>
        <w:jc w:val="both"/>
        <w:rPr>
          <w:rFonts w:ascii="Times New Roman" w:hAnsi="Times New Roman" w:cs="Times New Roman"/>
          <w:b/>
          <w:bCs/>
          <w:u w:val="single"/>
        </w:rPr>
      </w:pPr>
      <w:r w:rsidRPr="003B09A4">
        <w:rPr>
          <w:rFonts w:ascii="Times New Roman" w:hAnsi="Times New Roman" w:cs="Times New Roman"/>
          <w:b/>
          <w:bCs/>
          <w:u w:val="single"/>
        </w:rPr>
        <w:t>Veřejné prostranství, za jehož užívání se vybírá místní poplatek za užívání veřejného prostranství:</w:t>
      </w:r>
    </w:p>
    <w:p w14:paraId="4E98A713" w14:textId="77777777" w:rsidR="00B51A44" w:rsidRPr="003B09A4" w:rsidRDefault="00B51A44" w:rsidP="00E0513D">
      <w:pPr>
        <w:rPr>
          <w:rFonts w:ascii="Times New Roman" w:hAnsi="Times New Roman" w:cs="Times New Roman"/>
          <w:sz w:val="24"/>
          <w:szCs w:val="24"/>
        </w:rPr>
      </w:pPr>
    </w:p>
    <w:p w14:paraId="37E401A3" w14:textId="7F21CBE9" w:rsidR="00E0513D" w:rsidRPr="003C22D2" w:rsidRDefault="00B51A44" w:rsidP="00E0513D">
      <w:pPr>
        <w:rPr>
          <w:rFonts w:ascii="Times New Roman" w:hAnsi="Times New Roman" w:cs="Times New Roman"/>
          <w:szCs w:val="24"/>
        </w:rPr>
      </w:pPr>
      <w:r>
        <w:rPr>
          <w:rFonts w:ascii="Times New Roman" w:hAnsi="Times New Roman" w:cs="Times New Roman"/>
          <w:sz w:val="24"/>
          <w:szCs w:val="24"/>
        </w:rPr>
        <w:t>Ulice</w:t>
      </w:r>
      <w:r w:rsidR="00E0513D" w:rsidRPr="003C22D2">
        <w:rPr>
          <w:rFonts w:ascii="Times New Roman" w:hAnsi="Times New Roman" w:cs="Times New Roman"/>
          <w:sz w:val="24"/>
          <w:szCs w:val="24"/>
        </w:rPr>
        <w:t xml:space="preserve">: </w:t>
      </w:r>
    </w:p>
    <w:p w14:paraId="411F893B" w14:textId="77777777" w:rsidR="00E0513D" w:rsidRDefault="00E0513D" w:rsidP="00E0513D">
      <w:pPr>
        <w:pStyle w:val="NormlnIMP"/>
        <w:spacing w:line="240" w:lineRule="auto"/>
        <w:rPr>
          <w:sz w:val="22"/>
          <w:szCs w:val="22"/>
        </w:rPr>
      </w:pPr>
      <w:r>
        <w:rPr>
          <w:sz w:val="22"/>
          <w:szCs w:val="22"/>
        </w:rPr>
        <w:t>Bezdězská</w:t>
      </w:r>
    </w:p>
    <w:p w14:paraId="71E06D0E" w14:textId="77777777" w:rsidR="00E0513D" w:rsidRDefault="00E0513D" w:rsidP="00E0513D">
      <w:pPr>
        <w:pStyle w:val="NormlnIMP"/>
        <w:spacing w:line="240" w:lineRule="auto"/>
        <w:rPr>
          <w:sz w:val="22"/>
          <w:szCs w:val="22"/>
        </w:rPr>
      </w:pPr>
      <w:r>
        <w:rPr>
          <w:sz w:val="22"/>
          <w:szCs w:val="22"/>
        </w:rPr>
        <w:t>Borová</w:t>
      </w:r>
    </w:p>
    <w:p w14:paraId="49C49D02" w14:textId="77777777" w:rsidR="00E0513D" w:rsidRDefault="00E0513D" w:rsidP="00E0513D">
      <w:pPr>
        <w:pStyle w:val="NormlnIMP"/>
        <w:spacing w:line="240" w:lineRule="auto"/>
        <w:rPr>
          <w:sz w:val="22"/>
          <w:szCs w:val="22"/>
        </w:rPr>
      </w:pPr>
      <w:proofErr w:type="spellStart"/>
      <w:r>
        <w:rPr>
          <w:sz w:val="22"/>
          <w:szCs w:val="22"/>
        </w:rPr>
        <w:t>Chudopleská</w:t>
      </w:r>
      <w:proofErr w:type="spellEnd"/>
    </w:p>
    <w:p w14:paraId="16C8375C" w14:textId="77777777" w:rsidR="00E0513D" w:rsidRDefault="00E0513D" w:rsidP="00E0513D">
      <w:pPr>
        <w:pStyle w:val="NormlnIMP"/>
        <w:spacing w:line="240" w:lineRule="auto"/>
        <w:rPr>
          <w:sz w:val="22"/>
          <w:szCs w:val="22"/>
        </w:rPr>
      </w:pPr>
      <w:r>
        <w:rPr>
          <w:sz w:val="22"/>
          <w:szCs w:val="22"/>
        </w:rPr>
        <w:t>Ještědská</w:t>
      </w:r>
    </w:p>
    <w:p w14:paraId="1A0091E6" w14:textId="77777777" w:rsidR="00E0513D" w:rsidRDefault="00E0513D" w:rsidP="00E0513D">
      <w:pPr>
        <w:pStyle w:val="NormlnIMP"/>
        <w:spacing w:line="240" w:lineRule="auto"/>
        <w:rPr>
          <w:sz w:val="22"/>
          <w:szCs w:val="22"/>
        </w:rPr>
      </w:pPr>
      <w:r>
        <w:rPr>
          <w:sz w:val="22"/>
          <w:szCs w:val="22"/>
        </w:rPr>
        <w:t>Jizerní</w:t>
      </w:r>
    </w:p>
    <w:p w14:paraId="22E9F75A" w14:textId="77777777" w:rsidR="00E0513D" w:rsidRDefault="00E0513D" w:rsidP="00E0513D">
      <w:pPr>
        <w:pStyle w:val="NormlnIMP"/>
        <w:spacing w:line="240" w:lineRule="auto"/>
        <w:rPr>
          <w:sz w:val="22"/>
          <w:szCs w:val="22"/>
        </w:rPr>
      </w:pPr>
      <w:r>
        <w:rPr>
          <w:sz w:val="22"/>
          <w:szCs w:val="22"/>
        </w:rPr>
        <w:t>Jižní</w:t>
      </w:r>
    </w:p>
    <w:p w14:paraId="04C30686" w14:textId="77777777" w:rsidR="00E0513D" w:rsidRDefault="00E0513D" w:rsidP="00E0513D">
      <w:pPr>
        <w:pStyle w:val="NormlnIMP"/>
        <w:spacing w:line="240" w:lineRule="auto"/>
        <w:rPr>
          <w:sz w:val="22"/>
          <w:szCs w:val="22"/>
        </w:rPr>
      </w:pPr>
      <w:r>
        <w:rPr>
          <w:sz w:val="22"/>
          <w:szCs w:val="22"/>
        </w:rPr>
        <w:t>K Láskovu</w:t>
      </w:r>
    </w:p>
    <w:p w14:paraId="48DDF974" w14:textId="77777777" w:rsidR="00E0513D" w:rsidRDefault="00E0513D" w:rsidP="00E0513D">
      <w:pPr>
        <w:pStyle w:val="NormlnIMP"/>
        <w:spacing w:line="240" w:lineRule="auto"/>
        <w:rPr>
          <w:sz w:val="22"/>
          <w:szCs w:val="22"/>
        </w:rPr>
      </w:pPr>
      <w:r>
        <w:rPr>
          <w:sz w:val="22"/>
          <w:szCs w:val="22"/>
        </w:rPr>
        <w:t>K Oboře</w:t>
      </w:r>
    </w:p>
    <w:p w14:paraId="06B7A884" w14:textId="77777777" w:rsidR="00E0513D" w:rsidRDefault="00E0513D" w:rsidP="00E0513D">
      <w:pPr>
        <w:pStyle w:val="NormlnIMP"/>
        <w:spacing w:line="240" w:lineRule="auto"/>
        <w:rPr>
          <w:sz w:val="22"/>
          <w:szCs w:val="22"/>
        </w:rPr>
      </w:pPr>
      <w:r>
        <w:rPr>
          <w:sz w:val="22"/>
          <w:szCs w:val="22"/>
        </w:rPr>
        <w:t>K Rybníčkům</w:t>
      </w:r>
    </w:p>
    <w:p w14:paraId="4EC88D78" w14:textId="77777777" w:rsidR="00E0513D" w:rsidRDefault="00E0513D" w:rsidP="00E0513D">
      <w:pPr>
        <w:pStyle w:val="NormlnIMP"/>
        <w:spacing w:line="240" w:lineRule="auto"/>
        <w:rPr>
          <w:sz w:val="22"/>
          <w:szCs w:val="22"/>
        </w:rPr>
      </w:pPr>
      <w:r>
        <w:rPr>
          <w:sz w:val="22"/>
          <w:szCs w:val="22"/>
        </w:rPr>
        <w:t>K </w:t>
      </w:r>
      <w:proofErr w:type="spellStart"/>
      <w:r>
        <w:rPr>
          <w:sz w:val="22"/>
          <w:szCs w:val="22"/>
        </w:rPr>
        <w:t>Těšnovu</w:t>
      </w:r>
      <w:proofErr w:type="spellEnd"/>
    </w:p>
    <w:p w14:paraId="7EE8134D" w14:textId="77777777" w:rsidR="00E0513D" w:rsidRDefault="00E0513D" w:rsidP="00E0513D">
      <w:pPr>
        <w:pStyle w:val="NormlnIMP"/>
        <w:spacing w:line="240" w:lineRule="auto"/>
        <w:rPr>
          <w:sz w:val="22"/>
          <w:szCs w:val="22"/>
        </w:rPr>
      </w:pPr>
      <w:r>
        <w:rPr>
          <w:sz w:val="22"/>
          <w:szCs w:val="22"/>
        </w:rPr>
        <w:t>Krátká</w:t>
      </w:r>
    </w:p>
    <w:p w14:paraId="28396197" w14:textId="77777777" w:rsidR="00E0513D" w:rsidRDefault="00E0513D" w:rsidP="00E0513D">
      <w:pPr>
        <w:pStyle w:val="NormlnIMP"/>
        <w:spacing w:line="240" w:lineRule="auto"/>
        <w:rPr>
          <w:sz w:val="22"/>
          <w:szCs w:val="22"/>
        </w:rPr>
      </w:pPr>
      <w:r>
        <w:rPr>
          <w:sz w:val="22"/>
          <w:szCs w:val="22"/>
        </w:rPr>
        <w:t>Letní</w:t>
      </w:r>
    </w:p>
    <w:p w14:paraId="3C61B7FF" w14:textId="77777777" w:rsidR="00E0513D" w:rsidRDefault="00E0513D" w:rsidP="00E0513D">
      <w:pPr>
        <w:pStyle w:val="NormlnIMP"/>
        <w:spacing w:line="240" w:lineRule="auto"/>
        <w:rPr>
          <w:sz w:val="22"/>
          <w:szCs w:val="22"/>
        </w:rPr>
      </w:pPr>
      <w:r>
        <w:rPr>
          <w:sz w:val="22"/>
          <w:szCs w:val="22"/>
        </w:rPr>
        <w:t>Na Výsluní</w:t>
      </w:r>
    </w:p>
    <w:p w14:paraId="0BDC78D2" w14:textId="77777777" w:rsidR="00E0513D" w:rsidRDefault="00E0513D" w:rsidP="00E0513D">
      <w:pPr>
        <w:pStyle w:val="NormlnIMP"/>
        <w:spacing w:line="240" w:lineRule="auto"/>
        <w:rPr>
          <w:sz w:val="22"/>
          <w:szCs w:val="22"/>
        </w:rPr>
      </w:pPr>
      <w:r>
        <w:rPr>
          <w:sz w:val="22"/>
          <w:szCs w:val="22"/>
        </w:rPr>
        <w:t xml:space="preserve">Na Výšině </w:t>
      </w:r>
    </w:p>
    <w:p w14:paraId="2413D932" w14:textId="77777777" w:rsidR="00E0513D" w:rsidRDefault="00E0513D" w:rsidP="00E0513D">
      <w:pPr>
        <w:pStyle w:val="NormlnIMP"/>
        <w:spacing w:line="240" w:lineRule="auto"/>
        <w:rPr>
          <w:sz w:val="22"/>
          <w:szCs w:val="22"/>
        </w:rPr>
      </w:pPr>
      <w:r>
        <w:rPr>
          <w:sz w:val="22"/>
          <w:szCs w:val="22"/>
        </w:rPr>
        <w:t>Okružní</w:t>
      </w:r>
    </w:p>
    <w:p w14:paraId="288022E4" w14:textId="77777777" w:rsidR="00E0513D" w:rsidRDefault="00E0513D" w:rsidP="00E0513D">
      <w:pPr>
        <w:pStyle w:val="NormlnIMP"/>
        <w:spacing w:line="240" w:lineRule="auto"/>
        <w:rPr>
          <w:sz w:val="22"/>
          <w:szCs w:val="22"/>
        </w:rPr>
      </w:pPr>
      <w:r>
        <w:rPr>
          <w:sz w:val="22"/>
          <w:szCs w:val="22"/>
        </w:rPr>
        <w:t>Polní</w:t>
      </w:r>
    </w:p>
    <w:p w14:paraId="56C7427E" w14:textId="77777777" w:rsidR="00E0513D" w:rsidRDefault="00E0513D" w:rsidP="00E0513D">
      <w:pPr>
        <w:pStyle w:val="NormlnIMP"/>
        <w:spacing w:line="240" w:lineRule="auto"/>
        <w:rPr>
          <w:sz w:val="22"/>
          <w:szCs w:val="22"/>
        </w:rPr>
      </w:pPr>
      <w:r>
        <w:rPr>
          <w:sz w:val="22"/>
          <w:szCs w:val="22"/>
        </w:rPr>
        <w:t>Potoční</w:t>
      </w:r>
    </w:p>
    <w:p w14:paraId="354EC86C" w14:textId="77777777" w:rsidR="00E0513D" w:rsidRDefault="00E0513D" w:rsidP="00E0513D">
      <w:pPr>
        <w:pStyle w:val="NormlnIMP"/>
        <w:spacing w:line="240" w:lineRule="auto"/>
        <w:rPr>
          <w:sz w:val="22"/>
          <w:szCs w:val="22"/>
        </w:rPr>
      </w:pPr>
      <w:r>
        <w:rPr>
          <w:sz w:val="22"/>
          <w:szCs w:val="22"/>
        </w:rPr>
        <w:t xml:space="preserve">Sadová </w:t>
      </w:r>
    </w:p>
    <w:p w14:paraId="2A6B993F" w14:textId="77777777" w:rsidR="00E0513D" w:rsidRDefault="00E0513D" w:rsidP="00E0513D">
      <w:pPr>
        <w:pStyle w:val="NormlnIMP"/>
        <w:spacing w:line="240" w:lineRule="auto"/>
        <w:rPr>
          <w:sz w:val="22"/>
          <w:szCs w:val="22"/>
        </w:rPr>
      </w:pPr>
      <w:r>
        <w:rPr>
          <w:sz w:val="22"/>
          <w:szCs w:val="22"/>
        </w:rPr>
        <w:t>Sportovní</w:t>
      </w:r>
    </w:p>
    <w:p w14:paraId="7CE2E0B2" w14:textId="77777777" w:rsidR="00E0513D" w:rsidRDefault="00E0513D" w:rsidP="00E0513D">
      <w:pPr>
        <w:pStyle w:val="NormlnIMP"/>
        <w:spacing w:line="240" w:lineRule="auto"/>
        <w:rPr>
          <w:sz w:val="22"/>
          <w:szCs w:val="22"/>
        </w:rPr>
      </w:pPr>
      <w:r>
        <w:rPr>
          <w:sz w:val="22"/>
          <w:szCs w:val="22"/>
        </w:rPr>
        <w:t>Strmá</w:t>
      </w:r>
    </w:p>
    <w:p w14:paraId="26D31290" w14:textId="77777777" w:rsidR="00E0513D" w:rsidRDefault="00E0513D" w:rsidP="00E0513D">
      <w:pPr>
        <w:pStyle w:val="NormlnIMP"/>
        <w:spacing w:line="240" w:lineRule="auto"/>
        <w:rPr>
          <w:sz w:val="22"/>
          <w:szCs w:val="22"/>
        </w:rPr>
      </w:pPr>
      <w:r>
        <w:rPr>
          <w:sz w:val="22"/>
          <w:szCs w:val="22"/>
        </w:rPr>
        <w:t>U Borku</w:t>
      </w:r>
    </w:p>
    <w:p w14:paraId="0A7BE892" w14:textId="77777777" w:rsidR="00E0513D" w:rsidRDefault="00E0513D" w:rsidP="00E0513D">
      <w:pPr>
        <w:pStyle w:val="NormlnIMP"/>
        <w:spacing w:line="240" w:lineRule="auto"/>
        <w:rPr>
          <w:sz w:val="22"/>
          <w:szCs w:val="22"/>
        </w:rPr>
      </w:pPr>
      <w:r>
        <w:rPr>
          <w:sz w:val="22"/>
          <w:szCs w:val="22"/>
        </w:rPr>
        <w:t>U Hřiště</w:t>
      </w:r>
    </w:p>
    <w:p w14:paraId="4E95DCBD" w14:textId="77777777" w:rsidR="00E0513D" w:rsidRDefault="00E0513D" w:rsidP="00E0513D">
      <w:pPr>
        <w:pStyle w:val="NormlnIMP"/>
        <w:spacing w:line="240" w:lineRule="auto"/>
        <w:rPr>
          <w:sz w:val="22"/>
          <w:szCs w:val="22"/>
        </w:rPr>
      </w:pPr>
      <w:r>
        <w:rPr>
          <w:sz w:val="22"/>
          <w:szCs w:val="22"/>
        </w:rPr>
        <w:t>Větrná</w:t>
      </w:r>
    </w:p>
    <w:p w14:paraId="6642253C" w14:textId="77777777" w:rsidR="00E0513D" w:rsidRDefault="00E0513D" w:rsidP="00E0513D">
      <w:pPr>
        <w:pStyle w:val="NormlnIMP"/>
        <w:spacing w:line="240" w:lineRule="auto"/>
        <w:rPr>
          <w:sz w:val="22"/>
          <w:szCs w:val="22"/>
        </w:rPr>
      </w:pPr>
      <w:r>
        <w:rPr>
          <w:sz w:val="22"/>
          <w:szCs w:val="22"/>
        </w:rPr>
        <w:t xml:space="preserve">Západní </w:t>
      </w:r>
    </w:p>
    <w:p w14:paraId="129B6231" w14:textId="77777777" w:rsidR="00E0513D" w:rsidRDefault="00E0513D" w:rsidP="00E0513D">
      <w:pPr>
        <w:pStyle w:val="NormlnIMP"/>
        <w:spacing w:line="240" w:lineRule="auto"/>
        <w:rPr>
          <w:sz w:val="22"/>
          <w:szCs w:val="22"/>
        </w:rPr>
      </w:pPr>
      <w:r>
        <w:rPr>
          <w:sz w:val="22"/>
          <w:szCs w:val="22"/>
        </w:rPr>
        <w:t>Zelená</w:t>
      </w:r>
    </w:p>
    <w:p w14:paraId="6E129AC9" w14:textId="77777777" w:rsidR="00E0513D" w:rsidRDefault="00E0513D" w:rsidP="00E0513D">
      <w:pPr>
        <w:pStyle w:val="NormlnIMP"/>
        <w:spacing w:line="240" w:lineRule="auto"/>
        <w:rPr>
          <w:szCs w:val="24"/>
        </w:rPr>
      </w:pPr>
    </w:p>
    <w:p w14:paraId="5AC8F892" w14:textId="77777777" w:rsidR="00E0513D" w:rsidRPr="003B09A4" w:rsidRDefault="00E0513D" w:rsidP="00E0513D">
      <w:pPr>
        <w:pStyle w:val="NormlnIMP"/>
        <w:spacing w:line="240" w:lineRule="auto"/>
        <w:rPr>
          <w:szCs w:val="24"/>
        </w:rPr>
      </w:pPr>
      <w:r w:rsidRPr="003B09A4">
        <w:rPr>
          <w:szCs w:val="24"/>
        </w:rPr>
        <w:t>veřejně přístupná místa:</w:t>
      </w:r>
    </w:p>
    <w:p w14:paraId="0BDB4C5B" w14:textId="77777777" w:rsidR="003B09A4" w:rsidRDefault="00E0513D" w:rsidP="00E0513D">
      <w:pPr>
        <w:pStyle w:val="NormlnIMP"/>
        <w:spacing w:line="240" w:lineRule="auto"/>
        <w:rPr>
          <w:szCs w:val="24"/>
        </w:rPr>
      </w:pPr>
      <w:r w:rsidRPr="003B09A4">
        <w:rPr>
          <w:szCs w:val="24"/>
        </w:rPr>
        <w:t>prostranství nového centra obce „Na Výsluní“</w:t>
      </w:r>
      <w:r w:rsidR="003F543C" w:rsidRPr="003B09A4">
        <w:rPr>
          <w:szCs w:val="24"/>
        </w:rPr>
        <w:t xml:space="preserve"> </w:t>
      </w:r>
      <w:r w:rsidR="003B09A4">
        <w:rPr>
          <w:szCs w:val="24"/>
        </w:rPr>
        <w:t xml:space="preserve">na pozemcích parcelní číslo: </w:t>
      </w:r>
    </w:p>
    <w:p w14:paraId="2F03DAF0" w14:textId="239467E5" w:rsidR="00E0513D" w:rsidRDefault="003B09A4" w:rsidP="00E0513D">
      <w:pPr>
        <w:pStyle w:val="NormlnIMP"/>
        <w:spacing w:line="240" w:lineRule="auto"/>
        <w:rPr>
          <w:szCs w:val="24"/>
        </w:rPr>
      </w:pPr>
      <w:r>
        <w:rPr>
          <w:szCs w:val="24"/>
        </w:rPr>
        <w:t>269/7, 269/12 a 269/33 vše v </w:t>
      </w:r>
      <w:proofErr w:type="spellStart"/>
      <w:r>
        <w:rPr>
          <w:szCs w:val="24"/>
        </w:rPr>
        <w:t>k.ú</w:t>
      </w:r>
      <w:proofErr w:type="spellEnd"/>
      <w:r>
        <w:rPr>
          <w:szCs w:val="24"/>
        </w:rPr>
        <w:t xml:space="preserve">. Bradlec </w:t>
      </w:r>
    </w:p>
    <w:p w14:paraId="2F449E64" w14:textId="77777777" w:rsidR="003B09A4" w:rsidRDefault="003B09A4" w:rsidP="00E0513D">
      <w:pPr>
        <w:pStyle w:val="NormlnIMP"/>
        <w:spacing w:line="240" w:lineRule="auto"/>
        <w:rPr>
          <w:szCs w:val="24"/>
        </w:rPr>
      </w:pPr>
    </w:p>
    <w:p w14:paraId="41F2E4FB" w14:textId="77777777" w:rsidR="00E0513D" w:rsidRPr="008E3FFF" w:rsidRDefault="00E0513D" w:rsidP="00E0513D">
      <w:pPr>
        <w:pStyle w:val="NormlnIMP"/>
        <w:spacing w:line="240" w:lineRule="auto"/>
        <w:rPr>
          <w:color w:val="FF0000"/>
          <w:szCs w:val="24"/>
        </w:rPr>
      </w:pPr>
    </w:p>
    <w:p w14:paraId="4F221900" w14:textId="77777777" w:rsidR="00E0513D" w:rsidRDefault="00E0513D" w:rsidP="00E0513D">
      <w:pPr>
        <w:pStyle w:val="NormlnIMP"/>
        <w:spacing w:line="240" w:lineRule="auto"/>
        <w:rPr>
          <w:szCs w:val="24"/>
        </w:rPr>
      </w:pPr>
    </w:p>
    <w:p w14:paraId="6A2605FD" w14:textId="77777777" w:rsidR="00E0513D" w:rsidRDefault="00E0513D" w:rsidP="00E0513D">
      <w:pPr>
        <w:pStyle w:val="NormlnIMP"/>
        <w:spacing w:line="240" w:lineRule="auto"/>
        <w:rPr>
          <w:szCs w:val="24"/>
        </w:rPr>
      </w:pPr>
    </w:p>
    <w:p w14:paraId="4FC0B7D1" w14:textId="77777777" w:rsidR="00E0513D" w:rsidRDefault="00E0513D" w:rsidP="00E0513D">
      <w:pPr>
        <w:pStyle w:val="NormlnIMP"/>
        <w:spacing w:line="240" w:lineRule="auto"/>
        <w:rPr>
          <w:szCs w:val="24"/>
        </w:rPr>
      </w:pPr>
    </w:p>
    <w:p w14:paraId="2F589EE6" w14:textId="77777777" w:rsidR="00E0513D" w:rsidRDefault="00E0513D" w:rsidP="00E0513D">
      <w:pPr>
        <w:pStyle w:val="NormlnIMP"/>
        <w:spacing w:line="240" w:lineRule="auto"/>
        <w:rPr>
          <w:szCs w:val="24"/>
        </w:rPr>
      </w:pPr>
    </w:p>
    <w:p w14:paraId="75D4AC74" w14:textId="77777777" w:rsidR="00E0513D" w:rsidRDefault="00E0513D" w:rsidP="00E0513D">
      <w:pPr>
        <w:pStyle w:val="NormlnIMP"/>
        <w:spacing w:line="240" w:lineRule="auto"/>
        <w:rPr>
          <w:szCs w:val="24"/>
        </w:rPr>
      </w:pPr>
    </w:p>
    <w:p w14:paraId="7AE8C23E" w14:textId="77777777" w:rsidR="00E0513D" w:rsidRDefault="00E0513D" w:rsidP="00E0513D">
      <w:pPr>
        <w:pStyle w:val="NormlnIMP"/>
        <w:spacing w:line="240" w:lineRule="auto"/>
        <w:rPr>
          <w:szCs w:val="24"/>
        </w:rPr>
      </w:pPr>
    </w:p>
    <w:p w14:paraId="321EF5EE" w14:textId="534C1314" w:rsidR="00947D05" w:rsidRDefault="00947D05"/>
    <w:sectPr w:rsidR="00947D05" w:rsidSect="003F543C">
      <w:pgSz w:w="11906" w:h="16838" w:code="9"/>
      <w:pgMar w:top="1418"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FD5C" w14:textId="77777777" w:rsidR="003A1D28" w:rsidRDefault="003A1D28" w:rsidP="00E0513D">
      <w:pPr>
        <w:spacing w:after="0" w:line="240" w:lineRule="auto"/>
      </w:pPr>
      <w:r>
        <w:separator/>
      </w:r>
    </w:p>
  </w:endnote>
  <w:endnote w:type="continuationSeparator" w:id="0">
    <w:p w14:paraId="4F76CCA6" w14:textId="77777777" w:rsidR="003A1D28" w:rsidRDefault="003A1D28" w:rsidP="00E0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5642" w14:textId="77777777" w:rsidR="003A1D28" w:rsidRDefault="003A1D28" w:rsidP="00E0513D">
      <w:pPr>
        <w:spacing w:after="0" w:line="240" w:lineRule="auto"/>
      </w:pPr>
      <w:r>
        <w:separator/>
      </w:r>
    </w:p>
  </w:footnote>
  <w:footnote w:type="continuationSeparator" w:id="0">
    <w:p w14:paraId="7B354948" w14:textId="77777777" w:rsidR="003A1D28" w:rsidRDefault="003A1D28" w:rsidP="00E0513D">
      <w:pPr>
        <w:spacing w:after="0" w:line="240" w:lineRule="auto"/>
      </w:pPr>
      <w:r>
        <w:continuationSeparator/>
      </w:r>
    </w:p>
  </w:footnote>
  <w:footnote w:id="1">
    <w:p w14:paraId="382FB727" w14:textId="77777777" w:rsidR="00E0513D" w:rsidRPr="00543848" w:rsidRDefault="00E0513D" w:rsidP="00E0513D">
      <w:pPr>
        <w:pStyle w:val="Textpoznpodarou"/>
        <w:rPr>
          <w:rFonts w:asciiTheme="minorHAnsi" w:hAnsiTheme="minorHAnsi" w:cstheme="minorHAnsi"/>
          <w:sz w:val="18"/>
          <w:szCs w:val="18"/>
        </w:rPr>
      </w:pPr>
      <w:r w:rsidRPr="00543848">
        <w:rPr>
          <w:rStyle w:val="Znakapoznpodarou"/>
          <w:rFonts w:asciiTheme="minorHAnsi" w:hAnsiTheme="minorHAnsi" w:cstheme="minorHAnsi"/>
          <w:sz w:val="18"/>
          <w:szCs w:val="18"/>
        </w:rPr>
        <w:footnoteRef/>
      </w:r>
      <w:r w:rsidRPr="00543848">
        <w:rPr>
          <w:rFonts w:asciiTheme="minorHAnsi" w:hAnsiTheme="minorHAnsi" w:cstheme="minorHAnsi"/>
          <w:sz w:val="18"/>
          <w:szCs w:val="18"/>
        </w:rPr>
        <w:t xml:space="preserve"> § 2 zákona č. 565/1990 Sb., o místních poplatcích, ve znění pozdějších předpisů</w:t>
      </w:r>
    </w:p>
  </w:footnote>
  <w:footnote w:id="2">
    <w:p w14:paraId="19922B10" w14:textId="77777777" w:rsidR="00E0513D" w:rsidRPr="00543848" w:rsidRDefault="00E0513D" w:rsidP="00E0513D">
      <w:pPr>
        <w:pStyle w:val="Textpoznpodarou"/>
        <w:rPr>
          <w:rFonts w:asciiTheme="minorHAnsi" w:hAnsiTheme="minorHAnsi" w:cstheme="minorHAnsi"/>
          <w:sz w:val="18"/>
          <w:szCs w:val="18"/>
        </w:rPr>
      </w:pPr>
      <w:r w:rsidRPr="00543848">
        <w:rPr>
          <w:rStyle w:val="Znakapoznpodarou"/>
          <w:rFonts w:asciiTheme="minorHAnsi" w:hAnsiTheme="minorHAnsi" w:cstheme="minorHAnsi"/>
          <w:sz w:val="18"/>
          <w:szCs w:val="18"/>
        </w:rPr>
        <w:footnoteRef/>
      </w:r>
      <w:r w:rsidRPr="00543848">
        <w:rPr>
          <w:rFonts w:asciiTheme="minorHAnsi" w:hAnsiTheme="minorHAnsi" w:cstheme="minorHAnsi"/>
          <w:sz w:val="18"/>
          <w:szCs w:val="18"/>
        </w:rPr>
        <w:t xml:space="preserve"> § 4 zákona č. 565/1990 Sb., o místních poplatcích, ve znění pozdějších předpisů</w:t>
      </w:r>
    </w:p>
  </w:footnote>
  <w:footnote w:id="3">
    <w:p w14:paraId="178ABAC3" w14:textId="77777777" w:rsidR="00E0513D" w:rsidRPr="006B3964" w:rsidRDefault="00E0513D" w:rsidP="00E0513D">
      <w:pPr>
        <w:pStyle w:val="Textpoznpodarou"/>
        <w:rPr>
          <w:rFonts w:asciiTheme="minorHAnsi" w:hAnsiTheme="minorHAnsi" w:cstheme="minorHAnsi"/>
          <w:sz w:val="18"/>
          <w:szCs w:val="18"/>
        </w:rPr>
      </w:pPr>
      <w:r w:rsidRPr="006B3964">
        <w:rPr>
          <w:rStyle w:val="Znakapoznpodarou"/>
          <w:rFonts w:asciiTheme="minorHAnsi" w:hAnsiTheme="minorHAnsi" w:cstheme="minorHAnsi"/>
          <w:sz w:val="18"/>
          <w:szCs w:val="18"/>
        </w:rPr>
        <w:footnoteRef/>
      </w:r>
      <w:r w:rsidRPr="006B3964">
        <w:rPr>
          <w:rFonts w:asciiTheme="minorHAnsi" w:hAnsiTheme="minorHAnsi" w:cstheme="minorHAnsi"/>
          <w:sz w:val="18"/>
          <w:szCs w:val="18"/>
        </w:rPr>
        <w:t xml:space="preserve"> § 3 zákona č. 565/1990 Sb., o místních poplatcích, ve znění pozdějších předpisů</w:t>
      </w:r>
    </w:p>
  </w:footnote>
  <w:footnote w:id="4">
    <w:p w14:paraId="402B9C4A" w14:textId="77777777" w:rsidR="00E0513D" w:rsidRPr="006B3964" w:rsidRDefault="00E0513D" w:rsidP="00E0513D">
      <w:pPr>
        <w:pStyle w:val="Textpoznpodarou"/>
        <w:rPr>
          <w:rFonts w:asciiTheme="minorHAnsi" w:hAnsiTheme="minorHAnsi" w:cstheme="minorHAnsi"/>
          <w:sz w:val="18"/>
          <w:szCs w:val="18"/>
        </w:rPr>
      </w:pPr>
      <w:r w:rsidRPr="006B3964">
        <w:rPr>
          <w:rStyle w:val="Znakapoznpodarou"/>
          <w:rFonts w:asciiTheme="minorHAnsi" w:hAnsiTheme="minorHAnsi" w:cstheme="minorHAnsi"/>
          <w:sz w:val="18"/>
          <w:szCs w:val="18"/>
        </w:rPr>
        <w:footnoteRef/>
      </w:r>
      <w:r w:rsidRPr="006B3964">
        <w:rPr>
          <w:rFonts w:asciiTheme="minorHAnsi" w:hAnsiTheme="minorHAnsi" w:cstheme="minorHAnsi"/>
          <w:sz w:val="18"/>
          <w:szCs w:val="18"/>
        </w:rPr>
        <w:t xml:space="preserve"> § 15 odst. 1) zákona č. 565/1990 Sb., o místních poplatcích, ve znění pozdějších předpisů </w:t>
      </w:r>
    </w:p>
  </w:footnote>
  <w:footnote w:id="5">
    <w:p w14:paraId="6417875E" w14:textId="77777777" w:rsidR="00E0513D" w:rsidRPr="006B3964" w:rsidRDefault="00E0513D" w:rsidP="00E0513D">
      <w:pPr>
        <w:pStyle w:val="Textpoznpodarou"/>
        <w:tabs>
          <w:tab w:val="left" w:pos="0"/>
        </w:tabs>
        <w:jc w:val="both"/>
        <w:rPr>
          <w:rFonts w:asciiTheme="minorHAnsi" w:hAnsiTheme="minorHAnsi" w:cstheme="minorHAnsi"/>
          <w:sz w:val="18"/>
          <w:szCs w:val="18"/>
        </w:rPr>
      </w:pPr>
      <w:r w:rsidRPr="006B3964">
        <w:rPr>
          <w:rStyle w:val="Znakapoznpodarou"/>
          <w:rFonts w:asciiTheme="minorHAnsi" w:hAnsiTheme="minorHAnsi" w:cstheme="minorHAnsi"/>
          <w:sz w:val="18"/>
          <w:szCs w:val="18"/>
        </w:rPr>
        <w:footnoteRef/>
      </w:r>
      <w:r w:rsidRPr="006B3964">
        <w:rPr>
          <w:rFonts w:asciiTheme="minorHAnsi" w:hAnsiTheme="minorHAnsi" w:cstheme="minorHAnsi"/>
          <w:sz w:val="18"/>
          <w:szCs w:val="18"/>
        </w:rPr>
        <w:t xml:space="preserve"> zákon č. 280/2009 Sb., daňový řád, ve znění pozdějších předpisů, zákon č. 565/1990 Sb., o místních poplatcích, ve znění pozdějších předpisů</w:t>
      </w:r>
    </w:p>
  </w:footnote>
  <w:footnote w:id="6">
    <w:p w14:paraId="75B0FBBC" w14:textId="77777777" w:rsidR="00E0513D" w:rsidRPr="0096439C" w:rsidRDefault="00E0513D" w:rsidP="00E0513D">
      <w:pPr>
        <w:pStyle w:val="Textpoznpodarou"/>
        <w:rPr>
          <w:rFonts w:asciiTheme="minorHAnsi" w:hAnsiTheme="minorHAnsi" w:cstheme="minorHAnsi"/>
          <w:sz w:val="18"/>
          <w:szCs w:val="18"/>
        </w:rPr>
      </w:pPr>
      <w:r w:rsidRPr="0096439C">
        <w:rPr>
          <w:rStyle w:val="Znakapoznpodarou"/>
          <w:rFonts w:asciiTheme="minorHAnsi" w:hAnsiTheme="minorHAnsi" w:cstheme="minorHAnsi"/>
          <w:sz w:val="18"/>
          <w:szCs w:val="18"/>
        </w:rPr>
        <w:footnoteRef/>
      </w:r>
      <w:r w:rsidRPr="0096439C">
        <w:rPr>
          <w:rFonts w:asciiTheme="minorHAnsi" w:hAnsiTheme="minorHAnsi" w:cstheme="minorHAnsi"/>
          <w:sz w:val="18"/>
          <w:szCs w:val="18"/>
        </w:rPr>
        <w:t xml:space="preserve"> § 14a zákona č. 565/1990 Sb., o místních poplatcích, ve znění pozdějších předpisů</w:t>
      </w:r>
    </w:p>
  </w:footnote>
  <w:footnote w:id="7">
    <w:p w14:paraId="21B64C4A" w14:textId="77777777" w:rsidR="00E0513D" w:rsidRPr="006B3964" w:rsidRDefault="00E0513D" w:rsidP="00E0513D">
      <w:pPr>
        <w:pStyle w:val="Textpoznpodarou"/>
        <w:rPr>
          <w:rFonts w:asciiTheme="minorHAnsi" w:hAnsiTheme="minorHAnsi" w:cstheme="minorHAnsi"/>
          <w:sz w:val="18"/>
          <w:szCs w:val="18"/>
        </w:rPr>
      </w:pPr>
      <w:r w:rsidRPr="006B3964">
        <w:rPr>
          <w:rStyle w:val="Znakapoznpodarou"/>
          <w:rFonts w:asciiTheme="minorHAnsi" w:hAnsiTheme="minorHAnsi" w:cstheme="minorHAnsi"/>
          <w:sz w:val="18"/>
          <w:szCs w:val="18"/>
        </w:rPr>
        <w:footnoteRef/>
      </w:r>
      <w:r w:rsidRPr="006B3964">
        <w:rPr>
          <w:rFonts w:asciiTheme="minorHAnsi" w:hAnsiTheme="minorHAnsi" w:cstheme="minorHAnsi"/>
          <w:sz w:val="18"/>
          <w:szCs w:val="18"/>
        </w:rPr>
        <w:t xml:space="preserve"> § 14a odst. 6) zákona č. 565/1990 Sb., o místních poplatcích, ve znění pozdějších předpisů</w:t>
      </w:r>
    </w:p>
  </w:footnote>
  <w:footnote w:id="8">
    <w:p w14:paraId="6999896C" w14:textId="77777777" w:rsidR="00E0513D" w:rsidRPr="00FD10F0" w:rsidRDefault="00E0513D" w:rsidP="00E0513D">
      <w:pPr>
        <w:pStyle w:val="Textpoznpodarou"/>
        <w:rPr>
          <w:rFonts w:asciiTheme="minorHAnsi" w:hAnsiTheme="minorHAnsi" w:cstheme="minorHAnsi"/>
          <w:color w:val="7030A0"/>
          <w:sz w:val="18"/>
          <w:szCs w:val="18"/>
        </w:rPr>
      </w:pPr>
      <w:r w:rsidRPr="006B3964">
        <w:rPr>
          <w:rStyle w:val="Znakapoznpodarou"/>
          <w:rFonts w:asciiTheme="minorHAnsi" w:hAnsiTheme="minorHAnsi" w:cstheme="minorHAnsi"/>
          <w:sz w:val="18"/>
          <w:szCs w:val="18"/>
        </w:rPr>
        <w:footnoteRef/>
      </w:r>
      <w:r w:rsidRPr="006B3964">
        <w:rPr>
          <w:rFonts w:asciiTheme="minorHAnsi" w:hAnsiTheme="minorHAnsi" w:cstheme="minorHAnsi"/>
          <w:sz w:val="18"/>
          <w:szCs w:val="18"/>
        </w:rPr>
        <w:t xml:space="preserve"> § 14a odst. 5) zákona č. 565/1990 Sb., o místních poplatcích, ve znění pozdějších předpisů</w:t>
      </w:r>
    </w:p>
  </w:footnote>
  <w:footnote w:id="9">
    <w:p w14:paraId="4239EC92" w14:textId="77777777" w:rsidR="00E0513D" w:rsidRPr="0096439C" w:rsidRDefault="00E0513D" w:rsidP="00E0513D">
      <w:pPr>
        <w:pStyle w:val="Textpoznpodarou"/>
        <w:rPr>
          <w:rFonts w:asciiTheme="minorHAnsi" w:hAnsiTheme="minorHAnsi" w:cstheme="minorHAnsi"/>
          <w:sz w:val="18"/>
          <w:szCs w:val="18"/>
        </w:rPr>
      </w:pPr>
      <w:r w:rsidRPr="0096439C">
        <w:rPr>
          <w:rStyle w:val="Znakapoznpodarou"/>
          <w:rFonts w:asciiTheme="minorHAnsi" w:hAnsiTheme="minorHAnsi" w:cstheme="minorHAnsi"/>
          <w:sz w:val="18"/>
          <w:szCs w:val="18"/>
        </w:rPr>
        <w:footnoteRef/>
      </w:r>
      <w:r w:rsidRPr="0096439C">
        <w:rPr>
          <w:rFonts w:asciiTheme="minorHAnsi" w:hAnsiTheme="minorHAnsi" w:cstheme="minorHAnsi"/>
          <w:sz w:val="18"/>
          <w:szCs w:val="18"/>
        </w:rPr>
        <w:t xml:space="preserve"> § 1059 odst. 2) a </w:t>
      </w:r>
      <w:proofErr w:type="spellStart"/>
      <w:r w:rsidRPr="0096439C">
        <w:rPr>
          <w:rFonts w:asciiTheme="minorHAnsi" w:hAnsiTheme="minorHAnsi" w:cstheme="minorHAnsi"/>
          <w:sz w:val="18"/>
          <w:szCs w:val="18"/>
        </w:rPr>
        <w:t>souv</w:t>
      </w:r>
      <w:proofErr w:type="spellEnd"/>
      <w:r w:rsidRPr="0096439C">
        <w:rPr>
          <w:rFonts w:asciiTheme="minorHAnsi" w:hAnsiTheme="minorHAnsi" w:cstheme="minorHAnsi"/>
          <w:sz w:val="18"/>
          <w:szCs w:val="18"/>
        </w:rPr>
        <w:t>. zákona č. 89/2012 Sb., občanský zákoník, ve znění pozdějších předpisů</w:t>
      </w:r>
    </w:p>
  </w:footnote>
  <w:footnote w:id="10">
    <w:p w14:paraId="43356BF0" w14:textId="77777777" w:rsidR="00E0513D" w:rsidRPr="00FD10F0" w:rsidRDefault="00E0513D" w:rsidP="00E0513D">
      <w:pPr>
        <w:pStyle w:val="Textpoznpodarou"/>
        <w:rPr>
          <w:rFonts w:asciiTheme="minorHAnsi" w:hAnsiTheme="minorHAnsi" w:cstheme="minorHAnsi"/>
          <w:sz w:val="18"/>
          <w:szCs w:val="18"/>
        </w:rPr>
      </w:pPr>
      <w:r w:rsidRPr="00FD10F0">
        <w:rPr>
          <w:rStyle w:val="Znakapoznpodarou"/>
          <w:rFonts w:asciiTheme="minorHAnsi" w:hAnsiTheme="minorHAnsi" w:cstheme="minorHAnsi"/>
          <w:sz w:val="18"/>
          <w:szCs w:val="18"/>
        </w:rPr>
        <w:footnoteRef/>
      </w:r>
      <w:r w:rsidRPr="00FD10F0">
        <w:rPr>
          <w:rFonts w:asciiTheme="minorHAnsi" w:hAnsiTheme="minorHAnsi" w:cstheme="minorHAnsi"/>
          <w:sz w:val="18"/>
          <w:szCs w:val="18"/>
        </w:rPr>
        <w:t xml:space="preserve"> § 34 zákona č. 128 /2000 Sb., o obcích</w:t>
      </w:r>
      <w:r>
        <w:rPr>
          <w:rFonts w:asciiTheme="minorHAnsi" w:hAnsiTheme="minorHAnsi" w:cstheme="minorHAnsi"/>
          <w:sz w:val="18"/>
          <w:szCs w:val="18"/>
        </w:rPr>
        <w:t xml:space="preserve"> (obecní zřízení)</w:t>
      </w:r>
      <w:r w:rsidRPr="00FD10F0">
        <w:rPr>
          <w:rFonts w:asciiTheme="minorHAnsi" w:hAnsiTheme="minorHAnsi" w:cstheme="minorHAnsi"/>
          <w:sz w:val="18"/>
          <w:szCs w:val="18"/>
        </w:rPr>
        <w:t>, ve znění pozdějších předpisů</w:t>
      </w:r>
    </w:p>
  </w:footnote>
  <w:footnote w:id="11">
    <w:p w14:paraId="737ABA4A" w14:textId="77777777" w:rsidR="00E0513D" w:rsidRPr="006D6BD9" w:rsidRDefault="00E0513D" w:rsidP="00E0513D">
      <w:pPr>
        <w:pStyle w:val="Textpoznpodarou"/>
        <w:rPr>
          <w:rFonts w:asciiTheme="minorHAnsi" w:hAnsiTheme="minorHAnsi" w:cstheme="minorHAnsi"/>
          <w:sz w:val="18"/>
          <w:szCs w:val="18"/>
        </w:rPr>
      </w:pPr>
      <w:r w:rsidRPr="006D6BD9">
        <w:rPr>
          <w:rStyle w:val="Znakapoznpodarou"/>
          <w:rFonts w:asciiTheme="minorHAnsi" w:hAnsiTheme="minorHAnsi" w:cstheme="minorHAnsi"/>
          <w:sz w:val="18"/>
          <w:szCs w:val="18"/>
        </w:rPr>
        <w:footnoteRef/>
      </w:r>
      <w:r w:rsidRPr="006D6BD9">
        <w:rPr>
          <w:rFonts w:asciiTheme="minorHAnsi" w:hAnsiTheme="minorHAnsi" w:cstheme="minorHAnsi"/>
          <w:sz w:val="18"/>
          <w:szCs w:val="18"/>
        </w:rPr>
        <w:t xml:space="preserve"> § 14a zákona č. 565/1990 Sb., o místních poplatcích, ve znění pozdějších předpisů</w:t>
      </w:r>
    </w:p>
  </w:footnote>
  <w:footnote w:id="12">
    <w:p w14:paraId="46499C7F" w14:textId="77777777" w:rsidR="00E0513D" w:rsidRPr="006D6BD9" w:rsidRDefault="00E0513D" w:rsidP="00E0513D">
      <w:pPr>
        <w:pStyle w:val="Textpoznpodarou"/>
        <w:rPr>
          <w:rFonts w:asciiTheme="minorHAnsi" w:hAnsiTheme="minorHAnsi" w:cstheme="minorHAnsi"/>
          <w:sz w:val="18"/>
          <w:szCs w:val="18"/>
        </w:rPr>
      </w:pPr>
      <w:r w:rsidRPr="006D6BD9">
        <w:rPr>
          <w:rStyle w:val="Znakapoznpodarou"/>
          <w:rFonts w:asciiTheme="minorHAnsi" w:hAnsiTheme="minorHAnsi" w:cstheme="minorHAnsi"/>
          <w:sz w:val="18"/>
          <w:szCs w:val="18"/>
        </w:rPr>
        <w:footnoteRef/>
      </w:r>
      <w:r w:rsidRPr="006D6BD9">
        <w:rPr>
          <w:rFonts w:asciiTheme="minorHAnsi" w:hAnsiTheme="minorHAnsi" w:cstheme="minorHAnsi"/>
          <w:sz w:val="18"/>
          <w:szCs w:val="18"/>
        </w:rPr>
        <w:t xml:space="preserve"> § 14a odst. 6) zákona č. 565/1990 Sb., o místních poplatcích, ve znění pozdějších předpisů</w:t>
      </w:r>
    </w:p>
  </w:footnote>
  <w:footnote w:id="13">
    <w:p w14:paraId="11059878" w14:textId="77777777" w:rsidR="00E0513D" w:rsidRPr="006D6BD9" w:rsidRDefault="00E0513D" w:rsidP="00E0513D">
      <w:pPr>
        <w:pStyle w:val="Textpoznpodarou"/>
        <w:rPr>
          <w:rFonts w:asciiTheme="minorHAnsi" w:hAnsiTheme="minorHAnsi" w:cstheme="minorHAnsi"/>
          <w:sz w:val="18"/>
          <w:szCs w:val="18"/>
        </w:rPr>
      </w:pPr>
      <w:r w:rsidRPr="006D6BD9">
        <w:rPr>
          <w:rStyle w:val="Znakapoznpodarou"/>
          <w:rFonts w:asciiTheme="minorHAnsi" w:hAnsiTheme="minorHAnsi" w:cstheme="minorHAnsi"/>
          <w:sz w:val="18"/>
          <w:szCs w:val="18"/>
        </w:rPr>
        <w:footnoteRef/>
      </w:r>
      <w:r w:rsidRPr="006D6BD9">
        <w:rPr>
          <w:rFonts w:asciiTheme="minorHAnsi" w:hAnsiTheme="minorHAnsi" w:cstheme="minorHAnsi"/>
          <w:sz w:val="18"/>
          <w:szCs w:val="18"/>
        </w:rPr>
        <w:t xml:space="preserve"> § 14a odst. 5) zákona č. 565/1990 Sb., o místních poplatcích, ve znění pozdějších předpisů</w:t>
      </w:r>
    </w:p>
  </w:footnote>
  <w:footnote w:id="14">
    <w:p w14:paraId="35FD9157" w14:textId="0017831E" w:rsidR="00F55A9C" w:rsidRPr="00F55A9C" w:rsidRDefault="00F55A9C" w:rsidP="00F55A9C">
      <w:pPr>
        <w:pStyle w:val="Textpoznpodarou"/>
        <w:rPr>
          <w:rFonts w:asciiTheme="minorHAnsi" w:hAnsiTheme="minorHAnsi" w:cstheme="minorHAnsi"/>
          <w:sz w:val="18"/>
          <w:szCs w:val="18"/>
        </w:rPr>
      </w:pPr>
      <w:r w:rsidRPr="00F55A9C">
        <w:rPr>
          <w:rStyle w:val="Znakapoznpodarou"/>
          <w:rFonts w:asciiTheme="minorHAnsi" w:hAnsiTheme="minorHAnsi" w:cstheme="minorHAnsi"/>
          <w:sz w:val="18"/>
          <w:szCs w:val="18"/>
        </w:rPr>
        <w:footnoteRef/>
      </w:r>
      <w:r w:rsidRPr="00F55A9C">
        <w:rPr>
          <w:rFonts w:asciiTheme="minorHAnsi" w:hAnsiTheme="minorHAnsi" w:cstheme="minorHAnsi"/>
          <w:sz w:val="18"/>
          <w:szCs w:val="18"/>
        </w:rPr>
        <w:t xml:space="preserve"> § 3f odst. 1</w:t>
      </w:r>
      <w:r>
        <w:rPr>
          <w:rFonts w:asciiTheme="minorHAnsi" w:hAnsiTheme="minorHAnsi" w:cstheme="minorHAnsi"/>
          <w:sz w:val="18"/>
          <w:szCs w:val="18"/>
        </w:rPr>
        <w:t>)</w:t>
      </w:r>
      <w:r w:rsidRPr="00F55A9C">
        <w:rPr>
          <w:rFonts w:asciiTheme="minorHAnsi" w:hAnsiTheme="minorHAnsi" w:cstheme="minorHAnsi"/>
          <w:sz w:val="18"/>
          <w:szCs w:val="18"/>
        </w:rPr>
        <w:t xml:space="preserve"> zákona č. 565/1990 Sb., o místních poplatcích, ve znění pozdějších předpisů</w:t>
      </w:r>
    </w:p>
  </w:footnote>
  <w:footnote w:id="15">
    <w:p w14:paraId="1EB6EF64" w14:textId="77777777" w:rsidR="00E0513D" w:rsidRPr="00F55A9C" w:rsidRDefault="00E0513D" w:rsidP="00E0513D">
      <w:pPr>
        <w:pStyle w:val="Textpoznpodarou"/>
        <w:rPr>
          <w:rFonts w:asciiTheme="minorHAnsi" w:hAnsiTheme="minorHAnsi" w:cstheme="minorHAnsi"/>
          <w:sz w:val="18"/>
          <w:szCs w:val="18"/>
        </w:rPr>
      </w:pPr>
      <w:r w:rsidRPr="00F55A9C">
        <w:rPr>
          <w:rStyle w:val="Znakapoznpodarou"/>
          <w:rFonts w:asciiTheme="minorHAnsi" w:hAnsiTheme="minorHAnsi" w:cstheme="minorHAnsi"/>
          <w:sz w:val="18"/>
          <w:szCs w:val="18"/>
        </w:rPr>
        <w:footnoteRef/>
      </w:r>
      <w:r w:rsidRPr="00F55A9C">
        <w:rPr>
          <w:rFonts w:asciiTheme="minorHAnsi" w:hAnsiTheme="minorHAnsi" w:cstheme="minorHAnsi"/>
          <w:sz w:val="18"/>
          <w:szCs w:val="18"/>
        </w:rPr>
        <w:t xml:space="preserve"> § 14a zákona č. 565/1990 Sb., o místních poplatcích, ve znění pozdějších předpisů</w:t>
      </w:r>
    </w:p>
  </w:footnote>
  <w:footnote w:id="16">
    <w:p w14:paraId="6B0A80DA" w14:textId="77777777" w:rsidR="00E0513D" w:rsidRPr="00F55A9C" w:rsidRDefault="00E0513D" w:rsidP="00E0513D">
      <w:pPr>
        <w:pStyle w:val="Textpoznpodarou"/>
        <w:rPr>
          <w:rFonts w:asciiTheme="minorHAnsi" w:hAnsiTheme="minorHAnsi" w:cstheme="minorHAnsi"/>
          <w:sz w:val="18"/>
          <w:szCs w:val="18"/>
        </w:rPr>
      </w:pPr>
      <w:r w:rsidRPr="00F55A9C">
        <w:rPr>
          <w:rStyle w:val="Znakapoznpodarou"/>
          <w:rFonts w:asciiTheme="minorHAnsi" w:hAnsiTheme="minorHAnsi" w:cstheme="minorHAnsi"/>
          <w:sz w:val="18"/>
          <w:szCs w:val="18"/>
        </w:rPr>
        <w:footnoteRef/>
      </w:r>
      <w:r w:rsidRPr="00F55A9C">
        <w:rPr>
          <w:rFonts w:asciiTheme="minorHAnsi" w:hAnsiTheme="minorHAnsi" w:cstheme="minorHAnsi"/>
          <w:sz w:val="18"/>
          <w:szCs w:val="18"/>
        </w:rPr>
        <w:t xml:space="preserve"> § 3a zákona č. 565/1990 Sb., o místních poplatcích, ve znění pozdějších předpisů</w:t>
      </w:r>
    </w:p>
  </w:footnote>
  <w:footnote w:id="17">
    <w:p w14:paraId="0E329576" w14:textId="77777777" w:rsidR="00E0513D" w:rsidRPr="00CB5CA2" w:rsidRDefault="00E0513D" w:rsidP="00E0513D">
      <w:pPr>
        <w:pStyle w:val="Textpoznpodarou"/>
        <w:rPr>
          <w:rFonts w:asciiTheme="minorHAnsi" w:hAnsiTheme="minorHAnsi" w:cstheme="minorHAnsi"/>
          <w:sz w:val="18"/>
          <w:szCs w:val="18"/>
        </w:rPr>
      </w:pPr>
      <w:r w:rsidRPr="00CB5CA2">
        <w:rPr>
          <w:rStyle w:val="Znakapoznpodarou"/>
          <w:rFonts w:asciiTheme="minorHAnsi" w:hAnsiTheme="minorHAnsi" w:cstheme="minorHAnsi"/>
          <w:sz w:val="18"/>
          <w:szCs w:val="18"/>
        </w:rPr>
        <w:footnoteRef/>
      </w:r>
      <w:r w:rsidRPr="00CB5CA2">
        <w:rPr>
          <w:rFonts w:asciiTheme="minorHAnsi" w:hAnsiTheme="minorHAnsi" w:cstheme="minorHAnsi"/>
          <w:sz w:val="18"/>
          <w:szCs w:val="18"/>
        </w:rPr>
        <w:t xml:space="preserve"> § 14a odst. 5) zákona č. 565/1990 Sb., o místních poplatcích, ve znění pozdějších předpisů</w:t>
      </w:r>
    </w:p>
  </w:footnote>
  <w:footnote w:id="18">
    <w:p w14:paraId="459C945A" w14:textId="77777777" w:rsidR="00E0513D" w:rsidRPr="00CB5CA2" w:rsidRDefault="00E0513D" w:rsidP="00E0513D">
      <w:pPr>
        <w:pStyle w:val="Textpoznpodarou"/>
        <w:rPr>
          <w:rFonts w:asciiTheme="minorHAnsi" w:hAnsiTheme="minorHAnsi" w:cstheme="minorHAnsi"/>
          <w:sz w:val="18"/>
          <w:szCs w:val="18"/>
        </w:rPr>
      </w:pPr>
      <w:r w:rsidRPr="00CB5CA2">
        <w:rPr>
          <w:rStyle w:val="Znakapoznpodarou"/>
          <w:rFonts w:asciiTheme="minorHAnsi" w:hAnsiTheme="minorHAnsi" w:cstheme="minorHAnsi"/>
          <w:sz w:val="18"/>
          <w:szCs w:val="18"/>
        </w:rPr>
        <w:footnoteRef/>
      </w:r>
      <w:r w:rsidRPr="00CB5CA2">
        <w:rPr>
          <w:rFonts w:asciiTheme="minorHAnsi" w:hAnsiTheme="minorHAnsi" w:cstheme="minorHAnsi"/>
          <w:sz w:val="18"/>
          <w:szCs w:val="18"/>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71CC"/>
    <w:multiLevelType w:val="hybridMultilevel"/>
    <w:tmpl w:val="D916D9A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AE45EC2"/>
    <w:multiLevelType w:val="hybridMultilevel"/>
    <w:tmpl w:val="C212CBC6"/>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3242F22"/>
    <w:multiLevelType w:val="hybridMultilevel"/>
    <w:tmpl w:val="BF9EBF6A"/>
    <w:lvl w:ilvl="0" w:tplc="DBEA22E2">
      <w:start w:val="1"/>
      <w:numFmt w:val="lowerLetter"/>
      <w:lvlText w:val="%1)"/>
      <w:lvlJc w:val="left"/>
      <w:pPr>
        <w:tabs>
          <w:tab w:val="num" w:pos="360"/>
        </w:tabs>
        <w:ind w:left="360" w:hanging="360"/>
      </w:pPr>
      <w:rPr>
        <w:rFonts w:ascii="Calibri" w:hAnsi="Calibri"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502EEC"/>
    <w:multiLevelType w:val="hybridMultilevel"/>
    <w:tmpl w:val="0F92C410"/>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227E3C"/>
    <w:multiLevelType w:val="hybridMultilevel"/>
    <w:tmpl w:val="6CBA8C66"/>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D916C18"/>
    <w:multiLevelType w:val="hybridMultilevel"/>
    <w:tmpl w:val="1A3CF0F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0" w15:restartNumberingAfterBreak="0">
    <w:nsid w:val="5489572D"/>
    <w:multiLevelType w:val="hybridMultilevel"/>
    <w:tmpl w:val="B9CE86D2"/>
    <w:lvl w:ilvl="0" w:tplc="DBEA22E2">
      <w:start w:val="1"/>
      <w:numFmt w:val="lowerLetter"/>
      <w:lvlText w:val="%1)"/>
      <w:lvlJc w:val="left"/>
      <w:pPr>
        <w:ind w:left="720" w:hanging="360"/>
      </w:pPr>
      <w:rPr>
        <w:rFonts w:ascii="Calibri" w:hAnsi="Calibri"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A12542"/>
    <w:multiLevelType w:val="hybridMultilevel"/>
    <w:tmpl w:val="43768264"/>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num w:numId="1" w16cid:durableId="1329479031">
    <w:abstractNumId w:val="3"/>
  </w:num>
  <w:num w:numId="2" w16cid:durableId="1695113756">
    <w:abstractNumId w:val="11"/>
  </w:num>
  <w:num w:numId="3" w16cid:durableId="164130762">
    <w:abstractNumId w:val="12"/>
  </w:num>
  <w:num w:numId="4" w16cid:durableId="1885293373">
    <w:abstractNumId w:val="0"/>
  </w:num>
  <w:num w:numId="5" w16cid:durableId="798648846">
    <w:abstractNumId w:val="9"/>
  </w:num>
  <w:num w:numId="6" w16cid:durableId="1349989604">
    <w:abstractNumId w:val="6"/>
  </w:num>
  <w:num w:numId="7" w16cid:durableId="1558008265">
    <w:abstractNumId w:val="7"/>
  </w:num>
  <w:num w:numId="8" w16cid:durableId="1551261429">
    <w:abstractNumId w:val="10"/>
  </w:num>
  <w:num w:numId="9" w16cid:durableId="422650822">
    <w:abstractNumId w:val="1"/>
  </w:num>
  <w:num w:numId="10" w16cid:durableId="1380662180">
    <w:abstractNumId w:val="2"/>
  </w:num>
  <w:num w:numId="11" w16cid:durableId="372730400">
    <w:abstractNumId w:val="4"/>
  </w:num>
  <w:num w:numId="12" w16cid:durableId="802380652">
    <w:abstractNumId w:val="5"/>
  </w:num>
  <w:num w:numId="13" w16cid:durableId="1282766587">
    <w:abstractNumId w:val="8"/>
  </w:num>
  <w:num w:numId="14" w16cid:durableId="1636325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8C"/>
    <w:rsid w:val="00185080"/>
    <w:rsid w:val="00237483"/>
    <w:rsid w:val="00265055"/>
    <w:rsid w:val="002C47D9"/>
    <w:rsid w:val="003207A0"/>
    <w:rsid w:val="003A1D28"/>
    <w:rsid w:val="003B09A4"/>
    <w:rsid w:val="003F543C"/>
    <w:rsid w:val="00503B95"/>
    <w:rsid w:val="00564388"/>
    <w:rsid w:val="007726DF"/>
    <w:rsid w:val="007E75FB"/>
    <w:rsid w:val="0087138C"/>
    <w:rsid w:val="008E3FFF"/>
    <w:rsid w:val="00947D05"/>
    <w:rsid w:val="009543F2"/>
    <w:rsid w:val="009619C0"/>
    <w:rsid w:val="00B12DA3"/>
    <w:rsid w:val="00B26661"/>
    <w:rsid w:val="00B3323F"/>
    <w:rsid w:val="00B37467"/>
    <w:rsid w:val="00B51A44"/>
    <w:rsid w:val="00DB18E6"/>
    <w:rsid w:val="00DD124A"/>
    <w:rsid w:val="00E0513D"/>
    <w:rsid w:val="00EE237C"/>
    <w:rsid w:val="00F55A9C"/>
    <w:rsid w:val="00F961F4"/>
    <w:rsid w:val="00FB57CD"/>
    <w:rsid w:val="00FD74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B805AB0"/>
  <w15:docId w15:val="{6832EED1-ABF9-4ED4-B9D4-5A6488B4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513D"/>
    <w:pPr>
      <w:spacing w:after="200" w:line="276" w:lineRule="auto"/>
    </w:pPr>
  </w:style>
  <w:style w:type="paragraph" w:styleId="Nadpis1">
    <w:name w:val="heading 1"/>
    <w:basedOn w:val="Normln"/>
    <w:next w:val="Normln"/>
    <w:link w:val="Nadpis1Char"/>
    <w:uiPriority w:val="9"/>
    <w:qFormat/>
    <w:rsid w:val="00E051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513D"/>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E0513D"/>
    <w:pPr>
      <w:ind w:left="720"/>
      <w:contextualSpacing/>
    </w:pPr>
    <w:rPr>
      <w:rFonts w:ascii="Calibri" w:eastAsia="Calibri" w:hAnsi="Calibri" w:cs="Times New Roman"/>
    </w:rPr>
  </w:style>
  <w:style w:type="paragraph" w:styleId="Bezmezer">
    <w:name w:val="No Spacing"/>
    <w:uiPriority w:val="1"/>
    <w:qFormat/>
    <w:rsid w:val="00E0513D"/>
    <w:pPr>
      <w:spacing w:after="0" w:line="240" w:lineRule="auto"/>
    </w:pPr>
  </w:style>
  <w:style w:type="paragraph" w:styleId="Nzev">
    <w:name w:val="Title"/>
    <w:basedOn w:val="Normln"/>
    <w:link w:val="NzevChar"/>
    <w:qFormat/>
    <w:rsid w:val="00E0513D"/>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E0513D"/>
    <w:rPr>
      <w:rFonts w:ascii="Times New Roman" w:eastAsia="Times New Roman" w:hAnsi="Times New Roman" w:cs="Times New Roman"/>
      <w:b/>
      <w:bCs/>
      <w:sz w:val="24"/>
      <w:szCs w:val="24"/>
      <w:lang w:eastAsia="cs-CZ"/>
    </w:rPr>
  </w:style>
  <w:style w:type="paragraph" w:customStyle="1" w:styleId="NormlnIMP">
    <w:name w:val="Normální_IMP"/>
    <w:basedOn w:val="Normln"/>
    <w:rsid w:val="00E0513D"/>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E0513D"/>
    <w:pPr>
      <w:spacing w:after="120"/>
    </w:pPr>
  </w:style>
  <w:style w:type="character" w:customStyle="1" w:styleId="ZkladntextChar">
    <w:name w:val="Základní text Char"/>
    <w:basedOn w:val="Standardnpsmoodstavce"/>
    <w:link w:val="Zkladntext"/>
    <w:uiPriority w:val="99"/>
    <w:rsid w:val="00E0513D"/>
  </w:style>
  <w:style w:type="paragraph" w:customStyle="1" w:styleId="ZkladntextIMP">
    <w:name w:val="Základní text_IMP"/>
    <w:basedOn w:val="Normln"/>
    <w:rsid w:val="00E0513D"/>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customStyle="1" w:styleId="Seznamoslovan">
    <w:name w:val="Seznam očíslovaný~"/>
    <w:basedOn w:val="ZkladntextIMP"/>
    <w:rsid w:val="00E0513D"/>
    <w:pPr>
      <w:numPr>
        <w:numId w:val="1"/>
      </w:numPr>
      <w:spacing w:line="230" w:lineRule="auto"/>
      <w:jc w:val="both"/>
    </w:pPr>
  </w:style>
  <w:style w:type="paragraph" w:styleId="Textpoznpodarou">
    <w:name w:val="footnote text"/>
    <w:basedOn w:val="Normln"/>
    <w:link w:val="TextpoznpodarouChar"/>
    <w:uiPriority w:val="99"/>
    <w:rsid w:val="00E0513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E0513D"/>
    <w:rPr>
      <w:rFonts w:ascii="Times New Roman" w:eastAsia="Times New Roman" w:hAnsi="Times New Roman" w:cs="Times New Roman"/>
      <w:sz w:val="20"/>
      <w:szCs w:val="20"/>
      <w:lang w:eastAsia="cs-CZ"/>
    </w:rPr>
  </w:style>
  <w:style w:type="character" w:styleId="Znakapoznpodarou">
    <w:name w:val="footnote reference"/>
    <w:rsid w:val="00E0513D"/>
    <w:rPr>
      <w:vertAlign w:val="superscript"/>
    </w:rPr>
  </w:style>
  <w:style w:type="paragraph" w:styleId="Zkladntextodsazen">
    <w:name w:val="Body Text Indent"/>
    <w:basedOn w:val="Normln"/>
    <w:link w:val="ZkladntextodsazenChar"/>
    <w:uiPriority w:val="99"/>
    <w:semiHidden/>
    <w:unhideWhenUsed/>
    <w:rsid w:val="00E0513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uiPriority w:val="99"/>
    <w:semiHidden/>
    <w:rsid w:val="00E0513D"/>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E0513D"/>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E0513D"/>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3F54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543C"/>
  </w:style>
  <w:style w:type="paragraph" w:styleId="Zpat">
    <w:name w:val="footer"/>
    <w:basedOn w:val="Normln"/>
    <w:link w:val="ZpatChar"/>
    <w:uiPriority w:val="99"/>
    <w:unhideWhenUsed/>
    <w:rsid w:val="003F543C"/>
    <w:pPr>
      <w:tabs>
        <w:tab w:val="center" w:pos="4536"/>
        <w:tab w:val="right" w:pos="9072"/>
      </w:tabs>
      <w:spacing w:after="0" w:line="240" w:lineRule="auto"/>
    </w:pPr>
  </w:style>
  <w:style w:type="character" w:customStyle="1" w:styleId="ZpatChar">
    <w:name w:val="Zápatí Char"/>
    <w:basedOn w:val="Standardnpsmoodstavce"/>
    <w:link w:val="Zpat"/>
    <w:uiPriority w:val="99"/>
    <w:rsid w:val="003F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rekos.psp.cz/data/images/41619/800x500/206_bradlec-zn.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1282</Words>
  <Characters>7568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Bradlec</dc:creator>
  <cp:lastModifiedBy>Obec Bradlec</cp:lastModifiedBy>
  <cp:revision>2</cp:revision>
  <dcterms:created xsi:type="dcterms:W3CDTF">2023-02-27T10:27:00Z</dcterms:created>
  <dcterms:modified xsi:type="dcterms:W3CDTF">2023-02-27T10:27:00Z</dcterms:modified>
</cp:coreProperties>
</file>