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FF" w:rsidRPr="00185AB4" w:rsidRDefault="00DB73FF" w:rsidP="00200E86">
      <w:pPr>
        <w:spacing w:after="150" w:line="390" w:lineRule="atLeast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M Ě S T O    P Ř Í B R A M</w:t>
      </w:r>
    </w:p>
    <w:p w:rsidR="00200E86" w:rsidRPr="00185AB4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</w:p>
    <w:p w:rsidR="00626BA4" w:rsidRPr="00185AB4" w:rsidRDefault="00626BA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zákazu požívání alkoholu na 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veřejn</w:t>
      </w:r>
      <w:r w:rsidR="00655649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ém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prostranství</w:t>
      </w:r>
    </w:p>
    <w:p w:rsidR="004D54C9" w:rsidRPr="00185AB4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403C5" w:rsidRPr="00185AB4" w:rsidRDefault="006403C5" w:rsidP="006403C5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915CC8">
        <w:rPr>
          <w:rFonts w:ascii="Arial" w:hAnsi="Arial" w:cs="Arial"/>
          <w:sz w:val="20"/>
          <w:szCs w:val="20"/>
        </w:rPr>
        <w:t>11.03.2024</w:t>
      </w:r>
      <w:r w:rsidR="00B2183D">
        <w:rPr>
          <w:rFonts w:ascii="Arial" w:hAnsi="Arial" w:cs="Arial"/>
          <w:sz w:val="20"/>
          <w:szCs w:val="20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 xml:space="preserve">usnesením č. </w:t>
      </w:r>
      <w:r w:rsidR="00915CC8">
        <w:rPr>
          <w:rFonts w:ascii="Arial" w:hAnsi="Arial" w:cs="Arial"/>
          <w:sz w:val="20"/>
          <w:szCs w:val="20"/>
        </w:rPr>
        <w:t>434</w:t>
      </w:r>
      <w:r w:rsidRPr="00185AB4">
        <w:rPr>
          <w:rFonts w:ascii="Arial" w:hAnsi="Arial" w:cs="Arial"/>
          <w:sz w:val="20"/>
          <w:szCs w:val="20"/>
        </w:rPr>
        <w:t>/20</w:t>
      </w:r>
      <w:r w:rsidR="00DC2F9A">
        <w:rPr>
          <w:rFonts w:ascii="Arial" w:hAnsi="Arial" w:cs="Arial"/>
          <w:sz w:val="20"/>
          <w:szCs w:val="20"/>
        </w:rPr>
        <w:t>2</w:t>
      </w:r>
      <w:r w:rsidR="00B2183D">
        <w:rPr>
          <w:rFonts w:ascii="Arial" w:hAnsi="Arial" w:cs="Arial"/>
          <w:sz w:val="20"/>
          <w:szCs w:val="20"/>
        </w:rPr>
        <w:t>4</w:t>
      </w:r>
      <w:r w:rsidRPr="00185AB4">
        <w:rPr>
          <w:rFonts w:ascii="Arial" w:hAnsi="Arial" w:cs="Arial"/>
          <w:sz w:val="20"/>
          <w:szCs w:val="20"/>
        </w:rPr>
        <w:t>/ZM usneslo vydat na základě ustanovení § 10 písm. d) a ustanovení § 84 odst. 2 písm. h) zákona</w:t>
      </w:r>
      <w:r w:rsidRPr="00185AB4">
        <w:rPr>
          <w:rFonts w:ascii="Arial" w:hAnsi="Arial" w:cs="Arial"/>
          <w:sz w:val="20"/>
          <w:szCs w:val="20"/>
        </w:rPr>
        <w:br/>
        <w:t>č. 128/2000 Sb., o obcích (obecní zřízení), ve znění pozdějších předpisů, tuto obecně závaznou vyhlášku: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Úvodní ustanovení</w:t>
      </w:r>
    </w:p>
    <w:p w:rsidR="008A272D" w:rsidRPr="00185AB4" w:rsidRDefault="008A272D" w:rsidP="008A27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Účelem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této obecně závazné vyhlášky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rámci zabezpečení místních záležitostí veřejného pořádku vytvořit opatření směřující k ochraně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veřejného pořádku, dobrých mravů, bezpečnosti ve městě a mravního vývoje dětí a mladistvých</w:t>
      </w:r>
      <w:r w:rsidR="0006325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to prostřednictvím stanovení zákazu požívání alkoholických nápojů na vymezených veřejných prostranstvích na území města Příbram.</w:t>
      </w:r>
    </w:p>
    <w:p w:rsidR="00626BA4" w:rsidRPr="00185AB4" w:rsidRDefault="00626BA4" w:rsidP="008A272D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Tato obecně závazná vyhláška ukládá povinnosti k zabezpečení místních záležitostí veřejného pořádku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územním obvodu města </w:t>
      </w:r>
      <w:r w:rsidR="00200E86"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spočívající v omezujících opatřeních při užívání veřejného prostranství.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základních pojmů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Veřejným prostranstvím jsou všechna náměstí, ulice, tržiště, chodníky, veřejná zeleň, parky a další prostory přístupné každému bez omezení, tedy sloužící obecnému užívá</w:t>
      </w:r>
      <w:r w:rsidR="007078DC" w:rsidRPr="00185AB4">
        <w:rPr>
          <w:rFonts w:ascii="Arial" w:eastAsia="Times New Roman" w:hAnsi="Arial" w:cs="Arial"/>
          <w:sz w:val="20"/>
          <w:szCs w:val="20"/>
          <w:lang w:eastAsia="cs-CZ"/>
        </w:rPr>
        <w:t>ní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 a to bez ohledu na vlastnictví k tomuto prostoru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Alkoholickým nápojem se rozumí lihovina, víno a pivo. Alkoholickým nápojem se rozumí též nápoj, který není uveden v první 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>větě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>, pokud obsahuje více než 0,5 objemového procenta alkoholu.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 </w:t>
      </w:r>
    </w:p>
    <w:p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3</w:t>
      </w:r>
    </w:p>
    <w:p w:rsidR="00626BA4" w:rsidRPr="00185AB4" w:rsidRDefault="004B379D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zákazu požívání alkoholických nápojů</w:t>
      </w:r>
    </w:p>
    <w:p w:rsidR="00626BA4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akazuje se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konzumace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alkoholických nápojů na veřejných prostranstvích ve vymezených lokalitách na území města Příbram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4B379D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Seznam vymezených lokalit, na které se vztahuje zákaz požívání alkoholických nápojů na veřejných prostranstvích je uveden v příloze č. 1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a 2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. Přílohy jsou nedílnou součástí této vyhlášky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B379D" w:rsidRPr="00185AB4" w:rsidRDefault="004B379D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(3) Je-li lokalita, kde je zakázáno požívání alkoholických nápojů na veřejných prostranství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ch vymezena ulicemi, má se za to, že zákaz se vztahuje na veřejná prostranství uvnitř vymezeného prostoru, a to včetně uvedených ulic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, dle grafického vymezení v příloze č. 2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55649" w:rsidRPr="00185AB4" w:rsidRDefault="00655649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81376" w:rsidRPr="00185AB4" w:rsidRDefault="005449D8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D81376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4</w:t>
      </w:r>
    </w:p>
    <w:p w:rsidR="00D81376" w:rsidRPr="00185AB4" w:rsidRDefault="00D81376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Výjimky ze zákazu požívání alkoholických nápojů</w:t>
      </w:r>
    </w:p>
    <w:p w:rsidR="004B379D" w:rsidRPr="00185AB4" w:rsidRDefault="0062173E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Zákaz požívání alkoholických nápojů na vymezených místech veřejného prostranství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se nevztahuje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B5432" w:rsidRPr="00185AB4" w:rsidRDefault="00AB5432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50D8" w:rsidRPr="00185AB4" w:rsidRDefault="00655649" w:rsidP="00D813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prostory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předzahrád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umístěných u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restaurací,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cukrár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en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kavár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n provozovan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v soul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adu s platnými právními předpisy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5449D8" w:rsidRPr="00185AB4" w:rsidRDefault="005449D8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akce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uveden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3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626BA4" w:rsidRDefault="00D81376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oslavy ve dnech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31. prosince a 1.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edna</w:t>
      </w:r>
    </w:p>
    <w:p w:rsidR="000148E5" w:rsidRPr="00185AB4" w:rsidRDefault="000148E5" w:rsidP="000148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prostory náměstí, kde budou v době adventu umístěny stánky s občerstvením.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148E5" w:rsidRPr="00185AB4" w:rsidRDefault="000148E5" w:rsidP="000148E5">
      <w:pPr>
        <w:pStyle w:val="Odstavecseseznamem"/>
        <w:spacing w:after="0" w:line="240" w:lineRule="auto"/>
        <w:ind w:left="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6BA4" w:rsidRPr="00185AB4" w:rsidRDefault="00626BA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A7204" w:rsidRDefault="005A720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26BA4" w:rsidRPr="00185AB4" w:rsidRDefault="005449D8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Sankce</w:t>
      </w:r>
    </w:p>
    <w:p w:rsidR="00626BA4" w:rsidRPr="00185AB4" w:rsidRDefault="00626BA4" w:rsidP="0062173E">
      <w:pPr>
        <w:spacing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Jakékoliv jednání v rozporu s touto obecně závaznou vyhláškou bude posuzováno jako přestupek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ve smyslu 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příslušných právních předpisů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26BA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3C0D74" w:rsidRPr="00185AB4" w:rsidRDefault="003C0D7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6BA4" w:rsidRPr="00185AB4" w:rsidRDefault="0062173E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</w:t>
      </w:r>
    </w:p>
    <w:p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Účinnost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Tato obecně závazná vyhláška nabývá účinnosti patnáctým dnem po dni vyhlášení.</w:t>
      </w:r>
    </w:p>
    <w:p w:rsidR="001446BE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:rsidR="003C0D74" w:rsidRPr="00185AB4" w:rsidRDefault="003C0D74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Čl</w:t>
      </w:r>
      <w:r w:rsidR="00185AB4" w:rsidRPr="00185AB4">
        <w:rPr>
          <w:rFonts w:ascii="Arial" w:hAnsi="Arial" w:cs="Arial"/>
          <w:b/>
          <w:sz w:val="20"/>
          <w:szCs w:val="20"/>
        </w:rPr>
        <w:t>ánek</w:t>
      </w:r>
      <w:r w:rsidRPr="00185AB4">
        <w:rPr>
          <w:rFonts w:ascii="Arial" w:hAnsi="Arial" w:cs="Arial"/>
          <w:b/>
          <w:sz w:val="20"/>
          <w:szCs w:val="20"/>
        </w:rPr>
        <w:t xml:space="preserve"> 7</w:t>
      </w:r>
    </w:p>
    <w:p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Zrušovací ustanovení</w:t>
      </w:r>
    </w:p>
    <w:p w:rsidR="001446BE" w:rsidRPr="00185AB4" w:rsidRDefault="001446BE" w:rsidP="001446BE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Touto obecně závaznou vyhláškou se ruší obecně závazná vyhláška č. </w:t>
      </w:r>
      <w:r w:rsidR="00B2183D">
        <w:rPr>
          <w:rFonts w:ascii="Arial" w:hAnsi="Arial" w:cs="Arial"/>
          <w:sz w:val="20"/>
          <w:szCs w:val="20"/>
        </w:rPr>
        <w:t>2</w:t>
      </w:r>
      <w:r w:rsidRPr="00185AB4">
        <w:rPr>
          <w:rFonts w:ascii="Arial" w:hAnsi="Arial" w:cs="Arial"/>
          <w:sz w:val="20"/>
          <w:szCs w:val="20"/>
        </w:rPr>
        <w:t>/20</w:t>
      </w:r>
      <w:r w:rsidR="00B2183D">
        <w:rPr>
          <w:rFonts w:ascii="Arial" w:hAnsi="Arial" w:cs="Arial"/>
          <w:sz w:val="20"/>
          <w:szCs w:val="20"/>
        </w:rPr>
        <w:t>23</w:t>
      </w:r>
      <w:r w:rsidRPr="00185AB4">
        <w:rPr>
          <w:rFonts w:ascii="Arial" w:hAnsi="Arial" w:cs="Arial"/>
          <w:sz w:val="20"/>
          <w:szCs w:val="20"/>
        </w:rPr>
        <w:t xml:space="preserve"> o zákazu požívání alkoholu na veřejném prostranství.  </w:t>
      </w:r>
    </w:p>
    <w:p w:rsidR="005A7204" w:rsidRPr="00185AB4" w:rsidRDefault="005A720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6BE" w:rsidRPr="00185AB4" w:rsidRDefault="001446BE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04B8" w:rsidRPr="00185AB4" w:rsidRDefault="007804B8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F1C3E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…………………………….</w:t>
      </w:r>
    </w:p>
    <w:p w:rsidR="004D54C9" w:rsidRPr="00185AB4" w:rsidRDefault="00DC2F9A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Mgr. Jan Konvalinka</w:t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Bc. Vladimír Karpíšek</w:t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tarosta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ístosta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>rosta</w:t>
      </w: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C0D74" w:rsidRDefault="003C0D74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56CD" w:rsidRPr="00185AB4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719EC" w:rsidRDefault="001446BE" w:rsidP="007719EC">
      <w:pPr>
        <w:jc w:val="center"/>
        <w:rPr>
          <w:rFonts w:ascii="Arial" w:hAnsi="Arial" w:cs="Arial"/>
          <w:sz w:val="20"/>
          <w:szCs w:val="20"/>
        </w:rPr>
      </w:pPr>
      <w:r w:rsidRPr="00B76FA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1</w:t>
      </w:r>
      <w:r w:rsidRPr="00185AB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>k obecně závazné vyhlášce č.   /20</w:t>
      </w:r>
      <w:r w:rsidR="00DC2F9A">
        <w:rPr>
          <w:rFonts w:ascii="Arial" w:hAnsi="Arial" w:cs="Arial"/>
          <w:sz w:val="20"/>
          <w:szCs w:val="20"/>
        </w:rPr>
        <w:t>2</w:t>
      </w:r>
      <w:r w:rsidR="00B2183D">
        <w:rPr>
          <w:rFonts w:ascii="Arial" w:hAnsi="Arial" w:cs="Arial"/>
          <w:sz w:val="20"/>
          <w:szCs w:val="20"/>
        </w:rPr>
        <w:t>4</w:t>
      </w:r>
      <w:r w:rsidR="00E1134F" w:rsidRPr="00185AB4">
        <w:rPr>
          <w:rFonts w:ascii="Arial" w:hAnsi="Arial" w:cs="Arial"/>
          <w:sz w:val="20"/>
          <w:szCs w:val="20"/>
        </w:rPr>
        <w:t xml:space="preserve"> o zákazu požívání alkoholu na veřejném prostranství </w:t>
      </w:r>
    </w:p>
    <w:p w:rsidR="00626BA4" w:rsidRPr="007719EC" w:rsidRDefault="001446BE" w:rsidP="007719EC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85AB4">
        <w:rPr>
          <w:rFonts w:ascii="Arial" w:hAnsi="Arial" w:cs="Arial"/>
          <w:sz w:val="20"/>
          <w:szCs w:val="20"/>
        </w:rPr>
        <w:t xml:space="preserve"> 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ymezení v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eřejn</w:t>
      </w:r>
      <w:r w:rsidR="00756068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zákazem konzumace alkoholu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8B3E4E" w:rsidRPr="00185AB4" w:rsidRDefault="008B3E4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všechny městské parky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(mimo areálu Nového rybníka)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 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základních, středních škol a mateřských školek 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dětských hřišť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pískovišť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sportovních </w:t>
      </w:r>
      <w:proofErr w:type="spellStart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workoutových</w:t>
      </w:r>
      <w:proofErr w:type="spellEnd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volnočasových hřišť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100 m od zdravotnických zařízení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hřbitova 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nádraží ČD a autobusového nádraží</w:t>
      </w:r>
    </w:p>
    <w:p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nákupních center (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 xml:space="preserve">zejména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PENNY, KAUFLAND, BILLA, COOP, LIDL, ALBERT, TESCO)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Kulturního domu –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400 a čp 401,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VII, Sokolovny – 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G.Tesaříka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>čp.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t>162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I</w:t>
      </w:r>
    </w:p>
    <w:p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Aquaparku Příbram a Zimního stadionu Příbram -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378,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</w:p>
    <w:p w:rsidR="0037037F" w:rsidRPr="00185AB4" w:rsidRDefault="0037037F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prostoru Skateparku města Příbram a přilehlého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workoutového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hřiště</w:t>
      </w:r>
    </w:p>
    <w:p w:rsidR="0062173E" w:rsidRPr="00185AB4" w:rsidRDefault="0062173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všech autobusových zastávkách a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jejich blízkém okolí (čímž se rozumí 20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od označníku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</w:p>
    <w:p w:rsidR="005449D8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Prostory vyznačené v příloze č. </w:t>
      </w:r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této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vyhlášky:</w:t>
      </w:r>
    </w:p>
    <w:p w:rsidR="005449D8" w:rsidRPr="00185AB4" w:rsidRDefault="005449D8" w:rsidP="003C0D74">
      <w:pPr>
        <w:pStyle w:val="Odstavecseseznamem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Dvořákova </w:t>
      </w:r>
      <w:proofErr w:type="gramStart"/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nábřeží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proofErr w:type="gramEnd"/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I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okolo Hořejší Obory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Boženy Němcové a S.K. </w:t>
      </w:r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Neuma</w:t>
      </w:r>
      <w:r w:rsidR="0007285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- 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VII</w:t>
      </w:r>
      <w:r w:rsidR="003C5D5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„Mototechna“,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Školní – Seifertova –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Čechovská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- Příbram VIII –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„Křížové domy - Cíl“,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Žežická – Gen.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Kholla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– Karla Kryla - S. K. Neumanna Příbram VII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T. G. Masaryka - Příbram 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Václavské náměstí - Příbram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17 listopadu - Příbram VII,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nám. J.A. </w:t>
      </w:r>
      <w:proofErr w:type="spellStart"/>
      <w:proofErr w:type="gram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Alise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- 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H. Kličky - Příbram VI,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nám. Arnošta z Pardubic </w:t>
      </w:r>
      <w:r w:rsidR="0000189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I a III,</w:t>
      </w:r>
    </w:p>
    <w:p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Ryneček – Příbram III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Jiráskovy </w:t>
      </w:r>
      <w:proofErr w:type="gramStart"/>
      <w:r w:rsidR="00A353D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ady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proofErr w:type="gram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I a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Pražská - Příbram II a III,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Dlouhá - Příbram II a III,</w:t>
      </w:r>
    </w:p>
    <w:p w:rsidR="005449D8" w:rsidRPr="00185AB4" w:rsidRDefault="008B3E4E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Lázeňská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II,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Březnická Příbram - III a IV,</w:t>
      </w:r>
    </w:p>
    <w:p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Čs. armády – Příbram IV,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Politických vězňů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VII,</w:t>
      </w:r>
    </w:p>
    <w:p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Okružní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  <w:r w:rsidR="00F55F81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Zahradnická – Příbram III,</w:t>
      </w:r>
    </w:p>
    <w:p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Palackého – Příbram II,</w:t>
      </w:r>
    </w:p>
    <w:p w:rsidR="00F55F81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V Brance – Příbram II,</w:t>
      </w:r>
    </w:p>
    <w:p w:rsidR="00BB118A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Osvobození Příbram VII. </w:t>
      </w:r>
    </w:p>
    <w:p w:rsidR="00F55F81" w:rsidRPr="00185AB4" w:rsidRDefault="00F55F81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22EC2" w:rsidRPr="00185AB4" w:rsidRDefault="00922EC2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446BE" w:rsidRPr="00185AB4" w:rsidRDefault="001446B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AFE" w:rsidRPr="00185AB4" w:rsidRDefault="00C56AF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49D8" w:rsidRPr="00185AB4" w:rsidRDefault="009327DD" w:rsidP="005449D8">
      <w:pPr>
        <w:spacing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2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: </w:t>
      </w:r>
      <w:r w:rsidR="007719EC" w:rsidRPr="00185AB4">
        <w:rPr>
          <w:rFonts w:ascii="Arial" w:hAnsi="Arial" w:cs="Arial"/>
          <w:sz w:val="20"/>
          <w:szCs w:val="20"/>
        </w:rPr>
        <w:t>k obecně závazné vyhlášce č.   /20</w:t>
      </w:r>
      <w:r w:rsidR="007719EC">
        <w:rPr>
          <w:rFonts w:ascii="Arial" w:hAnsi="Arial" w:cs="Arial"/>
          <w:sz w:val="20"/>
          <w:szCs w:val="20"/>
        </w:rPr>
        <w:t>2</w:t>
      </w:r>
      <w:r w:rsidR="000148E5">
        <w:rPr>
          <w:rFonts w:ascii="Arial" w:hAnsi="Arial" w:cs="Arial"/>
          <w:sz w:val="20"/>
          <w:szCs w:val="20"/>
        </w:rPr>
        <w:t>4</w:t>
      </w:r>
      <w:r w:rsidR="007719EC" w:rsidRPr="00185AB4">
        <w:rPr>
          <w:rFonts w:ascii="Arial" w:hAnsi="Arial" w:cs="Arial"/>
          <w:sz w:val="20"/>
          <w:szCs w:val="20"/>
        </w:rPr>
        <w:t xml:space="preserve"> o zákazu požívání alkoholu na veřejném prostranství</w:t>
      </w:r>
    </w:p>
    <w:p w:rsidR="005449D8" w:rsidRPr="00185AB4" w:rsidRDefault="00FD4F9D" w:rsidP="007719EC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Grafické vymezení veřejn</w:t>
      </w:r>
      <w:r w:rsidR="00C56AFE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zákazem konzumace alkoholu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7719EC" w:rsidRDefault="0098170C" w:rsidP="0098170C">
      <w:pPr>
        <w:tabs>
          <w:tab w:val="left" w:pos="3690"/>
        </w:tabs>
        <w:rPr>
          <w:b/>
        </w:rPr>
      </w:pPr>
      <w:r>
        <w:rPr>
          <w:b/>
        </w:rPr>
        <w:tab/>
      </w:r>
    </w:p>
    <w:p w:rsidR="00FD4F9D" w:rsidRDefault="00FD4F9D" w:rsidP="007719EC">
      <w:pPr>
        <w:jc w:val="center"/>
        <w:rPr>
          <w:b/>
        </w:rPr>
      </w:pPr>
      <w:r w:rsidRPr="00185AB4">
        <w:rPr>
          <w:b/>
        </w:rPr>
        <w:t>MAPA</w:t>
      </w: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DC2F9A" w:rsidRDefault="00DC2F9A" w:rsidP="00200E86">
      <w:pPr>
        <w:rPr>
          <w:b/>
        </w:rPr>
      </w:pPr>
    </w:p>
    <w:p w:rsidR="003C0D74" w:rsidRDefault="003C0D74" w:rsidP="00200E86">
      <w:pPr>
        <w:rPr>
          <w:b/>
        </w:rPr>
      </w:pPr>
    </w:p>
    <w:p w:rsidR="003C0D74" w:rsidRDefault="003C0D74" w:rsidP="00200E86">
      <w:pPr>
        <w:rPr>
          <w:b/>
        </w:rPr>
      </w:pPr>
    </w:p>
    <w:p w:rsidR="00DC2F9A" w:rsidRPr="007719EC" w:rsidRDefault="00DC2F9A" w:rsidP="00DC2F9A">
      <w:pPr>
        <w:spacing w:after="144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719EC" w:rsidRPr="00185AB4">
        <w:rPr>
          <w:rFonts w:ascii="Arial" w:hAnsi="Arial" w:cs="Arial"/>
          <w:sz w:val="20"/>
          <w:szCs w:val="20"/>
        </w:rPr>
        <w:t>k obecně závazné vyhlášce č.   /20</w:t>
      </w:r>
      <w:r w:rsidR="007719EC">
        <w:rPr>
          <w:rFonts w:ascii="Arial" w:hAnsi="Arial" w:cs="Arial"/>
          <w:sz w:val="20"/>
          <w:szCs w:val="20"/>
        </w:rPr>
        <w:t>23</w:t>
      </w:r>
      <w:r w:rsidR="007719EC" w:rsidRPr="00185AB4">
        <w:rPr>
          <w:rFonts w:ascii="Arial" w:hAnsi="Arial" w:cs="Arial"/>
          <w:sz w:val="20"/>
          <w:szCs w:val="20"/>
        </w:rPr>
        <w:t xml:space="preserve"> o zákazu požívání alkoholu na veřejném prostranství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719EC" w:rsidRPr="007719EC">
        <w:rPr>
          <w:rFonts w:ascii="Arial" w:eastAsia="Times New Roman" w:hAnsi="Arial" w:cs="Arial"/>
          <w:bCs/>
          <w:sz w:val="20"/>
          <w:szCs w:val="20"/>
          <w:lang w:eastAsia="cs-CZ"/>
        </w:rPr>
        <w:t>dle článku 4 písm. b)</w:t>
      </w:r>
    </w:p>
    <w:p w:rsidR="00DC2F9A" w:rsidRDefault="00DC2F9A" w:rsidP="00200E8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694"/>
      </w:tblGrid>
      <w:tr w:rsidR="00A554DF" w:rsidTr="00A554DF">
        <w:trPr>
          <w:trHeight w:val="427"/>
        </w:trPr>
        <w:tc>
          <w:tcPr>
            <w:tcW w:w="2263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Datum akce</w:t>
            </w:r>
          </w:p>
        </w:tc>
        <w:tc>
          <w:tcPr>
            <w:tcW w:w="3402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  <w:tc>
          <w:tcPr>
            <w:tcW w:w="2694" w:type="dxa"/>
          </w:tcPr>
          <w:p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Pořadatel</w:t>
            </w:r>
          </w:p>
        </w:tc>
      </w:tr>
      <w:tr w:rsidR="006E07D3" w:rsidTr="00A554DF">
        <w:trPr>
          <w:trHeight w:val="451"/>
        </w:trPr>
        <w:tc>
          <w:tcPr>
            <w:tcW w:w="2263" w:type="dxa"/>
          </w:tcPr>
          <w:p w:rsidR="006E07D3" w:rsidRPr="000148E5" w:rsidRDefault="006E07D3" w:rsidP="00200E86">
            <w:r w:rsidRPr="000148E5">
              <w:t>27. dubna 2024</w:t>
            </w:r>
          </w:p>
        </w:tc>
        <w:tc>
          <w:tcPr>
            <w:tcW w:w="3402" w:type="dxa"/>
          </w:tcPr>
          <w:p w:rsidR="006E07D3" w:rsidRPr="000148E5" w:rsidRDefault="006E07D3" w:rsidP="00200E86">
            <w:r w:rsidRPr="000148E5">
              <w:t xml:space="preserve">Street </w:t>
            </w:r>
            <w:proofErr w:type="spellStart"/>
            <w:r w:rsidRPr="000148E5">
              <w:t>fest</w:t>
            </w:r>
            <w:proofErr w:type="spellEnd"/>
          </w:p>
        </w:tc>
        <w:tc>
          <w:tcPr>
            <w:tcW w:w="2694" w:type="dxa"/>
          </w:tcPr>
          <w:p w:rsidR="006E07D3" w:rsidRPr="000148E5" w:rsidRDefault="006E07D3" w:rsidP="00200E86">
            <w:r w:rsidRPr="000148E5">
              <w:t>MKC</w:t>
            </w:r>
          </w:p>
        </w:tc>
      </w:tr>
      <w:tr w:rsidR="000148E5" w:rsidRPr="000148E5" w:rsidTr="00A554DF">
        <w:trPr>
          <w:trHeight w:val="451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13. dubna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Česká Route 66 2024</w:t>
            </w:r>
          </w:p>
        </w:tc>
        <w:tc>
          <w:tcPr>
            <w:tcW w:w="2694" w:type="dxa"/>
          </w:tcPr>
          <w:p w:rsidR="000148E5" w:rsidRPr="000148E5" w:rsidRDefault="000148E5" w:rsidP="000148E5">
            <w:proofErr w:type="spellStart"/>
            <w:r w:rsidRPr="000148E5">
              <w:t>Cowárna</w:t>
            </w:r>
            <w:proofErr w:type="spellEnd"/>
            <w:r w:rsidRPr="000148E5">
              <w:t xml:space="preserve">, </w:t>
            </w:r>
            <w:proofErr w:type="spellStart"/>
            <w:r w:rsidRPr="000148E5">
              <w:t>z.s</w:t>
            </w:r>
            <w:proofErr w:type="spellEnd"/>
            <w:r w:rsidRPr="000148E5">
              <w:t>.</w:t>
            </w:r>
          </w:p>
        </w:tc>
      </w:tr>
      <w:tr w:rsidR="000148E5" w:rsidRPr="000148E5" w:rsidTr="00A554DF">
        <w:trPr>
          <w:trHeight w:val="451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18. května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 xml:space="preserve">Svatohorský </w:t>
            </w:r>
            <w:proofErr w:type="spellStart"/>
            <w:r w:rsidRPr="000148E5">
              <w:t>Downtown</w:t>
            </w:r>
            <w:proofErr w:type="spellEnd"/>
          </w:p>
        </w:tc>
        <w:tc>
          <w:tcPr>
            <w:tcW w:w="2694" w:type="dxa"/>
          </w:tcPr>
          <w:p w:rsidR="000148E5" w:rsidRPr="000148E5" w:rsidRDefault="000148E5" w:rsidP="000148E5">
            <w:proofErr w:type="spellStart"/>
            <w:r w:rsidRPr="000148E5">
              <w:t>Cowárna</w:t>
            </w:r>
            <w:proofErr w:type="spellEnd"/>
            <w:r w:rsidRPr="000148E5">
              <w:t xml:space="preserve">, </w:t>
            </w:r>
            <w:proofErr w:type="spellStart"/>
            <w:r w:rsidRPr="000148E5">
              <w:t>z.s</w:t>
            </w:r>
            <w:proofErr w:type="spellEnd"/>
            <w:r w:rsidRPr="000148E5">
              <w:t>.</w:t>
            </w:r>
          </w:p>
        </w:tc>
      </w:tr>
      <w:tr w:rsidR="000148E5" w:rsidTr="00A554DF">
        <w:trPr>
          <w:trHeight w:val="366"/>
        </w:trPr>
        <w:tc>
          <w:tcPr>
            <w:tcW w:w="2263" w:type="dxa"/>
          </w:tcPr>
          <w:p w:rsidR="000148E5" w:rsidRPr="000148E5" w:rsidRDefault="000148E5" w:rsidP="000148E5">
            <w:r w:rsidRPr="000148E5">
              <w:t xml:space="preserve">6. a 7. července 2024 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Prokopská pouť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  <w:tr w:rsidR="000148E5" w:rsidTr="00A554DF">
        <w:trPr>
          <w:trHeight w:val="414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27. července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Dechovkový koncert</w:t>
            </w:r>
          </w:p>
          <w:p w:rsidR="000148E5" w:rsidRPr="000148E5" w:rsidRDefault="000148E5" w:rsidP="000148E5">
            <w:r w:rsidRPr="000148E5">
              <w:t>MIRAI SUMMER FEST2024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  <w:p w:rsidR="000148E5" w:rsidRPr="000148E5" w:rsidRDefault="000148E5" w:rsidP="000148E5">
            <w:r w:rsidRPr="000148E5">
              <w:t>Universal Music s.r.o.</w:t>
            </w:r>
          </w:p>
        </w:tc>
      </w:tr>
      <w:tr w:rsidR="000148E5" w:rsidTr="00A554DF">
        <w:trPr>
          <w:trHeight w:val="414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18. srpna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Dechovkový koncert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  <w:tr w:rsidR="000148E5" w:rsidTr="00A554DF">
        <w:trPr>
          <w:trHeight w:val="414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1. září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130. výročí založení klubu SK SPARTAK Příbram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SK Spartak Příbram</w:t>
            </w:r>
          </w:p>
        </w:tc>
      </w:tr>
      <w:tr w:rsidR="000148E5" w:rsidTr="00A554DF">
        <w:trPr>
          <w:trHeight w:val="414"/>
        </w:trPr>
        <w:tc>
          <w:tcPr>
            <w:tcW w:w="2263" w:type="dxa"/>
          </w:tcPr>
          <w:p w:rsidR="000148E5" w:rsidRPr="000148E5" w:rsidRDefault="00607F12" w:rsidP="000148E5">
            <w:r>
              <w:t>7</w:t>
            </w:r>
            <w:r w:rsidR="000148E5" w:rsidRPr="000148E5">
              <w:t>. září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 xml:space="preserve">Příbramské </w:t>
            </w:r>
            <w:proofErr w:type="spellStart"/>
            <w:r w:rsidRPr="000148E5">
              <w:t>VyOsení</w:t>
            </w:r>
            <w:proofErr w:type="spellEnd"/>
            <w:r w:rsidRPr="000148E5">
              <w:t xml:space="preserve"> 2024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Česká pirátská strana</w:t>
            </w:r>
          </w:p>
        </w:tc>
      </w:tr>
      <w:tr w:rsidR="000148E5" w:rsidTr="00A554DF">
        <w:trPr>
          <w:trHeight w:val="419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20. září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 xml:space="preserve">Den Seniorů 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  <w:tr w:rsidR="000148E5" w:rsidTr="00A554DF">
        <w:trPr>
          <w:trHeight w:val="419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21. září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ROCK in Příbram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 xml:space="preserve">ZL </w:t>
            </w:r>
            <w:proofErr w:type="spellStart"/>
            <w:r w:rsidRPr="000148E5">
              <w:t>Production</w:t>
            </w:r>
            <w:proofErr w:type="spellEnd"/>
            <w:r w:rsidRPr="000148E5">
              <w:t xml:space="preserve"> s.r.o.</w:t>
            </w:r>
          </w:p>
        </w:tc>
      </w:tr>
      <w:tr w:rsidR="000148E5" w:rsidTr="00A554DF">
        <w:trPr>
          <w:trHeight w:val="425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12. října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Vinný košt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Vinný košt spol. s.r.o.</w:t>
            </w:r>
          </w:p>
        </w:tc>
      </w:tr>
      <w:tr w:rsidR="000148E5" w:rsidTr="00A554DF">
        <w:trPr>
          <w:trHeight w:val="418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1. prosince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 xml:space="preserve">Zahájení adventu 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  <w:tr w:rsidR="000148E5" w:rsidTr="00A554DF">
        <w:trPr>
          <w:trHeight w:val="410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8. prosince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 xml:space="preserve">Bronzová neděle 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  <w:tr w:rsidR="000148E5" w:rsidTr="00A554DF">
        <w:trPr>
          <w:trHeight w:val="402"/>
        </w:trPr>
        <w:tc>
          <w:tcPr>
            <w:tcW w:w="2263" w:type="dxa"/>
          </w:tcPr>
          <w:p w:rsidR="000148E5" w:rsidRPr="000148E5" w:rsidRDefault="000148E5" w:rsidP="000148E5">
            <w:r w:rsidRPr="000148E5">
              <w:t>15. prosince 2024</w:t>
            </w:r>
          </w:p>
        </w:tc>
        <w:tc>
          <w:tcPr>
            <w:tcW w:w="3402" w:type="dxa"/>
          </w:tcPr>
          <w:p w:rsidR="000148E5" w:rsidRPr="000148E5" w:rsidRDefault="000148E5" w:rsidP="000148E5">
            <w:r w:rsidRPr="000148E5">
              <w:t>Stříbrná neděle</w:t>
            </w:r>
          </w:p>
        </w:tc>
        <w:tc>
          <w:tcPr>
            <w:tcW w:w="2694" w:type="dxa"/>
          </w:tcPr>
          <w:p w:rsidR="000148E5" w:rsidRPr="000148E5" w:rsidRDefault="000148E5" w:rsidP="000148E5">
            <w:r w:rsidRPr="000148E5">
              <w:t>MKC</w:t>
            </w:r>
          </w:p>
        </w:tc>
      </w:tr>
    </w:tbl>
    <w:p w:rsidR="00DC2F9A" w:rsidRDefault="00DC2F9A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p w:rsidR="000D23F0" w:rsidRDefault="000D23F0" w:rsidP="00200E86">
      <w:pPr>
        <w:rPr>
          <w:b/>
        </w:rPr>
      </w:pPr>
    </w:p>
    <w:sectPr w:rsidR="000D23F0" w:rsidSect="00756068">
      <w:headerReference w:type="default" r:id="rId8"/>
      <w:footerReference w:type="default" r:id="rId9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3B" w:rsidRDefault="00595D3B" w:rsidP="00DB73FF">
      <w:pPr>
        <w:spacing w:after="0" w:line="240" w:lineRule="auto"/>
      </w:pPr>
      <w:r>
        <w:separator/>
      </w:r>
    </w:p>
  </w:endnote>
  <w:endnote w:type="continuationSeparator" w:id="0">
    <w:p w:rsidR="00595D3B" w:rsidRDefault="00595D3B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F" w:rsidRDefault="00DB73FF" w:rsidP="006B648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3B" w:rsidRDefault="00595D3B" w:rsidP="00DB73FF">
      <w:pPr>
        <w:spacing w:after="0" w:line="240" w:lineRule="auto"/>
      </w:pPr>
      <w:r>
        <w:separator/>
      </w:r>
    </w:p>
  </w:footnote>
  <w:footnote w:type="continuationSeparator" w:id="0">
    <w:p w:rsidR="00595D3B" w:rsidRDefault="00595D3B" w:rsidP="00DB73FF">
      <w:pPr>
        <w:spacing w:after="0" w:line="240" w:lineRule="auto"/>
      </w:pPr>
      <w:r>
        <w:continuationSeparator/>
      </w:r>
    </w:p>
  </w:footnote>
  <w:footnote w:id="1">
    <w:p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142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>§ 34 zákona č. 128/200Sb., o obcích ve znění pozdějších předpisů</w:t>
      </w:r>
    </w:p>
    <w:p w:rsidR="00756068" w:rsidRDefault="00756068">
      <w:pPr>
        <w:pStyle w:val="Textpoznpodarou"/>
      </w:pPr>
    </w:p>
  </w:footnote>
  <w:footnote w:id="2">
    <w:p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284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 xml:space="preserve">zejména zákon č. 250/2016 Sb., o odpovědnosti za přestupky a řízení o nich, ve znění pozdějších předpisů;  zákon č. 251/2016 Sb., o některých přestupcích, ve znění pozdějších předpisů </w:t>
      </w:r>
    </w:p>
    <w:p w:rsidR="00756068" w:rsidRDefault="007560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FF" w:rsidRPr="00DB73FF" w:rsidRDefault="00DB73FF">
    <w:pPr>
      <w:pStyle w:val="Zhlav"/>
      <w:rPr>
        <w:rFonts w:ascii="Arial" w:hAnsi="Arial" w:cs="Arial"/>
      </w:rPr>
    </w:pPr>
    <w:r w:rsidRPr="00DB73FF">
      <w:rPr>
        <w:rFonts w:ascii="Arial" w:hAnsi="Arial" w:cs="Arial"/>
      </w:rPr>
      <w:t>Město Příbram</w:t>
    </w:r>
    <w:r w:rsidRPr="00DB73FF">
      <w:rPr>
        <w:rFonts w:ascii="Arial" w:hAnsi="Arial" w:cs="Arial"/>
      </w:rPr>
      <w:tab/>
    </w:r>
    <w:r w:rsidRPr="00DB73FF">
      <w:rPr>
        <w:rFonts w:ascii="Arial" w:hAnsi="Arial" w:cs="Arial"/>
      </w:rPr>
      <w:tab/>
      <w:t xml:space="preserve">Obecně závazná vyhláška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00C"/>
    <w:multiLevelType w:val="hybridMultilevel"/>
    <w:tmpl w:val="872C4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A6"/>
    <w:multiLevelType w:val="hybridMultilevel"/>
    <w:tmpl w:val="097C5966"/>
    <w:lvl w:ilvl="0" w:tplc="5C78EC4E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30462007"/>
    <w:multiLevelType w:val="hybridMultilevel"/>
    <w:tmpl w:val="4E5E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83E"/>
    <w:multiLevelType w:val="hybridMultilevel"/>
    <w:tmpl w:val="3C96B89A"/>
    <w:lvl w:ilvl="0" w:tplc="783280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7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7A01678"/>
    <w:multiLevelType w:val="hybridMultilevel"/>
    <w:tmpl w:val="098A63EC"/>
    <w:lvl w:ilvl="0" w:tplc="0AA6C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00189E"/>
    <w:rsid w:val="000148E5"/>
    <w:rsid w:val="0006325E"/>
    <w:rsid w:val="0007285B"/>
    <w:rsid w:val="000A1372"/>
    <w:rsid w:val="000D23F0"/>
    <w:rsid w:val="000E6DC6"/>
    <w:rsid w:val="000F76DD"/>
    <w:rsid w:val="00143864"/>
    <w:rsid w:val="001446BE"/>
    <w:rsid w:val="0015188B"/>
    <w:rsid w:val="00163ED1"/>
    <w:rsid w:val="00185AB4"/>
    <w:rsid w:val="001F7237"/>
    <w:rsid w:val="00200E86"/>
    <w:rsid w:val="002601AD"/>
    <w:rsid w:val="002B6345"/>
    <w:rsid w:val="003138B3"/>
    <w:rsid w:val="003350D8"/>
    <w:rsid w:val="003629B3"/>
    <w:rsid w:val="0037037F"/>
    <w:rsid w:val="003B2AFC"/>
    <w:rsid w:val="003C0D74"/>
    <w:rsid w:val="003C5D5D"/>
    <w:rsid w:val="003D6893"/>
    <w:rsid w:val="003E6F2F"/>
    <w:rsid w:val="003F23BB"/>
    <w:rsid w:val="004621DB"/>
    <w:rsid w:val="004B047F"/>
    <w:rsid w:val="004B379D"/>
    <w:rsid w:val="004C4565"/>
    <w:rsid w:val="004D54C9"/>
    <w:rsid w:val="004F1C3E"/>
    <w:rsid w:val="004F6EA2"/>
    <w:rsid w:val="00517752"/>
    <w:rsid w:val="00523086"/>
    <w:rsid w:val="005449D8"/>
    <w:rsid w:val="00585FE2"/>
    <w:rsid w:val="00595D3B"/>
    <w:rsid w:val="005A7204"/>
    <w:rsid w:val="005C78EC"/>
    <w:rsid w:val="005D0130"/>
    <w:rsid w:val="00607F12"/>
    <w:rsid w:val="00610281"/>
    <w:rsid w:val="00614166"/>
    <w:rsid w:val="0062173E"/>
    <w:rsid w:val="00626BA4"/>
    <w:rsid w:val="006403C5"/>
    <w:rsid w:val="00655649"/>
    <w:rsid w:val="00665FAE"/>
    <w:rsid w:val="006B648B"/>
    <w:rsid w:val="006E07D3"/>
    <w:rsid w:val="007078DC"/>
    <w:rsid w:val="00735211"/>
    <w:rsid w:val="00756068"/>
    <w:rsid w:val="007719EC"/>
    <w:rsid w:val="007804B8"/>
    <w:rsid w:val="008725C3"/>
    <w:rsid w:val="00891F83"/>
    <w:rsid w:val="008A0237"/>
    <w:rsid w:val="008A272D"/>
    <w:rsid w:val="008B3E4E"/>
    <w:rsid w:val="008E7AC1"/>
    <w:rsid w:val="00915CC8"/>
    <w:rsid w:val="00920DE3"/>
    <w:rsid w:val="00922EC2"/>
    <w:rsid w:val="009327DD"/>
    <w:rsid w:val="0098170C"/>
    <w:rsid w:val="009C3135"/>
    <w:rsid w:val="00A353DC"/>
    <w:rsid w:val="00A554DF"/>
    <w:rsid w:val="00A9748B"/>
    <w:rsid w:val="00AA1B26"/>
    <w:rsid w:val="00AB5432"/>
    <w:rsid w:val="00B05530"/>
    <w:rsid w:val="00B2183D"/>
    <w:rsid w:val="00B76FAB"/>
    <w:rsid w:val="00BB118A"/>
    <w:rsid w:val="00BB40AC"/>
    <w:rsid w:val="00BE2338"/>
    <w:rsid w:val="00C56AFE"/>
    <w:rsid w:val="00C74660"/>
    <w:rsid w:val="00CB56CD"/>
    <w:rsid w:val="00CE2543"/>
    <w:rsid w:val="00D2354C"/>
    <w:rsid w:val="00D41027"/>
    <w:rsid w:val="00D654BC"/>
    <w:rsid w:val="00D81376"/>
    <w:rsid w:val="00DB73FF"/>
    <w:rsid w:val="00DC1575"/>
    <w:rsid w:val="00DC2F9A"/>
    <w:rsid w:val="00DE134C"/>
    <w:rsid w:val="00E1134F"/>
    <w:rsid w:val="00E14F4A"/>
    <w:rsid w:val="00E72957"/>
    <w:rsid w:val="00E7317D"/>
    <w:rsid w:val="00E96DC8"/>
    <w:rsid w:val="00EB40D0"/>
    <w:rsid w:val="00F55F81"/>
    <w:rsid w:val="00F86094"/>
    <w:rsid w:val="00FC159F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90341-6A0F-48EA-8F00-CE4CCC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4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4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0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0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068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77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0D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27727-9704-47C5-BC8E-8B09F202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Vodičková Jaroslava</cp:lastModifiedBy>
  <cp:revision>2</cp:revision>
  <cp:lastPrinted>2024-03-27T11:31:00Z</cp:lastPrinted>
  <dcterms:created xsi:type="dcterms:W3CDTF">2024-03-27T11:31:00Z</dcterms:created>
  <dcterms:modified xsi:type="dcterms:W3CDTF">2024-03-27T11:31:00Z</dcterms:modified>
</cp:coreProperties>
</file>