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3FF" w:rsidRPr="00185AB4" w:rsidRDefault="00DB73FF" w:rsidP="00200E86">
      <w:pPr>
        <w:spacing w:after="150" w:line="390" w:lineRule="atLeast"/>
        <w:jc w:val="center"/>
        <w:outlineLvl w:val="3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M Ě S T O    P Ř Í B R A M</w:t>
      </w:r>
    </w:p>
    <w:p w:rsidR="00200E86" w:rsidRPr="00185AB4" w:rsidRDefault="00626BA4" w:rsidP="004D54C9">
      <w:pPr>
        <w:spacing w:after="0" w:line="390" w:lineRule="atLeast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Obecně závazná vyhláška</w:t>
      </w:r>
    </w:p>
    <w:p w:rsidR="00626BA4" w:rsidRPr="00185AB4" w:rsidRDefault="00626BA4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 zákazu požívání alkoholu na </w:t>
      </w:r>
      <w:r w:rsidR="008A272D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veřejn</w:t>
      </w:r>
      <w:r w:rsidR="00655649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ém</w:t>
      </w:r>
      <w:r w:rsidR="008A272D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prostranství</w:t>
      </w:r>
    </w:p>
    <w:p w:rsidR="004D54C9" w:rsidRPr="00185AB4" w:rsidRDefault="004D54C9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6403C5" w:rsidRPr="00185AB4" w:rsidRDefault="006403C5" w:rsidP="006403C5">
      <w:pPr>
        <w:jc w:val="both"/>
        <w:rPr>
          <w:rFonts w:ascii="Arial" w:hAnsi="Arial" w:cs="Arial"/>
          <w:sz w:val="20"/>
          <w:szCs w:val="20"/>
        </w:rPr>
      </w:pPr>
      <w:r w:rsidRPr="00185AB4">
        <w:rPr>
          <w:rFonts w:ascii="Arial" w:hAnsi="Arial" w:cs="Arial"/>
          <w:sz w:val="20"/>
          <w:szCs w:val="20"/>
        </w:rPr>
        <w:t xml:space="preserve">Zastupitelstvo města Příbram se na svém zasedání dne </w:t>
      </w:r>
      <w:r w:rsidR="00915CC8">
        <w:rPr>
          <w:rFonts w:ascii="Arial" w:hAnsi="Arial" w:cs="Arial"/>
          <w:sz w:val="20"/>
          <w:szCs w:val="20"/>
        </w:rPr>
        <w:t>11.03.2024</w:t>
      </w:r>
      <w:r w:rsidR="00B2183D">
        <w:rPr>
          <w:rFonts w:ascii="Arial" w:hAnsi="Arial" w:cs="Arial"/>
          <w:sz w:val="20"/>
          <w:szCs w:val="20"/>
        </w:rPr>
        <w:t xml:space="preserve"> </w:t>
      </w:r>
      <w:r w:rsidRPr="00185AB4">
        <w:rPr>
          <w:rFonts w:ascii="Arial" w:hAnsi="Arial" w:cs="Arial"/>
          <w:sz w:val="20"/>
          <w:szCs w:val="20"/>
        </w:rPr>
        <w:t xml:space="preserve">usnesením č. </w:t>
      </w:r>
      <w:r w:rsidR="00915CC8">
        <w:rPr>
          <w:rFonts w:ascii="Arial" w:hAnsi="Arial" w:cs="Arial"/>
          <w:sz w:val="20"/>
          <w:szCs w:val="20"/>
        </w:rPr>
        <w:t>434</w:t>
      </w:r>
      <w:r w:rsidRPr="00185AB4">
        <w:rPr>
          <w:rFonts w:ascii="Arial" w:hAnsi="Arial" w:cs="Arial"/>
          <w:sz w:val="20"/>
          <w:szCs w:val="20"/>
        </w:rPr>
        <w:t>/20</w:t>
      </w:r>
      <w:r w:rsidR="00DC2F9A">
        <w:rPr>
          <w:rFonts w:ascii="Arial" w:hAnsi="Arial" w:cs="Arial"/>
          <w:sz w:val="20"/>
          <w:szCs w:val="20"/>
        </w:rPr>
        <w:t>2</w:t>
      </w:r>
      <w:r w:rsidR="00B2183D">
        <w:rPr>
          <w:rFonts w:ascii="Arial" w:hAnsi="Arial" w:cs="Arial"/>
          <w:sz w:val="20"/>
          <w:szCs w:val="20"/>
        </w:rPr>
        <w:t>4</w:t>
      </w:r>
      <w:r w:rsidRPr="00185AB4">
        <w:rPr>
          <w:rFonts w:ascii="Arial" w:hAnsi="Arial" w:cs="Arial"/>
          <w:sz w:val="20"/>
          <w:szCs w:val="20"/>
        </w:rPr>
        <w:t>/ZM usneslo vydat na základě ustanovení § 10 písm. d) a ustanovení § 84 odst. 2 písm. h) zákona</w:t>
      </w:r>
      <w:r w:rsidRPr="00185AB4">
        <w:rPr>
          <w:rFonts w:ascii="Arial" w:hAnsi="Arial" w:cs="Arial"/>
          <w:sz w:val="20"/>
          <w:szCs w:val="20"/>
        </w:rPr>
        <w:br/>
        <w:t>č. 128/2000 Sb., o obcích (obecní zřízení), ve znění pozdějších předpisů, tuto obecně závaznou vyhlášku:</w:t>
      </w:r>
    </w:p>
    <w:p w:rsidR="00626BA4" w:rsidRPr="00185AB4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Článek 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1</w:t>
      </w:r>
    </w:p>
    <w:p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Úvodní ustanovení</w:t>
      </w:r>
    </w:p>
    <w:p w:rsidR="008A272D" w:rsidRPr="00185AB4" w:rsidRDefault="008A272D" w:rsidP="008A272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Účelem 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této obecně závazné vyhlášky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je 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 rámci zabezpečení místních záležitostí veřejného pořádku vytvořit opatření směřující k ochraně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veřejného pořádku, dobrých mravů, bezpečnosti ve městě a mravního vývoje dětí a mladistvých</w:t>
      </w:r>
      <w:r w:rsidR="0006325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to prostřednictvím stanovení zákazu požívání alkoholických nápojů na vymezených veřejných prostranstvích na území města Příbram.</w:t>
      </w:r>
    </w:p>
    <w:p w:rsidR="00626BA4" w:rsidRPr="00185AB4" w:rsidRDefault="00626BA4" w:rsidP="008A272D">
      <w:pPr>
        <w:pStyle w:val="Odstavecseseznamem"/>
        <w:spacing w:after="0" w:line="240" w:lineRule="auto"/>
        <w:ind w:left="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626BA4" w:rsidRPr="00185AB4" w:rsidRDefault="00626BA4" w:rsidP="00200E86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(2)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Tato obecně závazná vyhláška ukládá povinnosti k zabezpečení místních záležitostí veřejného pořádku </w:t>
      </w:r>
      <w:r w:rsidR="005A7204" w:rsidRPr="00185AB4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 územním obvodu města </w:t>
      </w:r>
      <w:r w:rsidR="00200E86" w:rsidRPr="00185AB4">
        <w:rPr>
          <w:rFonts w:ascii="Arial" w:eastAsia="Times New Roman" w:hAnsi="Arial" w:cs="Arial"/>
          <w:sz w:val="20"/>
          <w:szCs w:val="20"/>
          <w:lang w:eastAsia="cs-CZ"/>
        </w:rPr>
        <w:t>Příbram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spočívající v omezujících opatřeních při užívání veřejného prostranství.</w:t>
      </w:r>
    </w:p>
    <w:p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626BA4" w:rsidRPr="00185AB4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2</w:t>
      </w:r>
    </w:p>
    <w:p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Vymezení základních pojmů</w:t>
      </w:r>
    </w:p>
    <w:p w:rsidR="00626BA4" w:rsidRPr="00185AB4" w:rsidRDefault="00626BA4" w:rsidP="00200E86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(1)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Veřejným prostranstvím jsou všechna náměstí, ulice, tržiště, chodníky, veřejná zeleň, parky a další prostory přístupné každému bez omezení, tedy sloužící obecnému užívá</w:t>
      </w:r>
      <w:r w:rsidR="007078DC" w:rsidRPr="00185AB4">
        <w:rPr>
          <w:rFonts w:ascii="Arial" w:eastAsia="Times New Roman" w:hAnsi="Arial" w:cs="Arial"/>
          <w:sz w:val="20"/>
          <w:szCs w:val="20"/>
          <w:lang w:eastAsia="cs-CZ"/>
        </w:rPr>
        <w:t>ní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, a to bez ohledu na vlastnictví k tomuto prostoru</w:t>
      </w:r>
      <w:r w:rsidR="00756068" w:rsidRPr="00185AB4"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1"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626BA4" w:rsidRPr="00185AB4" w:rsidRDefault="00626BA4" w:rsidP="00200E86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(2)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="008A272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Alkoholickým nápojem se rozumí lihovina, víno a pivo. Alkoholickým nápojem se rozumí též nápoj, který není uveden v první </w:t>
      </w:r>
      <w:r w:rsidR="008B3E4E" w:rsidRPr="00185AB4">
        <w:rPr>
          <w:rFonts w:ascii="Arial" w:eastAsia="Times New Roman" w:hAnsi="Arial" w:cs="Arial"/>
          <w:sz w:val="20"/>
          <w:szCs w:val="20"/>
          <w:lang w:eastAsia="cs-CZ"/>
        </w:rPr>
        <w:t>větě</w:t>
      </w:r>
      <w:r w:rsidR="008A272D" w:rsidRPr="00185AB4">
        <w:rPr>
          <w:rFonts w:ascii="Arial" w:eastAsia="Times New Roman" w:hAnsi="Arial" w:cs="Arial"/>
          <w:sz w:val="20"/>
          <w:szCs w:val="20"/>
          <w:lang w:eastAsia="cs-CZ"/>
        </w:rPr>
        <w:t>, pokud obsahuje více než 0,5 objemového procenta alkoholu.</w:t>
      </w:r>
    </w:p>
    <w:p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 </w:t>
      </w:r>
    </w:p>
    <w:p w:rsidR="00626BA4" w:rsidRPr="00185AB4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3</w:t>
      </w:r>
    </w:p>
    <w:p w:rsidR="00626BA4" w:rsidRPr="00185AB4" w:rsidRDefault="004B379D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Vymezení zákazu požívání alkoholických nápojů</w:t>
      </w:r>
    </w:p>
    <w:p w:rsidR="00626BA4" w:rsidRPr="00185AB4" w:rsidRDefault="00626BA4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(1)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akazuje se 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konzumace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alkoholických nápojů na veřejných prostranstvích ve vymezených lokalitách na území města Příbram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4B379D" w:rsidRPr="00185AB4" w:rsidRDefault="00626BA4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(2)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Seznam vymezených lokalit, na které se vztahuje zákaz požívání alkoholických nápojů na veřejných prostranstvích je uveden v příloze č. 1 </w:t>
      </w:r>
      <w:r w:rsidR="005449D8" w:rsidRPr="00185AB4">
        <w:rPr>
          <w:rFonts w:ascii="Arial" w:eastAsia="Times New Roman" w:hAnsi="Arial" w:cs="Arial"/>
          <w:sz w:val="20"/>
          <w:szCs w:val="20"/>
          <w:lang w:eastAsia="cs-CZ"/>
        </w:rPr>
        <w:t>a 2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. Přílohy jsou nedílnou součástí této vyhlášky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4B379D" w:rsidRPr="00185AB4" w:rsidRDefault="004B379D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(3) Je-li lokalita, kde je zakázáno požívání alkoholických nápojů na veřejných prostranství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ch vymezena ulicemi, má se za to, že zákaz se vztahuje na veřejná prostranství uvnitř vymezeného prostoru, a to včetně uvedených ulic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, dle grafického vymezení v příloze č. 2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655649" w:rsidRPr="00185AB4" w:rsidRDefault="00655649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81376" w:rsidRPr="00185AB4" w:rsidRDefault="005449D8" w:rsidP="00D8137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D81376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4</w:t>
      </w:r>
    </w:p>
    <w:p w:rsidR="00D81376" w:rsidRPr="00185AB4" w:rsidRDefault="00D81376" w:rsidP="00D8137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Výjimky ze zákazu požívání alkoholických nápojů</w:t>
      </w:r>
    </w:p>
    <w:p w:rsidR="004B379D" w:rsidRPr="00185AB4" w:rsidRDefault="0062173E" w:rsidP="00200E86">
      <w:pPr>
        <w:spacing w:after="0" w:line="24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    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Zákaz požívání alkoholických nápojů na vymezených místech veřejného prostranství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se nevztahuje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AB5432" w:rsidRPr="00185AB4" w:rsidRDefault="00AB5432" w:rsidP="00200E86">
      <w:pPr>
        <w:spacing w:after="0" w:line="24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350D8" w:rsidRPr="00185AB4" w:rsidRDefault="00655649" w:rsidP="00D8137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na prostory 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zahrád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ek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předzahrád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ek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05530" w:rsidRPr="00185AB4">
        <w:rPr>
          <w:rFonts w:ascii="Arial" w:eastAsia="Times New Roman" w:hAnsi="Arial" w:cs="Arial"/>
          <w:sz w:val="20"/>
          <w:szCs w:val="20"/>
          <w:lang w:eastAsia="cs-CZ"/>
        </w:rPr>
        <w:t>umístěných u</w:t>
      </w:r>
      <w:r w:rsidR="008B3E4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05530" w:rsidRPr="00185AB4">
        <w:rPr>
          <w:rFonts w:ascii="Arial" w:eastAsia="Times New Roman" w:hAnsi="Arial" w:cs="Arial"/>
          <w:sz w:val="20"/>
          <w:szCs w:val="20"/>
          <w:lang w:eastAsia="cs-CZ"/>
        </w:rPr>
        <w:t>restaurací,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cukrár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en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kavár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n provozovan</w:t>
      </w:r>
      <w:r w:rsidR="00B05530" w:rsidRPr="00185AB4">
        <w:rPr>
          <w:rFonts w:ascii="Arial" w:eastAsia="Times New Roman" w:hAnsi="Arial" w:cs="Arial"/>
          <w:sz w:val="20"/>
          <w:szCs w:val="20"/>
          <w:lang w:eastAsia="cs-CZ"/>
        </w:rPr>
        <w:t>ých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A7204" w:rsidRPr="00185AB4">
        <w:rPr>
          <w:rFonts w:ascii="Arial" w:eastAsia="Times New Roman" w:hAnsi="Arial" w:cs="Arial"/>
          <w:sz w:val="20"/>
          <w:szCs w:val="20"/>
          <w:lang w:eastAsia="cs-CZ"/>
        </w:rPr>
        <w:br/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v soul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adu s platnými právními předpisy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5449D8" w:rsidRPr="00185AB4" w:rsidRDefault="005449D8" w:rsidP="00200E8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na 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akce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 xml:space="preserve"> uveden</w:t>
      </w:r>
      <w:r w:rsidR="00E72957">
        <w:rPr>
          <w:rFonts w:ascii="Arial" w:eastAsia="Times New Roman" w:hAnsi="Arial" w:cs="Arial"/>
          <w:sz w:val="20"/>
          <w:szCs w:val="20"/>
          <w:lang w:eastAsia="cs-CZ"/>
        </w:rPr>
        <w:t>é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 xml:space="preserve"> v příloze č. 3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626BA4" w:rsidRDefault="00D81376" w:rsidP="00200E8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oslavy ve dnech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31. prosince a 1. </w:t>
      </w:r>
      <w:r w:rsidR="005449D8" w:rsidRPr="00185AB4">
        <w:rPr>
          <w:rFonts w:ascii="Arial" w:eastAsia="Times New Roman" w:hAnsi="Arial" w:cs="Arial"/>
          <w:sz w:val="20"/>
          <w:szCs w:val="20"/>
          <w:lang w:eastAsia="cs-CZ"/>
        </w:rPr>
        <w:t>l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edna</w:t>
      </w:r>
    </w:p>
    <w:p w:rsidR="000148E5" w:rsidRPr="00185AB4" w:rsidRDefault="000148E5" w:rsidP="000148E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prostory náměstí, kde budou v době adventu umístěny stánky s občerstvením.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0148E5" w:rsidRPr="00185AB4" w:rsidRDefault="000148E5" w:rsidP="000148E5">
      <w:pPr>
        <w:pStyle w:val="Odstavecseseznamem"/>
        <w:spacing w:after="0" w:line="240" w:lineRule="auto"/>
        <w:ind w:left="8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26BA4" w:rsidRPr="00185AB4" w:rsidRDefault="00626BA4" w:rsidP="005449D8">
      <w:pPr>
        <w:spacing w:after="144" w:line="240" w:lineRule="auto"/>
        <w:ind w:left="8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5A7204" w:rsidRDefault="005A7204" w:rsidP="005449D8">
      <w:pPr>
        <w:spacing w:after="144" w:line="240" w:lineRule="auto"/>
        <w:ind w:left="8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626BA4" w:rsidRPr="00185AB4" w:rsidRDefault="005449D8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Článek </w:t>
      </w:r>
      <w:r w:rsidR="006403C5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5</w:t>
      </w:r>
    </w:p>
    <w:p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Sankce</w:t>
      </w:r>
    </w:p>
    <w:p w:rsidR="00626BA4" w:rsidRPr="00185AB4" w:rsidRDefault="00626BA4" w:rsidP="0062173E">
      <w:pPr>
        <w:spacing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Jakékoliv jednání v rozporu s touto obecně závaznou vyhláškou bude posuzováno jako přestupek </w:t>
      </w:r>
      <w:r w:rsidR="005A7204" w:rsidRPr="00185AB4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ve smyslu 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>příslušných právních předpisů</w:t>
      </w:r>
      <w:r w:rsidR="00756068" w:rsidRPr="00185AB4"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2"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626BA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3C0D74" w:rsidRPr="00185AB4" w:rsidRDefault="003C0D7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626BA4" w:rsidRPr="00185AB4" w:rsidRDefault="0062173E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6403C5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6</w:t>
      </w:r>
    </w:p>
    <w:p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Účinnost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Tato obecně závazná vyhláška nabývá účinnosti patnáctým dnem po dni vyhlášení.</w:t>
      </w:r>
    </w:p>
    <w:p w:rsidR="001446BE" w:rsidRDefault="001446BE" w:rsidP="001446BE">
      <w:pPr>
        <w:jc w:val="center"/>
        <w:rPr>
          <w:rFonts w:ascii="Arial" w:hAnsi="Arial" w:cs="Arial"/>
          <w:b/>
          <w:sz w:val="20"/>
          <w:szCs w:val="20"/>
        </w:rPr>
      </w:pPr>
    </w:p>
    <w:p w:rsidR="003C0D74" w:rsidRPr="00185AB4" w:rsidRDefault="003C0D74" w:rsidP="001446BE">
      <w:pPr>
        <w:jc w:val="center"/>
        <w:rPr>
          <w:rFonts w:ascii="Arial" w:hAnsi="Arial" w:cs="Arial"/>
          <w:b/>
          <w:sz w:val="20"/>
          <w:szCs w:val="20"/>
        </w:rPr>
      </w:pPr>
    </w:p>
    <w:p w:rsidR="001446BE" w:rsidRPr="00185AB4" w:rsidRDefault="001446BE" w:rsidP="001446BE">
      <w:pPr>
        <w:jc w:val="center"/>
        <w:rPr>
          <w:rFonts w:ascii="Arial" w:hAnsi="Arial" w:cs="Arial"/>
          <w:b/>
          <w:sz w:val="20"/>
          <w:szCs w:val="20"/>
        </w:rPr>
      </w:pPr>
      <w:r w:rsidRPr="00185AB4">
        <w:rPr>
          <w:rFonts w:ascii="Arial" w:hAnsi="Arial" w:cs="Arial"/>
          <w:b/>
          <w:sz w:val="20"/>
          <w:szCs w:val="20"/>
        </w:rPr>
        <w:t>Čl</w:t>
      </w:r>
      <w:r w:rsidR="00185AB4" w:rsidRPr="00185AB4">
        <w:rPr>
          <w:rFonts w:ascii="Arial" w:hAnsi="Arial" w:cs="Arial"/>
          <w:b/>
          <w:sz w:val="20"/>
          <w:szCs w:val="20"/>
        </w:rPr>
        <w:t>ánek</w:t>
      </w:r>
      <w:r w:rsidRPr="00185AB4">
        <w:rPr>
          <w:rFonts w:ascii="Arial" w:hAnsi="Arial" w:cs="Arial"/>
          <w:b/>
          <w:sz w:val="20"/>
          <w:szCs w:val="20"/>
        </w:rPr>
        <w:t xml:space="preserve"> 7</w:t>
      </w:r>
    </w:p>
    <w:p w:rsidR="001446BE" w:rsidRPr="00185AB4" w:rsidRDefault="001446BE" w:rsidP="001446BE">
      <w:pPr>
        <w:jc w:val="center"/>
        <w:rPr>
          <w:rFonts w:ascii="Arial" w:hAnsi="Arial" w:cs="Arial"/>
          <w:b/>
          <w:sz w:val="20"/>
          <w:szCs w:val="20"/>
        </w:rPr>
      </w:pPr>
      <w:r w:rsidRPr="00185AB4">
        <w:rPr>
          <w:rFonts w:ascii="Arial" w:hAnsi="Arial" w:cs="Arial"/>
          <w:b/>
          <w:sz w:val="20"/>
          <w:szCs w:val="20"/>
        </w:rPr>
        <w:t>Zrušovací ustanovení</w:t>
      </w:r>
    </w:p>
    <w:p w:rsidR="001446BE" w:rsidRPr="00185AB4" w:rsidRDefault="001446BE" w:rsidP="001446BE">
      <w:pPr>
        <w:jc w:val="both"/>
        <w:rPr>
          <w:rFonts w:ascii="Arial" w:hAnsi="Arial" w:cs="Arial"/>
          <w:sz w:val="20"/>
          <w:szCs w:val="20"/>
        </w:rPr>
      </w:pPr>
      <w:r w:rsidRPr="00185AB4">
        <w:rPr>
          <w:rFonts w:ascii="Arial" w:hAnsi="Arial" w:cs="Arial"/>
          <w:sz w:val="20"/>
          <w:szCs w:val="20"/>
        </w:rPr>
        <w:t xml:space="preserve">Touto obecně závaznou vyhláškou se ruší obecně závazná vyhláška č. </w:t>
      </w:r>
      <w:r w:rsidR="00B2183D">
        <w:rPr>
          <w:rFonts w:ascii="Arial" w:hAnsi="Arial" w:cs="Arial"/>
          <w:sz w:val="20"/>
          <w:szCs w:val="20"/>
        </w:rPr>
        <w:t>2</w:t>
      </w:r>
      <w:r w:rsidRPr="00185AB4">
        <w:rPr>
          <w:rFonts w:ascii="Arial" w:hAnsi="Arial" w:cs="Arial"/>
          <w:sz w:val="20"/>
          <w:szCs w:val="20"/>
        </w:rPr>
        <w:t>/20</w:t>
      </w:r>
      <w:r w:rsidR="00B2183D">
        <w:rPr>
          <w:rFonts w:ascii="Arial" w:hAnsi="Arial" w:cs="Arial"/>
          <w:sz w:val="20"/>
          <w:szCs w:val="20"/>
        </w:rPr>
        <w:t>23</w:t>
      </w:r>
      <w:r w:rsidRPr="00185AB4">
        <w:rPr>
          <w:rFonts w:ascii="Arial" w:hAnsi="Arial" w:cs="Arial"/>
          <w:sz w:val="20"/>
          <w:szCs w:val="20"/>
        </w:rPr>
        <w:t xml:space="preserve"> o zákazu požívání alkoholu na veřejném prostranství.  </w:t>
      </w:r>
    </w:p>
    <w:p w:rsidR="005A7204" w:rsidRPr="00185AB4" w:rsidRDefault="005A720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1446BE" w:rsidRPr="00185AB4" w:rsidRDefault="001446BE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804B8" w:rsidRPr="00185AB4" w:rsidRDefault="007804B8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F1C3E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…………………………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5D0130">
        <w:rPr>
          <w:rFonts w:ascii="Arial" w:eastAsia="Times New Roman" w:hAnsi="Arial" w:cs="Arial"/>
          <w:sz w:val="20"/>
          <w:szCs w:val="20"/>
          <w:lang w:eastAsia="cs-CZ"/>
        </w:rPr>
        <w:t xml:space="preserve">  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…………………………….</w:t>
      </w:r>
    </w:p>
    <w:p w:rsidR="004D54C9" w:rsidRPr="00185AB4" w:rsidRDefault="00DC2F9A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Mgr. Jan Konvalinka</w:t>
      </w:r>
      <w:r w:rsidR="005D013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</w:t>
      </w:r>
      <w:r w:rsidR="005D013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Bc. Vladimír Karpíšek</w:t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       </w:t>
      </w:r>
      <w:r w:rsidR="003E6F2F" w:rsidRPr="00185AB4"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tarosta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1. </w:t>
      </w:r>
      <w:r w:rsidR="003E6F2F" w:rsidRPr="00185AB4">
        <w:rPr>
          <w:rFonts w:ascii="Arial" w:eastAsia="Times New Roman" w:hAnsi="Arial" w:cs="Arial"/>
          <w:sz w:val="20"/>
          <w:szCs w:val="20"/>
          <w:lang w:eastAsia="cs-CZ"/>
        </w:rPr>
        <w:t>m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ístosta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>rosta</w:t>
      </w: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C0D74" w:rsidRDefault="003C0D74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B56CD" w:rsidRPr="00185AB4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19EC" w:rsidRDefault="001446BE" w:rsidP="007719EC">
      <w:pPr>
        <w:jc w:val="center"/>
        <w:rPr>
          <w:rFonts w:ascii="Arial" w:hAnsi="Arial" w:cs="Arial"/>
          <w:sz w:val="20"/>
          <w:szCs w:val="20"/>
        </w:rPr>
      </w:pPr>
      <w:r w:rsidRPr="00B76FA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Příloha č. 1</w:t>
      </w:r>
      <w:r w:rsidRPr="00185AB4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  <w:r w:rsidRPr="00185AB4">
        <w:rPr>
          <w:rFonts w:ascii="Arial" w:hAnsi="Arial" w:cs="Arial"/>
          <w:sz w:val="20"/>
          <w:szCs w:val="20"/>
        </w:rPr>
        <w:t>k obecně závazné vyhlášce č.   /20</w:t>
      </w:r>
      <w:r w:rsidR="00DC2F9A">
        <w:rPr>
          <w:rFonts w:ascii="Arial" w:hAnsi="Arial" w:cs="Arial"/>
          <w:sz w:val="20"/>
          <w:szCs w:val="20"/>
        </w:rPr>
        <w:t>2</w:t>
      </w:r>
      <w:r w:rsidR="00B2183D">
        <w:rPr>
          <w:rFonts w:ascii="Arial" w:hAnsi="Arial" w:cs="Arial"/>
          <w:sz w:val="20"/>
          <w:szCs w:val="20"/>
        </w:rPr>
        <w:t>4</w:t>
      </w:r>
      <w:r w:rsidR="00E1134F" w:rsidRPr="00185AB4">
        <w:rPr>
          <w:rFonts w:ascii="Arial" w:hAnsi="Arial" w:cs="Arial"/>
          <w:sz w:val="20"/>
          <w:szCs w:val="20"/>
        </w:rPr>
        <w:t xml:space="preserve"> o zákazu požívání alkoholu na veřejném prostranství </w:t>
      </w:r>
    </w:p>
    <w:p w:rsidR="00626BA4" w:rsidRPr="007719EC" w:rsidRDefault="001446BE" w:rsidP="007719EC">
      <w:pPr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185AB4">
        <w:rPr>
          <w:rFonts w:ascii="Arial" w:hAnsi="Arial" w:cs="Arial"/>
          <w:sz w:val="20"/>
          <w:szCs w:val="20"/>
        </w:rPr>
        <w:t xml:space="preserve"> 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FD4F9D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ymezení v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eřejn</w:t>
      </w:r>
      <w:r w:rsidR="00756068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ých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prostranství se </w:t>
      </w:r>
      <w:r w:rsidR="00FD4F9D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zákazem konzumace alkoholu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:rsidR="008B3E4E" w:rsidRPr="00185AB4" w:rsidRDefault="008B3E4E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všechny městské parky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(mimo areálu Nového rybníka)</w:t>
      </w:r>
    </w:p>
    <w:p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 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00 m od základních, středních škol a mateřských školek </w:t>
      </w:r>
    </w:p>
    <w:p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00 m od dětských hřišť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pískovišť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sportovních </w:t>
      </w:r>
      <w:proofErr w:type="spellStart"/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>workoutových</w:t>
      </w:r>
      <w:proofErr w:type="spellEnd"/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volnočasových hřišť</w:t>
      </w:r>
    </w:p>
    <w:p w:rsidR="00610281" w:rsidRPr="00185AB4" w:rsidRDefault="00610281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100 m od zdravotnických zařízení</w:t>
      </w:r>
    </w:p>
    <w:p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00 m od hřbitova </w:t>
      </w:r>
    </w:p>
    <w:p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00 m od nádraží ČD a autobusového nádraží</w:t>
      </w:r>
    </w:p>
    <w:p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00 m od nákupních center (</w:t>
      </w:r>
      <w:r w:rsidR="00E72957">
        <w:rPr>
          <w:rFonts w:ascii="Arial" w:eastAsia="Times New Roman" w:hAnsi="Arial" w:cs="Arial"/>
          <w:sz w:val="20"/>
          <w:szCs w:val="20"/>
          <w:lang w:eastAsia="cs-CZ"/>
        </w:rPr>
        <w:t xml:space="preserve">zejména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PENNY, KAUFLAND, BILLA, COOP, LIDL, ALBERT, TESCO)</w:t>
      </w:r>
    </w:p>
    <w:p w:rsidR="00610281" w:rsidRPr="00185AB4" w:rsidRDefault="00610281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 okruhu 100 m od Kulturního domu – ul. Legionářů 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 xml:space="preserve">čp. 400 a čp 401,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Příbram VII, Sokolovny – </w:t>
      </w:r>
      <w:r w:rsidR="004C4565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G.Tesaříka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>čp.</w:t>
      </w:r>
      <w:r w:rsidR="004C4565">
        <w:rPr>
          <w:rFonts w:ascii="Arial" w:eastAsia="Times New Roman" w:hAnsi="Arial" w:cs="Arial"/>
          <w:sz w:val="20"/>
          <w:szCs w:val="20"/>
          <w:lang w:eastAsia="cs-CZ"/>
        </w:rPr>
        <w:t>162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 I</w:t>
      </w:r>
    </w:p>
    <w:p w:rsidR="00610281" w:rsidRPr="00185AB4" w:rsidRDefault="00610281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 okruhu 100 m od Aquaparku Příbram a Zimního stadionu Příbram - ul. Legionářů 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 xml:space="preserve">čp. 378,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 VII</w:t>
      </w:r>
    </w:p>
    <w:p w:rsidR="0037037F" w:rsidRPr="00185AB4" w:rsidRDefault="0037037F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 prostoru Skateparku města Příbram a přilehlého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workoutového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hřiště</w:t>
      </w:r>
    </w:p>
    <w:p w:rsidR="0062173E" w:rsidRPr="00185AB4" w:rsidRDefault="0062173E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na všech autobusových zastávkách a</w:t>
      </w:r>
      <w:r w:rsidR="003138B3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v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jejich blízkém okolí (čímž se rozumí 20</w:t>
      </w:r>
      <w:r w:rsidR="003138B3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m</w:t>
      </w:r>
      <w:r w:rsidR="005449D8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od označníku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) </w:t>
      </w:r>
    </w:p>
    <w:p w:rsidR="005449D8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Prostory vyznačené v příloze č. </w:t>
      </w:r>
      <w:proofErr w:type="gram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2 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této</w:t>
      </w:r>
      <w:proofErr w:type="gram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vyhlášky:</w:t>
      </w:r>
    </w:p>
    <w:p w:rsidR="005449D8" w:rsidRPr="00185AB4" w:rsidRDefault="005449D8" w:rsidP="003C0D74">
      <w:pPr>
        <w:pStyle w:val="Odstavecseseznamem"/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  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Dvořákova </w:t>
      </w:r>
      <w:proofErr w:type="gramStart"/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nábřeží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Příbram</w:t>
      </w:r>
      <w:proofErr w:type="gramEnd"/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I</w:t>
      </w:r>
      <w:r w:rsidR="008B3E4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okolo Hořejší Obory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Příbram I,</w:t>
      </w:r>
    </w:p>
    <w:p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mezi ulicemi Boženy Němcové a S.K. </w:t>
      </w:r>
      <w:proofErr w:type="gram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Neuma</w:t>
      </w:r>
      <w:r w:rsidR="0007285B">
        <w:rPr>
          <w:rFonts w:ascii="Arial" w:eastAsia="Times New Roman" w:hAnsi="Arial" w:cs="Arial"/>
          <w:sz w:val="20"/>
          <w:szCs w:val="20"/>
          <w:lang w:eastAsia="cs-CZ"/>
        </w:rPr>
        <w:t>n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na - Příbram</w:t>
      </w:r>
      <w:proofErr w:type="gram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VII</w:t>
      </w:r>
      <w:r w:rsidR="003C5D5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Pr="00185AB4">
        <w:rPr>
          <w:rFonts w:ascii="Arial" w:eastAsia="Times New Roman" w:hAnsi="Arial" w:cs="Arial"/>
          <w:i/>
          <w:sz w:val="20"/>
          <w:szCs w:val="20"/>
          <w:lang w:eastAsia="cs-CZ"/>
        </w:rPr>
        <w:t>„Mototechna“,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mezi ulicemi Školní – Seifertova –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Čechovská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- Příbram VIII – </w:t>
      </w:r>
      <w:r w:rsidRPr="00185AB4">
        <w:rPr>
          <w:rFonts w:ascii="Arial" w:eastAsia="Times New Roman" w:hAnsi="Arial" w:cs="Arial"/>
          <w:i/>
          <w:sz w:val="20"/>
          <w:szCs w:val="20"/>
          <w:lang w:eastAsia="cs-CZ"/>
        </w:rPr>
        <w:t>„Křížové domy - Cíl“,</w:t>
      </w:r>
    </w:p>
    <w:p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mezi ulicemi Žežická – Gen.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Kholla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– Karla Kryla - S. K. Neumanna Příbram VII</w:t>
      </w:r>
      <w:r w:rsidR="00DB73FF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nám. T. G. Masaryka - Příbram 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Václavské náměstí - Příbram II,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nám. 17 listopadu - Příbram VII,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nám. J.A. </w:t>
      </w:r>
      <w:proofErr w:type="spellStart"/>
      <w:proofErr w:type="gram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Alise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- Příbram</w:t>
      </w:r>
      <w:proofErr w:type="gram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VI,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nám. H. Kličky - Příbram VI,</w:t>
      </w:r>
    </w:p>
    <w:p w:rsidR="00F55F81" w:rsidRPr="00185AB4" w:rsidRDefault="00F55F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nám. Arnošta z Pardubic </w:t>
      </w:r>
      <w:r w:rsidR="0000189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Příbram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I a III,</w:t>
      </w:r>
    </w:p>
    <w:p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Ryneček – Příbram III</w:t>
      </w:r>
      <w:r w:rsidR="00DB73FF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5449D8" w:rsidRPr="00185AB4" w:rsidRDefault="00D81376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Jiráskovy </w:t>
      </w:r>
      <w:proofErr w:type="gramStart"/>
      <w:r w:rsidR="00A353DC"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ady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</w:t>
      </w:r>
      <w:proofErr w:type="gram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I a II,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Pražská - Příbram II a III,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Dlouhá - Příbram II a III,</w:t>
      </w:r>
    </w:p>
    <w:p w:rsidR="005449D8" w:rsidRPr="00185AB4" w:rsidRDefault="008B3E4E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l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Lázeňská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Příbram II,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Březnická Příbram - III a IV,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Čs. armády – Příbram IV,</w:t>
      </w:r>
    </w:p>
    <w:p w:rsidR="005449D8" w:rsidRPr="00185AB4" w:rsidRDefault="00D81376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Politických vězňů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 VII,</w:t>
      </w:r>
    </w:p>
    <w:p w:rsidR="005449D8" w:rsidRPr="00185AB4" w:rsidRDefault="00D81376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Okružní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B73FF" w:rsidRPr="00185AB4">
        <w:rPr>
          <w:rFonts w:ascii="Arial" w:eastAsia="Times New Roman" w:hAnsi="Arial" w:cs="Arial"/>
          <w:sz w:val="20"/>
          <w:szCs w:val="20"/>
          <w:lang w:eastAsia="cs-CZ"/>
        </w:rPr>
        <w:t>Příbram VII</w:t>
      </w:r>
      <w:r w:rsidR="00F55F81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F55F81" w:rsidRPr="00185AB4" w:rsidRDefault="00F55F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Zahradnická – Příbram III,</w:t>
      </w:r>
    </w:p>
    <w:p w:rsidR="00F55F81" w:rsidRPr="00185AB4" w:rsidRDefault="00F55F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Palackého – Příbram II,</w:t>
      </w:r>
    </w:p>
    <w:p w:rsidR="00F55F81" w:rsidRPr="00185AB4" w:rsidRDefault="00BB118A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V Brance – Příbram II,</w:t>
      </w:r>
    </w:p>
    <w:p w:rsidR="00BB118A" w:rsidRPr="00185AB4" w:rsidRDefault="00BB118A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Osvobození Příbram VII. </w:t>
      </w:r>
    </w:p>
    <w:p w:rsidR="00F55F81" w:rsidRPr="00185AB4" w:rsidRDefault="00F55F81" w:rsidP="003C0D74">
      <w:p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D4F9D" w:rsidRPr="00185AB4" w:rsidRDefault="00FD4F9D" w:rsidP="003C0D74">
      <w:p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D4F9D" w:rsidRPr="00185AB4" w:rsidRDefault="00FD4F9D" w:rsidP="003C0D74">
      <w:p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22EC2" w:rsidRPr="00185AB4" w:rsidRDefault="00922EC2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1446BE" w:rsidRPr="00185AB4" w:rsidRDefault="001446BE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56AFE" w:rsidRPr="00185AB4" w:rsidRDefault="00C56AFE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5449D8" w:rsidRPr="00185AB4" w:rsidRDefault="009327DD" w:rsidP="005449D8">
      <w:pPr>
        <w:spacing w:after="144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Příloha č. 2</w:t>
      </w:r>
      <w:r w:rsidR="005449D8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: </w:t>
      </w:r>
      <w:r w:rsidR="007719EC" w:rsidRPr="00185AB4">
        <w:rPr>
          <w:rFonts w:ascii="Arial" w:hAnsi="Arial" w:cs="Arial"/>
          <w:sz w:val="20"/>
          <w:szCs w:val="20"/>
        </w:rPr>
        <w:t>k obecně závazné vyhlášce č.   /20</w:t>
      </w:r>
      <w:r w:rsidR="007719EC">
        <w:rPr>
          <w:rFonts w:ascii="Arial" w:hAnsi="Arial" w:cs="Arial"/>
          <w:sz w:val="20"/>
          <w:szCs w:val="20"/>
        </w:rPr>
        <w:t>2</w:t>
      </w:r>
      <w:r w:rsidR="000148E5">
        <w:rPr>
          <w:rFonts w:ascii="Arial" w:hAnsi="Arial" w:cs="Arial"/>
          <w:sz w:val="20"/>
          <w:szCs w:val="20"/>
        </w:rPr>
        <w:t>4</w:t>
      </w:r>
      <w:r w:rsidR="007719EC" w:rsidRPr="00185AB4">
        <w:rPr>
          <w:rFonts w:ascii="Arial" w:hAnsi="Arial" w:cs="Arial"/>
          <w:sz w:val="20"/>
          <w:szCs w:val="20"/>
        </w:rPr>
        <w:t xml:space="preserve"> o zákazu požívání alkoholu na veřejném prostranství</w:t>
      </w:r>
    </w:p>
    <w:p w:rsidR="005449D8" w:rsidRPr="00185AB4" w:rsidRDefault="00FD4F9D" w:rsidP="007719EC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Grafické vymezení veřejn</w:t>
      </w:r>
      <w:r w:rsidR="00C56AFE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ých</w:t>
      </w: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prostranství se zákazem konzumace alkoholu</w:t>
      </w:r>
      <w:r w:rsidR="005449D8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:rsidR="007719EC" w:rsidRDefault="0098170C" w:rsidP="0098170C">
      <w:pPr>
        <w:tabs>
          <w:tab w:val="left" w:pos="3690"/>
        </w:tabs>
        <w:rPr>
          <w:b/>
        </w:rPr>
      </w:pPr>
      <w:r>
        <w:rPr>
          <w:b/>
        </w:rPr>
        <w:tab/>
      </w:r>
    </w:p>
    <w:p w:rsidR="00FD4F9D" w:rsidRDefault="00FD4F9D" w:rsidP="007719EC">
      <w:pPr>
        <w:jc w:val="center"/>
        <w:rPr>
          <w:b/>
        </w:rPr>
      </w:pPr>
      <w:r w:rsidRPr="00185AB4">
        <w:rPr>
          <w:b/>
        </w:rPr>
        <w:t>MAPA</w:t>
      </w: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3C0D74" w:rsidRDefault="003C0D74" w:rsidP="00200E86">
      <w:pPr>
        <w:rPr>
          <w:b/>
        </w:rPr>
      </w:pPr>
    </w:p>
    <w:p w:rsidR="003C0D74" w:rsidRDefault="003C0D74" w:rsidP="00200E86">
      <w:pPr>
        <w:rPr>
          <w:b/>
        </w:rPr>
      </w:pPr>
    </w:p>
    <w:p w:rsidR="00DC2F9A" w:rsidRPr="007719EC" w:rsidRDefault="00DC2F9A" w:rsidP="00DC2F9A">
      <w:pPr>
        <w:spacing w:after="144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Příloha č. 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3</w:t>
      </w: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  <w:r w:rsid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7719EC" w:rsidRPr="00185AB4">
        <w:rPr>
          <w:rFonts w:ascii="Arial" w:hAnsi="Arial" w:cs="Arial"/>
          <w:sz w:val="20"/>
          <w:szCs w:val="20"/>
        </w:rPr>
        <w:t>k obecně závazné vyhlášce č.   /20</w:t>
      </w:r>
      <w:r w:rsidR="007719EC">
        <w:rPr>
          <w:rFonts w:ascii="Arial" w:hAnsi="Arial" w:cs="Arial"/>
          <w:sz w:val="20"/>
          <w:szCs w:val="20"/>
        </w:rPr>
        <w:t>23</w:t>
      </w:r>
      <w:r w:rsidR="007719EC" w:rsidRPr="00185AB4">
        <w:rPr>
          <w:rFonts w:ascii="Arial" w:hAnsi="Arial" w:cs="Arial"/>
          <w:sz w:val="20"/>
          <w:szCs w:val="20"/>
        </w:rPr>
        <w:t xml:space="preserve"> o zákazu požívání alkoholu na veřejném prostranství</w:t>
      </w: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7719EC" w:rsidRPr="007719EC">
        <w:rPr>
          <w:rFonts w:ascii="Arial" w:eastAsia="Times New Roman" w:hAnsi="Arial" w:cs="Arial"/>
          <w:bCs/>
          <w:sz w:val="20"/>
          <w:szCs w:val="20"/>
          <w:lang w:eastAsia="cs-CZ"/>
        </w:rPr>
        <w:t>dle článku 4 písm. b)</w:t>
      </w:r>
    </w:p>
    <w:p w:rsidR="00DC2F9A" w:rsidRDefault="00DC2F9A" w:rsidP="00200E86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2694"/>
      </w:tblGrid>
      <w:tr w:rsidR="00A554DF" w:rsidTr="00A554DF">
        <w:trPr>
          <w:trHeight w:val="427"/>
        </w:trPr>
        <w:tc>
          <w:tcPr>
            <w:tcW w:w="2263" w:type="dxa"/>
          </w:tcPr>
          <w:p w:rsidR="00A554DF" w:rsidRDefault="00A554DF" w:rsidP="003C0D74">
            <w:pPr>
              <w:jc w:val="center"/>
              <w:rPr>
                <w:b/>
              </w:rPr>
            </w:pPr>
            <w:r>
              <w:rPr>
                <w:b/>
              </w:rPr>
              <w:t>Datum akce</w:t>
            </w:r>
          </w:p>
        </w:tc>
        <w:tc>
          <w:tcPr>
            <w:tcW w:w="3402" w:type="dxa"/>
          </w:tcPr>
          <w:p w:rsidR="00A554DF" w:rsidRDefault="00A554DF" w:rsidP="003C0D74">
            <w:pPr>
              <w:jc w:val="center"/>
              <w:rPr>
                <w:b/>
              </w:rPr>
            </w:pPr>
            <w:r>
              <w:rPr>
                <w:b/>
              </w:rPr>
              <w:t>Název akce</w:t>
            </w:r>
          </w:p>
        </w:tc>
        <w:tc>
          <w:tcPr>
            <w:tcW w:w="2694" w:type="dxa"/>
          </w:tcPr>
          <w:p w:rsidR="00A554DF" w:rsidRDefault="00A554DF" w:rsidP="003C0D74">
            <w:pPr>
              <w:jc w:val="center"/>
              <w:rPr>
                <w:b/>
              </w:rPr>
            </w:pPr>
            <w:r>
              <w:rPr>
                <w:b/>
              </w:rPr>
              <w:t>Pořadatel</w:t>
            </w:r>
          </w:p>
        </w:tc>
      </w:tr>
      <w:tr w:rsidR="006E07D3" w:rsidTr="00A554DF">
        <w:trPr>
          <w:trHeight w:val="451"/>
        </w:trPr>
        <w:tc>
          <w:tcPr>
            <w:tcW w:w="2263" w:type="dxa"/>
          </w:tcPr>
          <w:p w:rsidR="006E07D3" w:rsidRPr="000148E5" w:rsidRDefault="006E07D3" w:rsidP="00200E86">
            <w:r w:rsidRPr="000148E5">
              <w:t>27. dubna 2024</w:t>
            </w:r>
          </w:p>
        </w:tc>
        <w:tc>
          <w:tcPr>
            <w:tcW w:w="3402" w:type="dxa"/>
          </w:tcPr>
          <w:p w:rsidR="006E07D3" w:rsidRPr="000148E5" w:rsidRDefault="006E07D3" w:rsidP="00200E86">
            <w:r w:rsidRPr="000148E5">
              <w:t xml:space="preserve">Street </w:t>
            </w:r>
            <w:proofErr w:type="spellStart"/>
            <w:r w:rsidRPr="000148E5">
              <w:t>fest</w:t>
            </w:r>
            <w:proofErr w:type="spellEnd"/>
          </w:p>
        </w:tc>
        <w:tc>
          <w:tcPr>
            <w:tcW w:w="2694" w:type="dxa"/>
          </w:tcPr>
          <w:p w:rsidR="006E07D3" w:rsidRPr="000148E5" w:rsidRDefault="006E07D3" w:rsidP="00200E86">
            <w:r w:rsidRPr="000148E5">
              <w:t>MKC</w:t>
            </w:r>
          </w:p>
        </w:tc>
      </w:tr>
      <w:tr w:rsidR="000148E5" w:rsidRPr="000148E5" w:rsidTr="00A554DF">
        <w:trPr>
          <w:trHeight w:val="451"/>
        </w:trPr>
        <w:tc>
          <w:tcPr>
            <w:tcW w:w="2263" w:type="dxa"/>
          </w:tcPr>
          <w:p w:rsidR="000148E5" w:rsidRPr="000148E5" w:rsidRDefault="000148E5" w:rsidP="000148E5">
            <w:r w:rsidRPr="000148E5">
              <w:t>13. dubna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>Česká Route 66 2024</w:t>
            </w:r>
          </w:p>
        </w:tc>
        <w:tc>
          <w:tcPr>
            <w:tcW w:w="2694" w:type="dxa"/>
          </w:tcPr>
          <w:p w:rsidR="000148E5" w:rsidRPr="000148E5" w:rsidRDefault="000148E5" w:rsidP="000148E5">
            <w:proofErr w:type="spellStart"/>
            <w:r w:rsidRPr="000148E5">
              <w:t>Cowárna</w:t>
            </w:r>
            <w:proofErr w:type="spellEnd"/>
            <w:r w:rsidRPr="000148E5">
              <w:t xml:space="preserve">, </w:t>
            </w:r>
            <w:proofErr w:type="spellStart"/>
            <w:r w:rsidRPr="000148E5">
              <w:t>z.s</w:t>
            </w:r>
            <w:proofErr w:type="spellEnd"/>
            <w:r w:rsidRPr="000148E5">
              <w:t>.</w:t>
            </w:r>
          </w:p>
        </w:tc>
      </w:tr>
      <w:tr w:rsidR="000148E5" w:rsidRPr="000148E5" w:rsidTr="00A554DF">
        <w:trPr>
          <w:trHeight w:val="451"/>
        </w:trPr>
        <w:tc>
          <w:tcPr>
            <w:tcW w:w="2263" w:type="dxa"/>
          </w:tcPr>
          <w:p w:rsidR="000148E5" w:rsidRPr="000148E5" w:rsidRDefault="000148E5" w:rsidP="000148E5">
            <w:r w:rsidRPr="000148E5">
              <w:t>18. května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 xml:space="preserve">Svatohorský </w:t>
            </w:r>
            <w:proofErr w:type="spellStart"/>
            <w:r w:rsidRPr="000148E5">
              <w:t>Downtown</w:t>
            </w:r>
            <w:proofErr w:type="spellEnd"/>
          </w:p>
        </w:tc>
        <w:tc>
          <w:tcPr>
            <w:tcW w:w="2694" w:type="dxa"/>
          </w:tcPr>
          <w:p w:rsidR="000148E5" w:rsidRPr="000148E5" w:rsidRDefault="000148E5" w:rsidP="000148E5">
            <w:proofErr w:type="spellStart"/>
            <w:r w:rsidRPr="000148E5">
              <w:t>Cowárna</w:t>
            </w:r>
            <w:proofErr w:type="spellEnd"/>
            <w:r w:rsidRPr="000148E5">
              <w:t xml:space="preserve">, </w:t>
            </w:r>
            <w:proofErr w:type="spellStart"/>
            <w:r w:rsidRPr="000148E5">
              <w:t>z.s</w:t>
            </w:r>
            <w:proofErr w:type="spellEnd"/>
            <w:r w:rsidRPr="000148E5">
              <w:t>.</w:t>
            </w:r>
          </w:p>
        </w:tc>
      </w:tr>
      <w:tr w:rsidR="000148E5" w:rsidTr="00A554DF">
        <w:trPr>
          <w:trHeight w:val="366"/>
        </w:trPr>
        <w:tc>
          <w:tcPr>
            <w:tcW w:w="2263" w:type="dxa"/>
          </w:tcPr>
          <w:p w:rsidR="000148E5" w:rsidRPr="000148E5" w:rsidRDefault="000148E5" w:rsidP="000148E5">
            <w:r w:rsidRPr="000148E5">
              <w:t xml:space="preserve">6. a 7. července 2024 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>Prokopská pouť</w:t>
            </w:r>
          </w:p>
        </w:tc>
        <w:tc>
          <w:tcPr>
            <w:tcW w:w="2694" w:type="dxa"/>
          </w:tcPr>
          <w:p w:rsidR="000148E5" w:rsidRPr="000148E5" w:rsidRDefault="000148E5" w:rsidP="000148E5">
            <w:r w:rsidRPr="000148E5">
              <w:t>MKC</w:t>
            </w:r>
          </w:p>
        </w:tc>
      </w:tr>
      <w:tr w:rsidR="000148E5" w:rsidTr="00A554DF">
        <w:trPr>
          <w:trHeight w:val="414"/>
        </w:trPr>
        <w:tc>
          <w:tcPr>
            <w:tcW w:w="2263" w:type="dxa"/>
          </w:tcPr>
          <w:p w:rsidR="000148E5" w:rsidRPr="000148E5" w:rsidRDefault="000148E5" w:rsidP="000148E5">
            <w:r w:rsidRPr="000148E5">
              <w:t>27. července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>Dechovkový koncert</w:t>
            </w:r>
          </w:p>
          <w:p w:rsidR="000148E5" w:rsidRPr="000148E5" w:rsidRDefault="000148E5" w:rsidP="000148E5">
            <w:r w:rsidRPr="000148E5">
              <w:t>MIRAI SUMMER FEST2024</w:t>
            </w:r>
          </w:p>
        </w:tc>
        <w:tc>
          <w:tcPr>
            <w:tcW w:w="2694" w:type="dxa"/>
          </w:tcPr>
          <w:p w:rsidR="000148E5" w:rsidRPr="000148E5" w:rsidRDefault="000148E5" w:rsidP="000148E5">
            <w:r w:rsidRPr="000148E5">
              <w:t>MKC</w:t>
            </w:r>
          </w:p>
          <w:p w:rsidR="000148E5" w:rsidRPr="000148E5" w:rsidRDefault="000148E5" w:rsidP="000148E5">
            <w:r w:rsidRPr="000148E5">
              <w:t>Universal Music s.r.o.</w:t>
            </w:r>
          </w:p>
        </w:tc>
      </w:tr>
      <w:tr w:rsidR="000148E5" w:rsidTr="00A554DF">
        <w:trPr>
          <w:trHeight w:val="414"/>
        </w:trPr>
        <w:tc>
          <w:tcPr>
            <w:tcW w:w="2263" w:type="dxa"/>
          </w:tcPr>
          <w:p w:rsidR="000148E5" w:rsidRPr="000148E5" w:rsidRDefault="000148E5" w:rsidP="000148E5">
            <w:r w:rsidRPr="000148E5">
              <w:t>18. srpna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>Dechovkový koncert</w:t>
            </w:r>
          </w:p>
        </w:tc>
        <w:tc>
          <w:tcPr>
            <w:tcW w:w="2694" w:type="dxa"/>
          </w:tcPr>
          <w:p w:rsidR="000148E5" w:rsidRPr="000148E5" w:rsidRDefault="000148E5" w:rsidP="000148E5">
            <w:r w:rsidRPr="000148E5">
              <w:t>MKC</w:t>
            </w:r>
          </w:p>
        </w:tc>
      </w:tr>
      <w:tr w:rsidR="000148E5" w:rsidTr="00A554DF">
        <w:trPr>
          <w:trHeight w:val="414"/>
        </w:trPr>
        <w:tc>
          <w:tcPr>
            <w:tcW w:w="2263" w:type="dxa"/>
          </w:tcPr>
          <w:p w:rsidR="000148E5" w:rsidRPr="000148E5" w:rsidRDefault="000148E5" w:rsidP="000148E5">
            <w:r w:rsidRPr="000148E5">
              <w:t>1. září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>130. výročí založení klubu SK SPARTAK Příbram</w:t>
            </w:r>
          </w:p>
        </w:tc>
        <w:tc>
          <w:tcPr>
            <w:tcW w:w="2694" w:type="dxa"/>
          </w:tcPr>
          <w:p w:rsidR="000148E5" w:rsidRPr="000148E5" w:rsidRDefault="000148E5" w:rsidP="000148E5">
            <w:r w:rsidRPr="000148E5">
              <w:t>SK Spartak Příbram</w:t>
            </w:r>
          </w:p>
        </w:tc>
      </w:tr>
      <w:tr w:rsidR="000148E5" w:rsidTr="00A554DF">
        <w:trPr>
          <w:trHeight w:val="414"/>
        </w:trPr>
        <w:tc>
          <w:tcPr>
            <w:tcW w:w="2263" w:type="dxa"/>
          </w:tcPr>
          <w:p w:rsidR="000148E5" w:rsidRPr="000148E5" w:rsidRDefault="00607F12" w:rsidP="000148E5">
            <w:r>
              <w:t>7</w:t>
            </w:r>
            <w:r w:rsidR="000148E5" w:rsidRPr="000148E5">
              <w:t>. září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 xml:space="preserve">Příbramské </w:t>
            </w:r>
            <w:proofErr w:type="spellStart"/>
            <w:r w:rsidRPr="000148E5">
              <w:t>VyOsení</w:t>
            </w:r>
            <w:proofErr w:type="spellEnd"/>
            <w:r w:rsidRPr="000148E5">
              <w:t xml:space="preserve"> 2024</w:t>
            </w:r>
          </w:p>
        </w:tc>
        <w:tc>
          <w:tcPr>
            <w:tcW w:w="2694" w:type="dxa"/>
          </w:tcPr>
          <w:p w:rsidR="000148E5" w:rsidRPr="000148E5" w:rsidRDefault="000148E5" w:rsidP="000148E5">
            <w:r w:rsidRPr="000148E5">
              <w:t>Česká pirátská strana</w:t>
            </w:r>
          </w:p>
        </w:tc>
      </w:tr>
      <w:tr w:rsidR="000148E5" w:rsidTr="00A554DF">
        <w:trPr>
          <w:trHeight w:val="419"/>
        </w:trPr>
        <w:tc>
          <w:tcPr>
            <w:tcW w:w="2263" w:type="dxa"/>
          </w:tcPr>
          <w:p w:rsidR="000148E5" w:rsidRPr="000148E5" w:rsidRDefault="000148E5" w:rsidP="000148E5">
            <w:r w:rsidRPr="000148E5">
              <w:t>20. září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 xml:space="preserve">Den Seniorů </w:t>
            </w:r>
          </w:p>
        </w:tc>
        <w:tc>
          <w:tcPr>
            <w:tcW w:w="2694" w:type="dxa"/>
          </w:tcPr>
          <w:p w:rsidR="000148E5" w:rsidRPr="000148E5" w:rsidRDefault="000148E5" w:rsidP="000148E5">
            <w:r w:rsidRPr="000148E5">
              <w:t>MKC</w:t>
            </w:r>
          </w:p>
        </w:tc>
      </w:tr>
      <w:tr w:rsidR="000148E5" w:rsidTr="00A554DF">
        <w:trPr>
          <w:trHeight w:val="419"/>
        </w:trPr>
        <w:tc>
          <w:tcPr>
            <w:tcW w:w="2263" w:type="dxa"/>
          </w:tcPr>
          <w:p w:rsidR="000148E5" w:rsidRPr="000148E5" w:rsidRDefault="000148E5" w:rsidP="000148E5">
            <w:r w:rsidRPr="000148E5">
              <w:t>21. září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>ROCK in Příbram</w:t>
            </w:r>
          </w:p>
        </w:tc>
        <w:tc>
          <w:tcPr>
            <w:tcW w:w="2694" w:type="dxa"/>
          </w:tcPr>
          <w:p w:rsidR="000148E5" w:rsidRPr="000148E5" w:rsidRDefault="000148E5" w:rsidP="000148E5">
            <w:r w:rsidRPr="000148E5">
              <w:t xml:space="preserve">ZL </w:t>
            </w:r>
            <w:proofErr w:type="spellStart"/>
            <w:r w:rsidRPr="000148E5">
              <w:t>Production</w:t>
            </w:r>
            <w:proofErr w:type="spellEnd"/>
            <w:r w:rsidRPr="000148E5">
              <w:t xml:space="preserve"> s.r.o.</w:t>
            </w:r>
          </w:p>
        </w:tc>
      </w:tr>
      <w:tr w:rsidR="000148E5" w:rsidTr="00A554DF">
        <w:trPr>
          <w:trHeight w:val="425"/>
        </w:trPr>
        <w:tc>
          <w:tcPr>
            <w:tcW w:w="2263" w:type="dxa"/>
          </w:tcPr>
          <w:p w:rsidR="000148E5" w:rsidRPr="000148E5" w:rsidRDefault="000148E5" w:rsidP="000148E5">
            <w:r w:rsidRPr="000148E5">
              <w:t>12. října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>Vinný košt</w:t>
            </w:r>
          </w:p>
        </w:tc>
        <w:tc>
          <w:tcPr>
            <w:tcW w:w="2694" w:type="dxa"/>
          </w:tcPr>
          <w:p w:rsidR="000148E5" w:rsidRPr="000148E5" w:rsidRDefault="000148E5" w:rsidP="000148E5">
            <w:r w:rsidRPr="000148E5">
              <w:t>Vinný košt spol. s.r.o.</w:t>
            </w:r>
          </w:p>
        </w:tc>
      </w:tr>
      <w:tr w:rsidR="000148E5" w:rsidTr="00A554DF">
        <w:trPr>
          <w:trHeight w:val="418"/>
        </w:trPr>
        <w:tc>
          <w:tcPr>
            <w:tcW w:w="2263" w:type="dxa"/>
          </w:tcPr>
          <w:p w:rsidR="000148E5" w:rsidRPr="000148E5" w:rsidRDefault="000148E5" w:rsidP="000148E5">
            <w:r w:rsidRPr="000148E5">
              <w:t>1. prosince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 xml:space="preserve">Zahájení adventu </w:t>
            </w:r>
          </w:p>
        </w:tc>
        <w:tc>
          <w:tcPr>
            <w:tcW w:w="2694" w:type="dxa"/>
          </w:tcPr>
          <w:p w:rsidR="000148E5" w:rsidRPr="000148E5" w:rsidRDefault="000148E5" w:rsidP="000148E5">
            <w:r w:rsidRPr="000148E5">
              <w:t>MKC</w:t>
            </w:r>
          </w:p>
        </w:tc>
      </w:tr>
      <w:tr w:rsidR="000148E5" w:rsidTr="00A554DF">
        <w:trPr>
          <w:trHeight w:val="410"/>
        </w:trPr>
        <w:tc>
          <w:tcPr>
            <w:tcW w:w="2263" w:type="dxa"/>
          </w:tcPr>
          <w:p w:rsidR="000148E5" w:rsidRPr="000148E5" w:rsidRDefault="000148E5" w:rsidP="000148E5">
            <w:r w:rsidRPr="000148E5">
              <w:t>8. prosince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 xml:space="preserve">Bronzová neděle </w:t>
            </w:r>
          </w:p>
        </w:tc>
        <w:tc>
          <w:tcPr>
            <w:tcW w:w="2694" w:type="dxa"/>
          </w:tcPr>
          <w:p w:rsidR="000148E5" w:rsidRPr="000148E5" w:rsidRDefault="000148E5" w:rsidP="000148E5">
            <w:r w:rsidRPr="000148E5">
              <w:t>MKC</w:t>
            </w:r>
          </w:p>
        </w:tc>
      </w:tr>
      <w:tr w:rsidR="000148E5" w:rsidTr="00A554DF">
        <w:trPr>
          <w:trHeight w:val="402"/>
        </w:trPr>
        <w:tc>
          <w:tcPr>
            <w:tcW w:w="2263" w:type="dxa"/>
          </w:tcPr>
          <w:p w:rsidR="000148E5" w:rsidRPr="000148E5" w:rsidRDefault="000148E5" w:rsidP="000148E5">
            <w:r w:rsidRPr="000148E5">
              <w:t>15. prosince 2024</w:t>
            </w:r>
          </w:p>
        </w:tc>
        <w:tc>
          <w:tcPr>
            <w:tcW w:w="3402" w:type="dxa"/>
          </w:tcPr>
          <w:p w:rsidR="000148E5" w:rsidRPr="000148E5" w:rsidRDefault="000148E5" w:rsidP="000148E5">
            <w:r w:rsidRPr="000148E5">
              <w:t>Stříbrná neděle</w:t>
            </w:r>
          </w:p>
        </w:tc>
        <w:tc>
          <w:tcPr>
            <w:tcW w:w="2694" w:type="dxa"/>
          </w:tcPr>
          <w:p w:rsidR="000148E5" w:rsidRPr="000148E5" w:rsidRDefault="000148E5" w:rsidP="000148E5">
            <w:r w:rsidRPr="000148E5">
              <w:t>MKC</w:t>
            </w:r>
          </w:p>
        </w:tc>
      </w:tr>
    </w:tbl>
    <w:p w:rsidR="00DC2F9A" w:rsidRDefault="00DC2F9A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sectPr w:rsidR="000D23F0" w:rsidSect="00756068">
      <w:headerReference w:type="default" r:id="rId8"/>
      <w:footerReference w:type="default" r:id="rId9"/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D3B" w:rsidRDefault="00595D3B" w:rsidP="00DB73FF">
      <w:pPr>
        <w:spacing w:after="0" w:line="240" w:lineRule="auto"/>
      </w:pPr>
      <w:r>
        <w:separator/>
      </w:r>
    </w:p>
  </w:endnote>
  <w:endnote w:type="continuationSeparator" w:id="0">
    <w:p w:rsidR="00595D3B" w:rsidRDefault="00595D3B" w:rsidP="00DB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3FF" w:rsidRDefault="00DB73FF" w:rsidP="006B648B">
    <w:pPr>
      <w:pStyle w:val="Zpat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D3B" w:rsidRDefault="00595D3B" w:rsidP="00DB73FF">
      <w:pPr>
        <w:spacing w:after="0" w:line="240" w:lineRule="auto"/>
      </w:pPr>
      <w:r>
        <w:separator/>
      </w:r>
    </w:p>
  </w:footnote>
  <w:footnote w:type="continuationSeparator" w:id="0">
    <w:p w:rsidR="00595D3B" w:rsidRDefault="00595D3B" w:rsidP="00DB73FF">
      <w:pPr>
        <w:spacing w:after="0" w:line="240" w:lineRule="auto"/>
      </w:pPr>
      <w:r>
        <w:continuationSeparator/>
      </w:r>
    </w:p>
  </w:footnote>
  <w:footnote w:id="1">
    <w:p w:rsidR="00756068" w:rsidRPr="00922EC2" w:rsidRDefault="00756068" w:rsidP="00756068">
      <w:pPr>
        <w:pStyle w:val="Zpat"/>
        <w:tabs>
          <w:tab w:val="clear" w:pos="4536"/>
          <w:tab w:val="clear" w:pos="9072"/>
          <w:tab w:val="left" w:pos="284"/>
        </w:tabs>
        <w:ind w:left="142"/>
        <w:rPr>
          <w:rFonts w:ascii="Arial" w:hAnsi="Arial" w:cs="Arial"/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922EC2">
        <w:rPr>
          <w:rFonts w:ascii="Arial" w:hAnsi="Arial" w:cs="Arial"/>
          <w:sz w:val="14"/>
          <w:szCs w:val="14"/>
        </w:rPr>
        <w:t>§ 34 zákona č. 128/200Sb., o obcích ve znění pozdějších předpisů</w:t>
      </w:r>
    </w:p>
    <w:p w:rsidR="00756068" w:rsidRDefault="00756068">
      <w:pPr>
        <w:pStyle w:val="Textpoznpodarou"/>
      </w:pPr>
    </w:p>
  </w:footnote>
  <w:footnote w:id="2">
    <w:p w:rsidR="00756068" w:rsidRPr="00922EC2" w:rsidRDefault="00756068" w:rsidP="00756068">
      <w:pPr>
        <w:pStyle w:val="Zpat"/>
        <w:tabs>
          <w:tab w:val="clear" w:pos="4536"/>
          <w:tab w:val="clear" w:pos="9072"/>
          <w:tab w:val="left" w:pos="284"/>
        </w:tabs>
        <w:ind w:left="284"/>
        <w:rPr>
          <w:rFonts w:ascii="Arial" w:hAnsi="Arial" w:cs="Arial"/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922EC2">
        <w:rPr>
          <w:rFonts w:ascii="Arial" w:hAnsi="Arial" w:cs="Arial"/>
          <w:sz w:val="14"/>
          <w:szCs w:val="14"/>
        </w:rPr>
        <w:t xml:space="preserve">zejména zákon č. 250/2016 Sb., o odpovědnosti za přestupky a řízení o nich, ve znění pozdějších předpisů;  zákon č. 251/2016 Sb., o některých přestupcích, ve znění pozdějších předpisů </w:t>
      </w:r>
    </w:p>
    <w:p w:rsidR="00756068" w:rsidRDefault="0075606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3FF" w:rsidRPr="00DB73FF" w:rsidRDefault="00DB73FF">
    <w:pPr>
      <w:pStyle w:val="Zhlav"/>
      <w:rPr>
        <w:rFonts w:ascii="Arial" w:hAnsi="Arial" w:cs="Arial"/>
      </w:rPr>
    </w:pPr>
    <w:r w:rsidRPr="00DB73FF">
      <w:rPr>
        <w:rFonts w:ascii="Arial" w:hAnsi="Arial" w:cs="Arial"/>
      </w:rPr>
      <w:t>Město Příbram</w:t>
    </w:r>
    <w:r w:rsidRPr="00DB73FF">
      <w:rPr>
        <w:rFonts w:ascii="Arial" w:hAnsi="Arial" w:cs="Arial"/>
      </w:rPr>
      <w:tab/>
    </w:r>
    <w:r w:rsidRPr="00DB73FF">
      <w:rPr>
        <w:rFonts w:ascii="Arial" w:hAnsi="Arial" w:cs="Arial"/>
      </w:rPr>
      <w:tab/>
      <w:t xml:space="preserve">Obecně závazná vyhláška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5780"/>
    <w:multiLevelType w:val="hybridMultilevel"/>
    <w:tmpl w:val="24DA22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8300C"/>
    <w:multiLevelType w:val="hybridMultilevel"/>
    <w:tmpl w:val="872C44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803A6"/>
    <w:multiLevelType w:val="hybridMultilevel"/>
    <w:tmpl w:val="097C5966"/>
    <w:lvl w:ilvl="0" w:tplc="5C78EC4E">
      <w:start w:val="1"/>
      <w:numFmt w:val="decimal"/>
      <w:lvlText w:val="(%1)"/>
      <w:lvlJc w:val="left"/>
      <w:pPr>
        <w:ind w:left="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" w15:restartNumberingAfterBreak="0">
    <w:nsid w:val="30462007"/>
    <w:multiLevelType w:val="hybridMultilevel"/>
    <w:tmpl w:val="4E5E0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7623A"/>
    <w:multiLevelType w:val="hybridMultilevel"/>
    <w:tmpl w:val="281AC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6383E"/>
    <w:multiLevelType w:val="hybridMultilevel"/>
    <w:tmpl w:val="3C96B89A"/>
    <w:lvl w:ilvl="0" w:tplc="7832806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4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B37989"/>
    <w:multiLevelType w:val="hybridMultilevel"/>
    <w:tmpl w:val="4CE2CF1E"/>
    <w:lvl w:ilvl="0" w:tplc="2B26943C">
      <w:start w:val="1"/>
      <w:numFmt w:val="lowerLetter"/>
      <w:lvlText w:val="%1)"/>
      <w:lvlJc w:val="left"/>
      <w:pPr>
        <w:ind w:left="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00" w:hanging="360"/>
      </w:pPr>
    </w:lvl>
    <w:lvl w:ilvl="2" w:tplc="0405001B" w:tentative="1">
      <w:start w:val="1"/>
      <w:numFmt w:val="lowerRoman"/>
      <w:lvlText w:val="%3."/>
      <w:lvlJc w:val="right"/>
      <w:pPr>
        <w:ind w:left="1520" w:hanging="180"/>
      </w:pPr>
    </w:lvl>
    <w:lvl w:ilvl="3" w:tplc="0405000F" w:tentative="1">
      <w:start w:val="1"/>
      <w:numFmt w:val="decimal"/>
      <w:lvlText w:val="%4."/>
      <w:lvlJc w:val="left"/>
      <w:pPr>
        <w:ind w:left="2240" w:hanging="360"/>
      </w:pPr>
    </w:lvl>
    <w:lvl w:ilvl="4" w:tplc="04050019" w:tentative="1">
      <w:start w:val="1"/>
      <w:numFmt w:val="lowerLetter"/>
      <w:lvlText w:val="%5."/>
      <w:lvlJc w:val="left"/>
      <w:pPr>
        <w:ind w:left="2960" w:hanging="360"/>
      </w:pPr>
    </w:lvl>
    <w:lvl w:ilvl="5" w:tplc="0405001B" w:tentative="1">
      <w:start w:val="1"/>
      <w:numFmt w:val="lowerRoman"/>
      <w:lvlText w:val="%6."/>
      <w:lvlJc w:val="right"/>
      <w:pPr>
        <w:ind w:left="3680" w:hanging="180"/>
      </w:pPr>
    </w:lvl>
    <w:lvl w:ilvl="6" w:tplc="0405000F" w:tentative="1">
      <w:start w:val="1"/>
      <w:numFmt w:val="decimal"/>
      <w:lvlText w:val="%7."/>
      <w:lvlJc w:val="left"/>
      <w:pPr>
        <w:ind w:left="4400" w:hanging="360"/>
      </w:pPr>
    </w:lvl>
    <w:lvl w:ilvl="7" w:tplc="04050019" w:tentative="1">
      <w:start w:val="1"/>
      <w:numFmt w:val="lowerLetter"/>
      <w:lvlText w:val="%8."/>
      <w:lvlJc w:val="left"/>
      <w:pPr>
        <w:ind w:left="5120" w:hanging="360"/>
      </w:pPr>
    </w:lvl>
    <w:lvl w:ilvl="8" w:tplc="0405001B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7" w15:restartNumberingAfterBreak="0">
    <w:nsid w:val="71ED749D"/>
    <w:multiLevelType w:val="hybridMultilevel"/>
    <w:tmpl w:val="432C7348"/>
    <w:lvl w:ilvl="0" w:tplc="D494D524">
      <w:start w:val="2"/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77A01678"/>
    <w:multiLevelType w:val="hybridMultilevel"/>
    <w:tmpl w:val="098A63EC"/>
    <w:lvl w:ilvl="0" w:tplc="0AA6C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A4"/>
    <w:rsid w:val="0000189E"/>
    <w:rsid w:val="000148E5"/>
    <w:rsid w:val="0006325E"/>
    <w:rsid w:val="0007285B"/>
    <w:rsid w:val="000A1372"/>
    <w:rsid w:val="000D23F0"/>
    <w:rsid w:val="000E6DC6"/>
    <w:rsid w:val="000F76DD"/>
    <w:rsid w:val="00143864"/>
    <w:rsid w:val="001446BE"/>
    <w:rsid w:val="0015188B"/>
    <w:rsid w:val="00163ED1"/>
    <w:rsid w:val="00185AB4"/>
    <w:rsid w:val="001F7237"/>
    <w:rsid w:val="00200E86"/>
    <w:rsid w:val="002601AD"/>
    <w:rsid w:val="002B6345"/>
    <w:rsid w:val="003138B3"/>
    <w:rsid w:val="003350D8"/>
    <w:rsid w:val="003629B3"/>
    <w:rsid w:val="0037037F"/>
    <w:rsid w:val="003B2AFC"/>
    <w:rsid w:val="003C0D74"/>
    <w:rsid w:val="003C5D5D"/>
    <w:rsid w:val="003D6893"/>
    <w:rsid w:val="003E6F2F"/>
    <w:rsid w:val="003F23BB"/>
    <w:rsid w:val="004621DB"/>
    <w:rsid w:val="004B047F"/>
    <w:rsid w:val="004B379D"/>
    <w:rsid w:val="004C4565"/>
    <w:rsid w:val="004D54C9"/>
    <w:rsid w:val="004F1C3E"/>
    <w:rsid w:val="004F6EA2"/>
    <w:rsid w:val="00517752"/>
    <w:rsid w:val="00523086"/>
    <w:rsid w:val="005449D8"/>
    <w:rsid w:val="00585FE2"/>
    <w:rsid w:val="00595D3B"/>
    <w:rsid w:val="005A7204"/>
    <w:rsid w:val="005C78EC"/>
    <w:rsid w:val="005D0130"/>
    <w:rsid w:val="00607F12"/>
    <w:rsid w:val="00610281"/>
    <w:rsid w:val="00614166"/>
    <w:rsid w:val="0062173E"/>
    <w:rsid w:val="00626BA4"/>
    <w:rsid w:val="006403C5"/>
    <w:rsid w:val="00655649"/>
    <w:rsid w:val="00665FAE"/>
    <w:rsid w:val="006B648B"/>
    <w:rsid w:val="006E07D3"/>
    <w:rsid w:val="007078DC"/>
    <w:rsid w:val="00735211"/>
    <w:rsid w:val="00756068"/>
    <w:rsid w:val="007719EC"/>
    <w:rsid w:val="007804B8"/>
    <w:rsid w:val="008725C3"/>
    <w:rsid w:val="00891F83"/>
    <w:rsid w:val="008A0237"/>
    <w:rsid w:val="008A272D"/>
    <w:rsid w:val="008B3E4E"/>
    <w:rsid w:val="008E7AC1"/>
    <w:rsid w:val="00915CC8"/>
    <w:rsid w:val="00920DE3"/>
    <w:rsid w:val="00922EC2"/>
    <w:rsid w:val="009327DD"/>
    <w:rsid w:val="0098170C"/>
    <w:rsid w:val="009C3135"/>
    <w:rsid w:val="00A353DC"/>
    <w:rsid w:val="00A554DF"/>
    <w:rsid w:val="00A9748B"/>
    <w:rsid w:val="00AA1B26"/>
    <w:rsid w:val="00AB5432"/>
    <w:rsid w:val="00B05530"/>
    <w:rsid w:val="00B2183D"/>
    <w:rsid w:val="00B76FAB"/>
    <w:rsid w:val="00BB118A"/>
    <w:rsid w:val="00BB40AC"/>
    <w:rsid w:val="00BE2338"/>
    <w:rsid w:val="00C56AFE"/>
    <w:rsid w:val="00C74660"/>
    <w:rsid w:val="00CB56CD"/>
    <w:rsid w:val="00CE2543"/>
    <w:rsid w:val="00D2354C"/>
    <w:rsid w:val="00D41027"/>
    <w:rsid w:val="00D654BC"/>
    <w:rsid w:val="00D81376"/>
    <w:rsid w:val="00DB73FF"/>
    <w:rsid w:val="00DC1575"/>
    <w:rsid w:val="00DC2F9A"/>
    <w:rsid w:val="00DE134C"/>
    <w:rsid w:val="00E1134F"/>
    <w:rsid w:val="00E14F4A"/>
    <w:rsid w:val="00E72957"/>
    <w:rsid w:val="00E7317D"/>
    <w:rsid w:val="00E96DC8"/>
    <w:rsid w:val="00EB40D0"/>
    <w:rsid w:val="00F55F81"/>
    <w:rsid w:val="00F86094"/>
    <w:rsid w:val="00FC159F"/>
    <w:rsid w:val="00FD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090341-6A0F-48EA-8F00-CE4CCC0D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6BA4"/>
    <w:pPr>
      <w:spacing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6BA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B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272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73FF"/>
  </w:style>
  <w:style w:type="paragraph" w:styleId="Zpat">
    <w:name w:val="footer"/>
    <w:basedOn w:val="Normln"/>
    <w:link w:val="Zpat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73F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6B648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B648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B648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60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606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56068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77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semiHidden/>
    <w:unhideWhenUsed/>
    <w:rsid w:val="000D2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9307">
              <w:marLeft w:val="3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3951">
                          <w:marLeft w:val="30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E227727-9704-47C5-BC8E-8B09F202D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895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policie Příbram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</dc:creator>
  <cp:lastModifiedBy>Vodičková Jaroslava</cp:lastModifiedBy>
  <cp:revision>2</cp:revision>
  <cp:lastPrinted>2024-03-27T11:31:00Z</cp:lastPrinted>
  <dcterms:created xsi:type="dcterms:W3CDTF">2024-03-27T11:31:00Z</dcterms:created>
  <dcterms:modified xsi:type="dcterms:W3CDTF">2024-03-27T11:31:00Z</dcterms:modified>
</cp:coreProperties>
</file>