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A1883" w14:textId="3B69C9C4" w:rsidR="00474BA4" w:rsidRDefault="00192E2A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B39B4ED" wp14:editId="0FDEBB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ED170B8" wp14:editId="73DE437E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F10A865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DD15D1" wp14:editId="0D0B5390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D069A" w14:textId="77777777" w:rsidR="003D0221" w:rsidRDefault="00100F40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03455" wp14:editId="4EAC48A6">
                <wp:simplePos x="0" y="0"/>
                <wp:positionH relativeFrom="column">
                  <wp:posOffset>-708025</wp:posOffset>
                </wp:positionH>
                <wp:positionV relativeFrom="paragraph">
                  <wp:posOffset>7169150</wp:posOffset>
                </wp:positionV>
                <wp:extent cx="7260590" cy="154051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154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66525" w14:textId="37EF329A" w:rsidR="00474BA4" w:rsidRPr="006D76B0" w:rsidRDefault="00A52620" w:rsidP="00100F40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114362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NÁ VYHLÁŠKA MĚSTA</w:t>
                            </w:r>
                            <w:r w:rsidR="002C44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,</w:t>
                            </w:r>
                            <w:r w:rsidR="004011E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B469F7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KTEROU SE</w:t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B469F7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STANOVUJÍ PODMÍNKY PRO SPALOVÁNÍ SUCHÝCH ROSTLINÝCH MATERIÁLŮ VE MĚSTĚ</w:t>
                            </w:r>
                            <w:r w:rsidR="00100F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ŠTRAMBERK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3455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55.75pt;margin-top:564.5pt;width:571.7pt;height:1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r3IwIAAEYEAAAOAAAAZHJzL2Uyb0RvYy54bWysU11v2jAUfZ+0/2D5fSRhQNuIULFWTJNQ&#10;W4lOfTaOTaI5vp5tSNiv37UTPtTtadqLc537fc7x/L5rFDkI62rQBc1GKSVCcyhrvSvo99fVp1tK&#10;nGe6ZAq0KOhROHq/+Phh3ppcjKECVQpLsIh2eWsKWnlv8iRxvBINcyMwQqNTgm2Yx6vdJaVlLVZv&#10;VDJO01nSgi2NBS6cw7+PvZMuYn0pBffPUjrhiSoozubjaeO5DWeymLN8Z5mpaj6Mwf5hiobVGpue&#10;Sz0yz8je1n+UampuwYH0Iw5NAlLWXMQdcJssfbfNpmJGxF0QHGfOMLn/V5Y/HTbmxRLffYEOCYxL&#10;OLMG/sMhNklrXD7EBExd7jA6LNpJ24QvrkAwEbE9nvEUnSccf96MZ+n0Dl0cfdl0kk6ziHhySTfW&#10;+a8CGhKMglokLI7ADmvnwwAsP4WEbhpWtVKRNKVJW9DZ52kaE84ezFB6mLwfNoztu22HacHcQnnE&#10;jS30YnCGr2psvmbOvzCL7OPAqGj/jIdUgE1gsCipwP762/8Qj6Sgl5IW1VRQ93PPrKBEfdNI1102&#10;mQT5xctkejPGi732bK89et88AAo2w7djeDRDvFcnU1po3lD4y9AVXUxz7F1QfzIffK9xfDhcLJcx&#10;CAVnmF/rjeEnogO0r90bs2bA3yN1T3DSHcvf0dDH9kQs9x5kHTm6oDrgjmKN1A0PK7yG63uMujz/&#10;xW8AAAD//wMAUEsDBBQABgAIAAAAIQA/GTsA5QAAAA8BAAAPAAAAZHJzL2Rvd25yZXYueG1sTI/N&#10;bsIwEITvlfoO1lbqDRwHQSGNg1AkVKlqD1AuvW1ik0T1TxobSPv0XU70tqP5NDuTr0dr2FkPofNO&#10;gpgmwLSrvepcI+HwsZ0sgYWITqHxTkv40QHWxf1djpnyF7fT531sGIW4kKGENsY+4zzUrbYYpr7X&#10;jryjHyxGkkPD1YAXCreGp0my4BY7Rx9a7HXZ6vprf7ISXsvtO+6q1C5/Tfnydtz034fPuZSPD+Pm&#10;GVjUY7zBcK1P1aGgTpU/ORWYkTARQsyJJUekK5p1ZZKZWAGr6Jo9iQXwIuf/dxR/AAAA//8DAFBL&#10;AQItABQABgAIAAAAIQC2gziS/gAAAOEBAAATAAAAAAAAAAAAAAAAAAAAAABbQ29udGVudF9UeXBl&#10;c10ueG1sUEsBAi0AFAAGAAgAAAAhADj9If/WAAAAlAEAAAsAAAAAAAAAAAAAAAAALwEAAF9yZWxz&#10;Ly5yZWxzUEsBAi0AFAAGAAgAAAAhAFh7CvcjAgAARgQAAA4AAAAAAAAAAAAAAAAALgIAAGRycy9l&#10;Mm9Eb2MueG1sUEsBAi0AFAAGAAgAAAAhAD8ZOwDlAAAADwEAAA8AAAAAAAAAAAAAAAAAfQQAAGRy&#10;cy9kb3ducmV2LnhtbFBLBQYAAAAABAAEAPMAAACPBQAAAAA=&#10;" filled="f" stroked="f" strokeweight=".5pt">
                <v:textbox>
                  <w:txbxContent>
                    <w:p w14:paraId="2BC66525" w14:textId="37EF329A" w:rsidR="00474BA4" w:rsidRPr="006D76B0" w:rsidRDefault="00A52620" w:rsidP="00100F40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114362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NÁ VYHLÁŠKA MĚSTA</w:t>
                      </w:r>
                      <w:r w:rsidR="002C44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,</w:t>
                      </w:r>
                      <w:r w:rsidR="004011E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</w:t>
                      </w:r>
                      <w:r w:rsidR="00B469F7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KTEROU SE</w:t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</w:t>
                      </w:r>
                      <w:r w:rsidR="00B469F7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STANOVUJÍ PODMÍNKY PRO SPALOVÁNÍ SUCHÝCH ROSTLINÝCH MATERIÁLŮ VE MĚSTĚ</w:t>
                      </w:r>
                      <w:r w:rsidR="00100F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ŠTRAMBERK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</w:p>
    <w:p w14:paraId="738EF024" w14:textId="5BE4372B" w:rsidR="003D0221" w:rsidRDefault="003D022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5D2555E5" w14:textId="00462A9D" w:rsidR="003D0221" w:rsidRDefault="003D022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40556FFD" w14:textId="77777777" w:rsidR="003D0221" w:rsidRDefault="003D022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</w:p>
    <w:p w14:paraId="08DB566D" w14:textId="71DFC83F" w:rsidR="00E05F81" w:rsidRPr="00C64667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100F40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MĚSTA,</w:t>
      </w:r>
      <w:r w:rsidR="00C64667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B469F7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KTEROU SE STANOVUJÍ PODMÍNKY PRO SPALOVÁNÍ SUCHÝCH ROSTLINÝCH MATERIÁLŮ VE MĚSTĚ</w:t>
      </w:r>
    </w:p>
    <w:p w14:paraId="618F3863" w14:textId="77777777" w:rsidR="00C22D0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9"/>
          <w:szCs w:val="39"/>
          <w:lang w:eastAsia="ar-SA"/>
        </w:rPr>
      </w:pPr>
    </w:p>
    <w:p w14:paraId="4E730EEC" w14:textId="1D55622E" w:rsid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E2274C">
        <w:rPr>
          <w:rFonts w:ascii="Arial" w:hAnsi="Arial" w:cs="Arial"/>
          <w:b w:val="0"/>
          <w:sz w:val="24"/>
          <w:szCs w:val="24"/>
        </w:rPr>
        <w:t xml:space="preserve">Zastupitelstvo města Štramberk se na svém zasedání dne </w:t>
      </w:r>
      <w:r w:rsidR="00100F40">
        <w:rPr>
          <w:rFonts w:ascii="Arial" w:hAnsi="Arial" w:cs="Arial"/>
          <w:b w:val="0"/>
          <w:sz w:val="24"/>
          <w:szCs w:val="24"/>
        </w:rPr>
        <w:t>14. června 2023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usnesením č. </w:t>
      </w:r>
      <w:r w:rsidR="0039785D">
        <w:rPr>
          <w:rFonts w:ascii="Arial" w:hAnsi="Arial" w:cs="Arial"/>
          <w:b w:val="0"/>
          <w:sz w:val="24"/>
          <w:szCs w:val="24"/>
        </w:rPr>
        <w:t>59/4/ZM/2023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usneslo vydat na základě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 § </w:t>
      </w:r>
      <w:r w:rsidR="00B469F7">
        <w:rPr>
          <w:rFonts w:ascii="Arial" w:hAnsi="Arial" w:cs="Arial"/>
          <w:b w:val="0"/>
          <w:bCs w:val="0"/>
          <w:sz w:val="24"/>
          <w:szCs w:val="24"/>
        </w:rPr>
        <w:t>16 odst. 5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 zákona č. </w:t>
      </w:r>
      <w:r w:rsidR="00B469F7">
        <w:rPr>
          <w:rFonts w:ascii="Arial" w:hAnsi="Arial" w:cs="Arial"/>
          <w:b w:val="0"/>
          <w:bCs w:val="0"/>
          <w:sz w:val="24"/>
          <w:szCs w:val="24"/>
        </w:rPr>
        <w:t xml:space="preserve">201/2012 Sb.,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o </w:t>
      </w:r>
      <w:r w:rsidR="00B469F7">
        <w:rPr>
          <w:rFonts w:ascii="Arial" w:hAnsi="Arial" w:cs="Arial"/>
          <w:b w:val="0"/>
          <w:bCs w:val="0"/>
          <w:sz w:val="24"/>
          <w:szCs w:val="24"/>
        </w:rPr>
        <w:t>ochraně ovzduší,</w:t>
      </w:r>
      <w:r w:rsidR="002D2D25">
        <w:rPr>
          <w:rFonts w:ascii="Arial" w:hAnsi="Arial" w:cs="Arial"/>
          <w:b w:val="0"/>
          <w:bCs w:val="0"/>
          <w:sz w:val="24"/>
          <w:szCs w:val="24"/>
        </w:rPr>
        <w:t xml:space="preserve"> ve znění pozdějších předpisů</w:t>
      </w:r>
      <w:r w:rsidR="00B469F7">
        <w:rPr>
          <w:rFonts w:ascii="Arial" w:hAnsi="Arial" w:cs="Arial"/>
          <w:b w:val="0"/>
          <w:bCs w:val="0"/>
          <w:sz w:val="24"/>
          <w:szCs w:val="24"/>
        </w:rPr>
        <w:t xml:space="preserve"> a v souladu s § 10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písm. d)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a § 84 odst. 2 písm. h) zákona č. 128/2000 Sb., o obcích (obecní zřízení), ve znění pozdějších předpisů, tuto obecně zá</w:t>
      </w:r>
      <w:r w:rsidR="00AC0A5A">
        <w:rPr>
          <w:rFonts w:ascii="Arial" w:hAnsi="Arial" w:cs="Arial"/>
          <w:b w:val="0"/>
          <w:bCs w:val="0"/>
          <w:sz w:val="24"/>
          <w:szCs w:val="24"/>
        </w:rPr>
        <w:t>vaznou vyhlášku (dále jen „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vyhláška“): </w:t>
      </w:r>
    </w:p>
    <w:p w14:paraId="2F104F39" w14:textId="77777777" w:rsidR="00E2274C" w:rsidRP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1FBC0F3B" w14:textId="77777777" w:rsidR="003B393C" w:rsidRPr="00D025AB" w:rsidRDefault="003B393C" w:rsidP="00100F4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0CA115E4" w14:textId="77777777" w:rsidR="003B393C" w:rsidRPr="00D025AB" w:rsidRDefault="003B393C" w:rsidP="00100F40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1AD17BEF" w14:textId="697C0EB9" w:rsidR="00E2274C" w:rsidRDefault="00B469F7" w:rsidP="002D2D25">
      <w:pPr>
        <w:pStyle w:val="Zkladntextodsazen"/>
        <w:numPr>
          <w:ilvl w:val="0"/>
          <w:numId w:val="43"/>
        </w:numPr>
        <w:spacing w:after="60" w:line="26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účelem ochrany vnějšího ovzduší před vnášením znečišťujících</w:t>
      </w:r>
      <w:r w:rsidR="002D2D25">
        <w:rPr>
          <w:rFonts w:ascii="Arial" w:hAnsi="Arial" w:cs="Arial"/>
          <w:sz w:val="24"/>
          <w:szCs w:val="24"/>
        </w:rPr>
        <w:t xml:space="preserve"> látek se touto </w:t>
      </w:r>
      <w:r>
        <w:rPr>
          <w:rFonts w:ascii="Arial" w:hAnsi="Arial" w:cs="Arial"/>
          <w:sz w:val="24"/>
          <w:szCs w:val="24"/>
        </w:rPr>
        <w:t>vyhláškou stanovují podmínky pro spalování suchého rostlinného materiálu za účelem jeho odstranění.</w:t>
      </w:r>
    </w:p>
    <w:p w14:paraId="718C4AD3" w14:textId="41658C66" w:rsidR="00E2274C" w:rsidRPr="00B469F7" w:rsidRDefault="00B469F7" w:rsidP="002D2D25">
      <w:pPr>
        <w:pStyle w:val="Zkladntextodsazen"/>
        <w:numPr>
          <w:ilvl w:val="0"/>
          <w:numId w:val="43"/>
        </w:numPr>
        <w:spacing w:after="0" w:line="288" w:lineRule="auto"/>
        <w:jc w:val="both"/>
        <w:rPr>
          <w:rFonts w:ascii="Arial" w:hAnsi="Arial" w:cs="Arial"/>
          <w:sz w:val="24"/>
          <w:szCs w:val="24"/>
        </w:rPr>
      </w:pPr>
      <w:r w:rsidRPr="00B469F7">
        <w:rPr>
          <w:rFonts w:ascii="Arial" w:hAnsi="Arial" w:cs="Arial"/>
          <w:sz w:val="24"/>
          <w:szCs w:val="24"/>
        </w:rPr>
        <w:t>V otevřeném ohništi lze spalovat jen suché rostlinné materiály neznečištěné chemickými látkami.</w:t>
      </w:r>
    </w:p>
    <w:p w14:paraId="2E1F7A0A" w14:textId="77777777" w:rsidR="00C22D0B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998F01" w14:textId="77777777" w:rsidR="00E40113" w:rsidRPr="00DB70BD" w:rsidRDefault="00E40113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B70B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B70BD" w:rsidRPr="00DB70BD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060FC3C7" w14:textId="1151DDF7" w:rsidR="00E40113" w:rsidRPr="00DB70BD" w:rsidRDefault="00B469F7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Podmínky spalování suchých rostlinných materiálů</w:t>
      </w:r>
    </w:p>
    <w:p w14:paraId="57CA63FD" w14:textId="670AF8C7" w:rsidR="002D2D25" w:rsidRPr="002D2D25" w:rsidRDefault="00125838" w:rsidP="002D2D25">
      <w:pPr>
        <w:pStyle w:val="Odstavecseseznamem"/>
        <w:numPr>
          <w:ilvl w:val="0"/>
          <w:numId w:val="21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 w:rsidRPr="002D2D25">
        <w:rPr>
          <w:rFonts w:ascii="Arial" w:hAnsi="Arial" w:cs="Arial"/>
          <w:sz w:val="24"/>
          <w:szCs w:val="24"/>
        </w:rPr>
        <w:t>Suché rostlinné materiály dle čl. 1 lze spalovat</w:t>
      </w:r>
      <w:r w:rsidR="002D2D25" w:rsidRPr="002D2D25">
        <w:rPr>
          <w:rFonts w:ascii="Arial" w:hAnsi="Arial" w:cs="Arial"/>
          <w:sz w:val="24"/>
          <w:szCs w:val="24"/>
        </w:rPr>
        <w:t>:</w:t>
      </w:r>
    </w:p>
    <w:p w14:paraId="0D784DF0" w14:textId="10A0249B" w:rsidR="002D2D25" w:rsidRPr="002D2D25" w:rsidRDefault="00125838" w:rsidP="002D2D25">
      <w:pPr>
        <w:pStyle w:val="Odstavecseseznamem"/>
        <w:numPr>
          <w:ilvl w:val="1"/>
          <w:numId w:val="21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 w:rsidRPr="002D2D25">
        <w:rPr>
          <w:rFonts w:ascii="Arial" w:hAnsi="Arial" w:cs="Arial"/>
          <w:sz w:val="24"/>
          <w:szCs w:val="24"/>
        </w:rPr>
        <w:t xml:space="preserve">v období od pondělí do pátku v době od </w:t>
      </w:r>
      <w:r w:rsidR="00100F40" w:rsidRPr="002D2D25">
        <w:rPr>
          <w:rFonts w:ascii="Arial" w:hAnsi="Arial" w:cs="Arial"/>
          <w:sz w:val="24"/>
          <w:szCs w:val="24"/>
        </w:rPr>
        <w:t>7,00</w:t>
      </w:r>
      <w:r w:rsidRPr="002D2D25">
        <w:rPr>
          <w:rFonts w:ascii="Arial" w:hAnsi="Arial" w:cs="Arial"/>
          <w:sz w:val="24"/>
          <w:szCs w:val="24"/>
        </w:rPr>
        <w:t xml:space="preserve"> hod do </w:t>
      </w:r>
      <w:r w:rsidR="00100F40" w:rsidRPr="002D2D25">
        <w:rPr>
          <w:rFonts w:ascii="Arial" w:hAnsi="Arial" w:cs="Arial"/>
          <w:sz w:val="24"/>
          <w:szCs w:val="24"/>
        </w:rPr>
        <w:t>21</w:t>
      </w:r>
      <w:r w:rsidRPr="002D2D25">
        <w:rPr>
          <w:rFonts w:ascii="Arial" w:hAnsi="Arial" w:cs="Arial"/>
          <w:sz w:val="24"/>
          <w:szCs w:val="24"/>
        </w:rPr>
        <w:t xml:space="preserve">,00 hod </w:t>
      </w:r>
      <w:r w:rsidR="00100F40" w:rsidRPr="002D2D25">
        <w:rPr>
          <w:rFonts w:ascii="Arial" w:hAnsi="Arial" w:cs="Arial"/>
          <w:sz w:val="24"/>
          <w:szCs w:val="24"/>
        </w:rPr>
        <w:t>a</w:t>
      </w:r>
    </w:p>
    <w:p w14:paraId="180615A6" w14:textId="476EBDCF" w:rsidR="00125838" w:rsidRPr="002D2D25" w:rsidRDefault="00100F40" w:rsidP="002D2D25">
      <w:pPr>
        <w:pStyle w:val="Odstavecseseznamem"/>
        <w:numPr>
          <w:ilvl w:val="1"/>
          <w:numId w:val="21"/>
        </w:num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  <w:r w:rsidRPr="002D2D25">
        <w:rPr>
          <w:rFonts w:ascii="Arial" w:hAnsi="Arial" w:cs="Arial"/>
          <w:sz w:val="24"/>
          <w:szCs w:val="24"/>
        </w:rPr>
        <w:t>v sobotu v době od 7,00 hod do 17,00 hod.</w:t>
      </w:r>
    </w:p>
    <w:p w14:paraId="25D6556D" w14:textId="511EE399" w:rsidR="00125838" w:rsidRPr="00E2274C" w:rsidRDefault="00125838" w:rsidP="00100F40">
      <w:pPr>
        <w:numPr>
          <w:ilvl w:val="0"/>
          <w:numId w:val="21"/>
        </w:numPr>
        <w:spacing w:before="120" w:after="60" w:line="264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Suché rostlinné materiály dle č. 1 nelze spalovat v období celého roku </w:t>
      </w:r>
      <w:r w:rsidR="002D2D25">
        <w:rPr>
          <w:rFonts w:ascii="Arial" w:hAnsi="Arial" w:cs="Arial"/>
          <w:sz w:val="24"/>
          <w:szCs w:val="24"/>
        </w:rPr>
        <w:t>v neděli a ve státem uznaných dnech pracovního klidu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AFF3F93" w14:textId="10125A57" w:rsidR="00E2274C" w:rsidRDefault="00E2274C" w:rsidP="00100F40">
      <w:p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</w:p>
    <w:p w14:paraId="2B2065A4" w14:textId="77777777" w:rsidR="006453AF" w:rsidRPr="00E2274C" w:rsidRDefault="006453AF" w:rsidP="00100F40">
      <w:pPr>
        <w:spacing w:before="120" w:after="60" w:line="264" w:lineRule="auto"/>
        <w:jc w:val="both"/>
        <w:rPr>
          <w:rFonts w:ascii="Arial" w:hAnsi="Arial" w:cs="Arial"/>
          <w:sz w:val="24"/>
          <w:szCs w:val="24"/>
        </w:rPr>
      </w:pPr>
    </w:p>
    <w:p w14:paraId="0176C638" w14:textId="77777777" w:rsidR="004F4A35" w:rsidRDefault="004F4A35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br w:type="page"/>
      </w:r>
    </w:p>
    <w:p w14:paraId="2D36DC5F" w14:textId="1C7CF95B" w:rsidR="001A1351" w:rsidRPr="008D08F8" w:rsidRDefault="001A1351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D08F8">
        <w:rPr>
          <w:rFonts w:ascii="Arial" w:hAnsi="Arial" w:cs="Arial"/>
          <w:b/>
          <w:color w:val="AC182D"/>
          <w:sz w:val="32"/>
          <w:szCs w:val="28"/>
        </w:rPr>
        <w:lastRenderedPageBreak/>
        <w:t xml:space="preserve">Článek </w:t>
      </w:r>
      <w:r>
        <w:rPr>
          <w:rFonts w:ascii="Arial" w:hAnsi="Arial" w:cs="Arial"/>
          <w:b/>
          <w:color w:val="AC182D"/>
          <w:sz w:val="32"/>
          <w:szCs w:val="28"/>
        </w:rPr>
        <w:t>3</w:t>
      </w:r>
    </w:p>
    <w:p w14:paraId="2CB0E6A1" w14:textId="65698C6D" w:rsidR="001A1351" w:rsidRPr="008D08F8" w:rsidRDefault="00125838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Zrušovací ustanovení</w:t>
      </w:r>
    </w:p>
    <w:p w14:paraId="4EFFDEE7" w14:textId="71B257AD" w:rsidR="00125838" w:rsidRDefault="00125838" w:rsidP="00125838">
      <w:p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Zrušuje se obecně závazná vyhláška č. 3/2013</w:t>
      </w:r>
      <w:r w:rsidR="003D022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 stanovení podmínek pro spalování suchých rostlinných materiálů na území města Štramberka, ze dne 18. prosince 2013.</w:t>
      </w:r>
    </w:p>
    <w:p w14:paraId="195B9071" w14:textId="77777777" w:rsidR="00125838" w:rsidRDefault="00125838" w:rsidP="00E2274C">
      <w:pPr>
        <w:spacing w:before="120" w:after="60" w:line="288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3CECCBFE" w14:textId="77777777" w:rsidR="00E2274C" w:rsidRPr="00E2274C" w:rsidRDefault="00E2274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24"/>
          <w:szCs w:val="24"/>
        </w:rPr>
      </w:pPr>
    </w:p>
    <w:p w14:paraId="1F07C58E" w14:textId="2A692152" w:rsidR="000E7ED6" w:rsidRDefault="000E7ED6" w:rsidP="00BB47AB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F76F33">
        <w:rPr>
          <w:rFonts w:ascii="Arial" w:hAnsi="Arial" w:cs="Arial"/>
          <w:b/>
          <w:color w:val="AC182D"/>
          <w:sz w:val="32"/>
          <w:szCs w:val="28"/>
        </w:rPr>
        <w:t>Čl</w:t>
      </w:r>
      <w:r>
        <w:rPr>
          <w:rFonts w:ascii="Arial" w:hAnsi="Arial" w:cs="Arial"/>
          <w:b/>
          <w:color w:val="AC182D"/>
          <w:sz w:val="32"/>
          <w:szCs w:val="28"/>
        </w:rPr>
        <w:t>ánek</w:t>
      </w:r>
      <w:r w:rsidR="006453AF">
        <w:rPr>
          <w:rFonts w:ascii="Arial" w:hAnsi="Arial" w:cs="Arial"/>
          <w:b/>
          <w:color w:val="AC182D"/>
          <w:sz w:val="32"/>
          <w:szCs w:val="28"/>
        </w:rPr>
        <w:t xml:space="preserve"> 4</w:t>
      </w:r>
      <w:r>
        <w:rPr>
          <w:rFonts w:ascii="Arial" w:hAnsi="Arial" w:cs="Arial"/>
          <w:b/>
          <w:color w:val="AC182D"/>
          <w:sz w:val="32"/>
          <w:szCs w:val="28"/>
        </w:rPr>
        <w:br/>
        <w:t>Účinnost</w:t>
      </w:r>
    </w:p>
    <w:p w14:paraId="08329E59" w14:textId="587E747D" w:rsidR="00F76F33" w:rsidRPr="002D30DD" w:rsidRDefault="002D2D25" w:rsidP="002D30DD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Tato</w:t>
      </w:r>
      <w:r w:rsidR="00100F40">
        <w:rPr>
          <w:rFonts w:ascii="Arial" w:hAnsi="Arial" w:cs="Arial"/>
          <w:sz w:val="24"/>
          <w:szCs w:val="24"/>
        </w:rPr>
        <w:t xml:space="preserve"> vyhláška nabývá účinnosti počátkem patnáctého dne následujícího po dni jejího vyhlášení.</w:t>
      </w:r>
    </w:p>
    <w:p w14:paraId="18F173EE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1F942C3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0430A57" w14:textId="77777777" w:rsidR="004F4A35" w:rsidRDefault="004F4A35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9A5B9D3" w14:textId="77777777" w:rsidR="004F4A35" w:rsidRDefault="004F4A35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A0C5273" w14:textId="77777777" w:rsidR="004F4A35" w:rsidRDefault="004F4A35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8AE07D0" w14:textId="77777777" w:rsidR="004F4A35" w:rsidRDefault="004F4A35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282E963" w14:textId="77777777" w:rsidR="002D30DD" w:rsidRDefault="002D30DD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3405DCD" w14:textId="449F01A0" w:rsidR="00F76F33" w:rsidRPr="003D0221" w:rsidRDefault="003D0221" w:rsidP="004F4A3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Ing. David Plandor, Ph.D. </w:t>
      </w:r>
      <w:r w:rsidRPr="003D0221">
        <w:rPr>
          <w:rFonts w:ascii="Arial" w:hAnsi="Arial" w:cs="Arial"/>
          <w:sz w:val="24"/>
          <w:szCs w:val="24"/>
        </w:rPr>
        <w:t>v. r.</w:t>
      </w: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3D0221">
        <w:rPr>
          <w:rFonts w:ascii="Arial" w:hAnsi="Arial" w:cs="Arial"/>
          <w:b/>
          <w:sz w:val="24"/>
          <w:szCs w:val="24"/>
        </w:rPr>
        <w:t>Tomáš Dostál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v. r.</w:t>
      </w:r>
    </w:p>
    <w:p w14:paraId="575B3BFE" w14:textId="77777777" w:rsidR="00F76F33" w:rsidRDefault="009767E3" w:rsidP="004F4A35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starosta</w:t>
      </w:r>
      <w:r w:rsidR="00F76F33" w:rsidRPr="008E67B5">
        <w:rPr>
          <w:rFonts w:ascii="Arial" w:hAnsi="Arial" w:cs="Arial"/>
          <w:b/>
          <w:sz w:val="24"/>
          <w:szCs w:val="24"/>
        </w:rPr>
        <w:t xml:space="preserve"> města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F76F33" w:rsidRPr="008E67B5">
        <w:rPr>
          <w:rFonts w:ascii="Arial" w:hAnsi="Arial" w:cs="Arial"/>
          <w:b/>
          <w:sz w:val="24"/>
          <w:szCs w:val="24"/>
        </w:rPr>
        <w:t>místostarosta města</w:t>
      </w:r>
    </w:p>
    <w:p w14:paraId="621953CB" w14:textId="77777777" w:rsidR="00CD3A96" w:rsidRDefault="00CD3A96" w:rsidP="004F4A35">
      <w:pPr>
        <w:jc w:val="center"/>
        <w:rPr>
          <w:rFonts w:ascii="Arial" w:hAnsi="Arial" w:cs="Arial"/>
          <w:sz w:val="24"/>
          <w:szCs w:val="24"/>
        </w:rPr>
      </w:pPr>
    </w:p>
    <w:p w14:paraId="00B07F65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0E1407B5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31785F35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71E938EC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sectPr w:rsidR="00CD3A96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5CE43" w14:textId="77777777" w:rsidR="00F05FF4" w:rsidRDefault="00F05FF4" w:rsidP="003B393C">
      <w:pPr>
        <w:spacing w:after="0" w:line="240" w:lineRule="auto"/>
      </w:pPr>
      <w:r>
        <w:separator/>
      </w:r>
    </w:p>
  </w:endnote>
  <w:endnote w:type="continuationSeparator" w:id="0">
    <w:p w14:paraId="66A6A273" w14:textId="77777777" w:rsidR="00F05FF4" w:rsidRDefault="00F05FF4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61083" w14:textId="79DAC32E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AC0A5A">
      <w:rPr>
        <w:noProof/>
      </w:rPr>
      <w:t>1</w:t>
    </w:r>
    <w:r>
      <w:fldChar w:fldCharType="end"/>
    </w:r>
  </w:p>
  <w:p w14:paraId="79F44F79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653C3" w14:textId="77777777" w:rsidR="00F05FF4" w:rsidRDefault="00F05FF4" w:rsidP="003B393C">
      <w:pPr>
        <w:spacing w:after="0" w:line="240" w:lineRule="auto"/>
      </w:pPr>
      <w:r>
        <w:separator/>
      </w:r>
    </w:p>
  </w:footnote>
  <w:footnote w:type="continuationSeparator" w:id="0">
    <w:p w14:paraId="0B18B602" w14:textId="77777777" w:rsidR="00F05FF4" w:rsidRDefault="00F05FF4" w:rsidP="003B3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F992" w14:textId="77777777" w:rsidR="00897B40" w:rsidRDefault="00192E2A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6ECD977" wp14:editId="475F4D86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9D5E9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2C61785"/>
    <w:multiLevelType w:val="hybridMultilevel"/>
    <w:tmpl w:val="1ABC06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9DE2FEC"/>
    <w:multiLevelType w:val="multilevel"/>
    <w:tmpl w:val="37AAFF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0A25007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5F218A8"/>
    <w:multiLevelType w:val="multilevel"/>
    <w:tmpl w:val="55DAF59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18F82888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249D4C80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5060795"/>
    <w:multiLevelType w:val="multilevel"/>
    <w:tmpl w:val="94867E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80E5AE5"/>
    <w:multiLevelType w:val="hybridMultilevel"/>
    <w:tmpl w:val="AB3461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002C0A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2CB43A86"/>
    <w:multiLevelType w:val="multilevel"/>
    <w:tmpl w:val="C0B0B98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i w:val="0"/>
        <w:strike w:val="0"/>
        <w:d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F074224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113409F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440A746E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45407508"/>
    <w:multiLevelType w:val="multilevel"/>
    <w:tmpl w:val="2F7C131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FB21323"/>
    <w:multiLevelType w:val="hybridMultilevel"/>
    <w:tmpl w:val="A198F496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5E6754A9"/>
    <w:multiLevelType w:val="multilevel"/>
    <w:tmpl w:val="3A5412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60A60E1B"/>
    <w:multiLevelType w:val="multilevel"/>
    <w:tmpl w:val="8454332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62FF188E"/>
    <w:multiLevelType w:val="multilevel"/>
    <w:tmpl w:val="86EC847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63881207"/>
    <w:multiLevelType w:val="multilevel"/>
    <w:tmpl w:val="8FECD10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65274662"/>
    <w:multiLevelType w:val="multilevel"/>
    <w:tmpl w:val="A6A8F2E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6E323172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24D4E6D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7330381E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78006B9B"/>
    <w:multiLevelType w:val="hybridMultilevel"/>
    <w:tmpl w:val="C0F05A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 w15:restartNumberingAfterBreak="0">
    <w:nsid w:val="7C896AFE"/>
    <w:multiLevelType w:val="hybridMultilevel"/>
    <w:tmpl w:val="C4DC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E1DA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1577227">
    <w:abstractNumId w:val="20"/>
  </w:num>
  <w:num w:numId="2" w16cid:durableId="339544694">
    <w:abstractNumId w:val="14"/>
  </w:num>
  <w:num w:numId="3" w16cid:durableId="680856300">
    <w:abstractNumId w:val="36"/>
  </w:num>
  <w:num w:numId="4" w16cid:durableId="1817456829">
    <w:abstractNumId w:val="21"/>
  </w:num>
  <w:num w:numId="5" w16cid:durableId="1044524571">
    <w:abstractNumId w:val="37"/>
  </w:num>
  <w:num w:numId="6" w16cid:durableId="1233806846">
    <w:abstractNumId w:val="34"/>
  </w:num>
  <w:num w:numId="7" w16cid:durableId="1281718531">
    <w:abstractNumId w:val="29"/>
  </w:num>
  <w:num w:numId="8" w16cid:durableId="430706044">
    <w:abstractNumId w:val="6"/>
  </w:num>
  <w:num w:numId="9" w16cid:durableId="215089558">
    <w:abstractNumId w:val="0"/>
  </w:num>
  <w:num w:numId="10" w16cid:durableId="470170819">
    <w:abstractNumId w:val="17"/>
  </w:num>
  <w:num w:numId="11" w16cid:durableId="863054031">
    <w:abstractNumId w:val="11"/>
  </w:num>
  <w:num w:numId="12" w16cid:durableId="267392431">
    <w:abstractNumId w:val="16"/>
  </w:num>
  <w:num w:numId="13" w16cid:durableId="1563441977">
    <w:abstractNumId w:val="13"/>
  </w:num>
  <w:num w:numId="14" w16cid:durableId="1002011396">
    <w:abstractNumId w:val="22"/>
  </w:num>
  <w:num w:numId="15" w16cid:durableId="1510633725">
    <w:abstractNumId w:val="5"/>
  </w:num>
  <w:num w:numId="16" w16cid:durableId="1341857757">
    <w:abstractNumId w:val="35"/>
  </w:num>
  <w:num w:numId="17" w16cid:durableId="519901186">
    <w:abstractNumId w:val="25"/>
  </w:num>
  <w:num w:numId="18" w16cid:durableId="1312059091">
    <w:abstractNumId w:val="38"/>
  </w:num>
  <w:num w:numId="19" w16cid:durableId="689572696">
    <w:abstractNumId w:val="19"/>
  </w:num>
  <w:num w:numId="20" w16cid:durableId="319967200">
    <w:abstractNumId w:val="39"/>
  </w:num>
  <w:num w:numId="21" w16cid:durableId="1620646116">
    <w:abstractNumId w:val="42"/>
  </w:num>
  <w:num w:numId="22" w16cid:durableId="1819373808">
    <w:abstractNumId w:val="3"/>
  </w:num>
  <w:num w:numId="23" w16cid:durableId="1309549738">
    <w:abstractNumId w:val="28"/>
  </w:num>
  <w:num w:numId="24" w16cid:durableId="621305782">
    <w:abstractNumId w:val="26"/>
  </w:num>
  <w:num w:numId="25" w16cid:durableId="2082872200">
    <w:abstractNumId w:val="32"/>
  </w:num>
  <w:num w:numId="26" w16cid:durableId="1184247972">
    <w:abstractNumId w:val="40"/>
  </w:num>
  <w:num w:numId="27" w16cid:durableId="6441980">
    <w:abstractNumId w:val="27"/>
  </w:num>
  <w:num w:numId="28" w16cid:durableId="232089642">
    <w:abstractNumId w:val="23"/>
  </w:num>
  <w:num w:numId="29" w16cid:durableId="298734143">
    <w:abstractNumId w:val="24"/>
  </w:num>
  <w:num w:numId="30" w16cid:durableId="89398767">
    <w:abstractNumId w:val="9"/>
  </w:num>
  <w:num w:numId="31" w16cid:durableId="1256669236">
    <w:abstractNumId w:val="33"/>
  </w:num>
  <w:num w:numId="32" w16cid:durableId="304897938">
    <w:abstractNumId w:val="7"/>
  </w:num>
  <w:num w:numId="33" w16cid:durableId="930353785">
    <w:abstractNumId w:val="15"/>
  </w:num>
  <w:num w:numId="34" w16cid:durableId="1952779357">
    <w:abstractNumId w:val="41"/>
  </w:num>
  <w:num w:numId="35" w16cid:durableId="1502508468">
    <w:abstractNumId w:val="1"/>
  </w:num>
  <w:num w:numId="36" w16cid:durableId="391657938">
    <w:abstractNumId w:val="18"/>
  </w:num>
  <w:num w:numId="37" w16cid:durableId="838693111">
    <w:abstractNumId w:val="12"/>
  </w:num>
  <w:num w:numId="38" w16cid:durableId="1224605841">
    <w:abstractNumId w:val="30"/>
  </w:num>
  <w:num w:numId="39" w16cid:durableId="1172840669">
    <w:abstractNumId w:val="10"/>
  </w:num>
  <w:num w:numId="40" w16cid:durableId="491070575">
    <w:abstractNumId w:val="31"/>
  </w:num>
  <w:num w:numId="41" w16cid:durableId="1926528065">
    <w:abstractNumId w:val="4"/>
  </w:num>
  <w:num w:numId="42" w16cid:durableId="1720011781">
    <w:abstractNumId w:val="8"/>
  </w:num>
  <w:num w:numId="43" w16cid:durableId="336273146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E8B"/>
    <w:rsid w:val="00014F6F"/>
    <w:rsid w:val="000431BA"/>
    <w:rsid w:val="00044370"/>
    <w:rsid w:val="000477C4"/>
    <w:rsid w:val="00050E85"/>
    <w:rsid w:val="000521C9"/>
    <w:rsid w:val="00056A2C"/>
    <w:rsid w:val="00063793"/>
    <w:rsid w:val="00067C7F"/>
    <w:rsid w:val="00076873"/>
    <w:rsid w:val="00077344"/>
    <w:rsid w:val="00080AB8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7ED6"/>
    <w:rsid w:val="00100F40"/>
    <w:rsid w:val="00104851"/>
    <w:rsid w:val="00110082"/>
    <w:rsid w:val="00114362"/>
    <w:rsid w:val="00115D01"/>
    <w:rsid w:val="00125838"/>
    <w:rsid w:val="00132A23"/>
    <w:rsid w:val="00144C31"/>
    <w:rsid w:val="00146406"/>
    <w:rsid w:val="0015388B"/>
    <w:rsid w:val="001552AE"/>
    <w:rsid w:val="001640EA"/>
    <w:rsid w:val="00165B5C"/>
    <w:rsid w:val="0016650A"/>
    <w:rsid w:val="0017286D"/>
    <w:rsid w:val="0017393E"/>
    <w:rsid w:val="0017520B"/>
    <w:rsid w:val="00192E2A"/>
    <w:rsid w:val="001A1351"/>
    <w:rsid w:val="001A1632"/>
    <w:rsid w:val="001B279F"/>
    <w:rsid w:val="001B348A"/>
    <w:rsid w:val="001B6C58"/>
    <w:rsid w:val="001C04C0"/>
    <w:rsid w:val="001D781C"/>
    <w:rsid w:val="001F4B77"/>
    <w:rsid w:val="00205FBB"/>
    <w:rsid w:val="0022289C"/>
    <w:rsid w:val="002264E7"/>
    <w:rsid w:val="00234742"/>
    <w:rsid w:val="002360DB"/>
    <w:rsid w:val="00247CDB"/>
    <w:rsid w:val="0025414A"/>
    <w:rsid w:val="0026260B"/>
    <w:rsid w:val="00267FB2"/>
    <w:rsid w:val="0027314D"/>
    <w:rsid w:val="002A0716"/>
    <w:rsid w:val="002A3353"/>
    <w:rsid w:val="002B2C86"/>
    <w:rsid w:val="002B7877"/>
    <w:rsid w:val="002C2267"/>
    <w:rsid w:val="002C4440"/>
    <w:rsid w:val="002D1090"/>
    <w:rsid w:val="002D2D25"/>
    <w:rsid w:val="002D30DD"/>
    <w:rsid w:val="002D42E6"/>
    <w:rsid w:val="00313711"/>
    <w:rsid w:val="003209AE"/>
    <w:rsid w:val="00351FED"/>
    <w:rsid w:val="00371F25"/>
    <w:rsid w:val="003734EF"/>
    <w:rsid w:val="00382A6D"/>
    <w:rsid w:val="00387232"/>
    <w:rsid w:val="00387F02"/>
    <w:rsid w:val="003926F8"/>
    <w:rsid w:val="0039785D"/>
    <w:rsid w:val="003A0DEE"/>
    <w:rsid w:val="003A1C48"/>
    <w:rsid w:val="003B393C"/>
    <w:rsid w:val="003C6D3C"/>
    <w:rsid w:val="003C7DA0"/>
    <w:rsid w:val="003D0221"/>
    <w:rsid w:val="003D0C9C"/>
    <w:rsid w:val="003D1874"/>
    <w:rsid w:val="003D3873"/>
    <w:rsid w:val="003E53B1"/>
    <w:rsid w:val="00400D1D"/>
    <w:rsid w:val="004011E8"/>
    <w:rsid w:val="00403EB8"/>
    <w:rsid w:val="00405846"/>
    <w:rsid w:val="00411E7F"/>
    <w:rsid w:val="00411F9C"/>
    <w:rsid w:val="00425BF0"/>
    <w:rsid w:val="00427F25"/>
    <w:rsid w:val="0044096A"/>
    <w:rsid w:val="00446F55"/>
    <w:rsid w:val="00450F50"/>
    <w:rsid w:val="00452846"/>
    <w:rsid w:val="00455CA5"/>
    <w:rsid w:val="00460208"/>
    <w:rsid w:val="00471DE7"/>
    <w:rsid w:val="00471FB4"/>
    <w:rsid w:val="00474BA4"/>
    <w:rsid w:val="00492105"/>
    <w:rsid w:val="00492E8D"/>
    <w:rsid w:val="004A3829"/>
    <w:rsid w:val="004B4656"/>
    <w:rsid w:val="004C4A01"/>
    <w:rsid w:val="004C58B7"/>
    <w:rsid w:val="004F4A35"/>
    <w:rsid w:val="00500BE5"/>
    <w:rsid w:val="00504FBD"/>
    <w:rsid w:val="00506DDA"/>
    <w:rsid w:val="0052452D"/>
    <w:rsid w:val="005369CF"/>
    <w:rsid w:val="00555ED0"/>
    <w:rsid w:val="005644B3"/>
    <w:rsid w:val="00564E42"/>
    <w:rsid w:val="00566C94"/>
    <w:rsid w:val="00570A1B"/>
    <w:rsid w:val="00570B40"/>
    <w:rsid w:val="0057218E"/>
    <w:rsid w:val="00580B6B"/>
    <w:rsid w:val="00582ED5"/>
    <w:rsid w:val="00595943"/>
    <w:rsid w:val="005B0955"/>
    <w:rsid w:val="005C597C"/>
    <w:rsid w:val="005E44C2"/>
    <w:rsid w:val="005F3CAC"/>
    <w:rsid w:val="005F55A2"/>
    <w:rsid w:val="005F71DB"/>
    <w:rsid w:val="00600E2B"/>
    <w:rsid w:val="0060622C"/>
    <w:rsid w:val="006142B8"/>
    <w:rsid w:val="00617EEE"/>
    <w:rsid w:val="00621865"/>
    <w:rsid w:val="00631A3A"/>
    <w:rsid w:val="006341CE"/>
    <w:rsid w:val="006408AD"/>
    <w:rsid w:val="006453AF"/>
    <w:rsid w:val="006469D6"/>
    <w:rsid w:val="0065084E"/>
    <w:rsid w:val="00651F4C"/>
    <w:rsid w:val="00667FBB"/>
    <w:rsid w:val="006716BF"/>
    <w:rsid w:val="00682A73"/>
    <w:rsid w:val="00691AC1"/>
    <w:rsid w:val="006B7045"/>
    <w:rsid w:val="006C2457"/>
    <w:rsid w:val="006C6D69"/>
    <w:rsid w:val="006D0530"/>
    <w:rsid w:val="006D3C69"/>
    <w:rsid w:val="006D4196"/>
    <w:rsid w:val="006D709C"/>
    <w:rsid w:val="006D76B0"/>
    <w:rsid w:val="006E7CAC"/>
    <w:rsid w:val="006F19BA"/>
    <w:rsid w:val="006F3765"/>
    <w:rsid w:val="006F7634"/>
    <w:rsid w:val="0072334C"/>
    <w:rsid w:val="007268C9"/>
    <w:rsid w:val="007334E4"/>
    <w:rsid w:val="00743AFB"/>
    <w:rsid w:val="0074651E"/>
    <w:rsid w:val="00752CBE"/>
    <w:rsid w:val="00755D3B"/>
    <w:rsid w:val="007673C2"/>
    <w:rsid w:val="00772035"/>
    <w:rsid w:val="00775C45"/>
    <w:rsid w:val="00777121"/>
    <w:rsid w:val="00795735"/>
    <w:rsid w:val="007A12A5"/>
    <w:rsid w:val="007B1426"/>
    <w:rsid w:val="007B4595"/>
    <w:rsid w:val="007C622E"/>
    <w:rsid w:val="007D005B"/>
    <w:rsid w:val="007D016C"/>
    <w:rsid w:val="007D4F20"/>
    <w:rsid w:val="007E3C8C"/>
    <w:rsid w:val="007F421F"/>
    <w:rsid w:val="007F7052"/>
    <w:rsid w:val="007F7A93"/>
    <w:rsid w:val="008051BE"/>
    <w:rsid w:val="00822837"/>
    <w:rsid w:val="00822D61"/>
    <w:rsid w:val="00834A91"/>
    <w:rsid w:val="00846A99"/>
    <w:rsid w:val="008503A8"/>
    <w:rsid w:val="008536C7"/>
    <w:rsid w:val="00861C5E"/>
    <w:rsid w:val="0086281B"/>
    <w:rsid w:val="008730C4"/>
    <w:rsid w:val="0087578B"/>
    <w:rsid w:val="00885057"/>
    <w:rsid w:val="00891351"/>
    <w:rsid w:val="008935AB"/>
    <w:rsid w:val="00894E37"/>
    <w:rsid w:val="00895F49"/>
    <w:rsid w:val="008964CF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E1490"/>
    <w:rsid w:val="008E5D4E"/>
    <w:rsid w:val="008E67B5"/>
    <w:rsid w:val="008E79BC"/>
    <w:rsid w:val="00904900"/>
    <w:rsid w:val="009053A4"/>
    <w:rsid w:val="009063E6"/>
    <w:rsid w:val="00926FF4"/>
    <w:rsid w:val="00937C26"/>
    <w:rsid w:val="00940C9A"/>
    <w:rsid w:val="00941DE1"/>
    <w:rsid w:val="00962391"/>
    <w:rsid w:val="009737CD"/>
    <w:rsid w:val="00975887"/>
    <w:rsid w:val="009767E3"/>
    <w:rsid w:val="00980F55"/>
    <w:rsid w:val="00986D1D"/>
    <w:rsid w:val="009B72A0"/>
    <w:rsid w:val="009D1954"/>
    <w:rsid w:val="009E2CB0"/>
    <w:rsid w:val="009F52BE"/>
    <w:rsid w:val="009F63BD"/>
    <w:rsid w:val="009F7D13"/>
    <w:rsid w:val="00A107C4"/>
    <w:rsid w:val="00A14845"/>
    <w:rsid w:val="00A20162"/>
    <w:rsid w:val="00A2540A"/>
    <w:rsid w:val="00A37179"/>
    <w:rsid w:val="00A42D51"/>
    <w:rsid w:val="00A46B84"/>
    <w:rsid w:val="00A52620"/>
    <w:rsid w:val="00A70ADA"/>
    <w:rsid w:val="00A73160"/>
    <w:rsid w:val="00A75271"/>
    <w:rsid w:val="00A77E76"/>
    <w:rsid w:val="00A9789B"/>
    <w:rsid w:val="00AA47F8"/>
    <w:rsid w:val="00AB1923"/>
    <w:rsid w:val="00AB2294"/>
    <w:rsid w:val="00AB6D6F"/>
    <w:rsid w:val="00AC0A5A"/>
    <w:rsid w:val="00AC2BC6"/>
    <w:rsid w:val="00AC5905"/>
    <w:rsid w:val="00AD0E36"/>
    <w:rsid w:val="00AD555A"/>
    <w:rsid w:val="00AD7274"/>
    <w:rsid w:val="00AE37EB"/>
    <w:rsid w:val="00AE594F"/>
    <w:rsid w:val="00AE652D"/>
    <w:rsid w:val="00B0468E"/>
    <w:rsid w:val="00B20E39"/>
    <w:rsid w:val="00B23A8F"/>
    <w:rsid w:val="00B26081"/>
    <w:rsid w:val="00B355A4"/>
    <w:rsid w:val="00B419EE"/>
    <w:rsid w:val="00B44397"/>
    <w:rsid w:val="00B45020"/>
    <w:rsid w:val="00B469F7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C106A0"/>
    <w:rsid w:val="00C13A76"/>
    <w:rsid w:val="00C17C89"/>
    <w:rsid w:val="00C21D58"/>
    <w:rsid w:val="00C22D0B"/>
    <w:rsid w:val="00C324B7"/>
    <w:rsid w:val="00C35E5E"/>
    <w:rsid w:val="00C40778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50E6D"/>
    <w:rsid w:val="00D54892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7004"/>
    <w:rsid w:val="00E6293C"/>
    <w:rsid w:val="00E65247"/>
    <w:rsid w:val="00E67804"/>
    <w:rsid w:val="00E8764E"/>
    <w:rsid w:val="00EC6F5C"/>
    <w:rsid w:val="00EF0804"/>
    <w:rsid w:val="00F00CE1"/>
    <w:rsid w:val="00F01DAC"/>
    <w:rsid w:val="00F05FF4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C56FC"/>
  <w15:chartTrackingRefBased/>
  <w15:docId w15:val="{4FBFF484-B9FB-4A28-9C9E-BBBFC097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B5603-C5E9-4A9F-8FE3-16DF9A29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242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3</cp:revision>
  <cp:lastPrinted>2022-10-11T11:50:00Z</cp:lastPrinted>
  <dcterms:created xsi:type="dcterms:W3CDTF">2023-04-21T06:55:00Z</dcterms:created>
  <dcterms:modified xsi:type="dcterms:W3CDTF">2023-06-16T06:08:00Z</dcterms:modified>
</cp:coreProperties>
</file>