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9491" w14:textId="77777777" w:rsidR="003D29A5" w:rsidRPr="00A338E1" w:rsidRDefault="00FC068E" w:rsidP="003D29A5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B84AAD">
        <w:rPr>
          <w:b/>
          <w:bCs/>
          <w:sz w:val="40"/>
          <w:szCs w:val="40"/>
        </w:rPr>
        <w:t>T Ř E B U Š Í N</w:t>
      </w:r>
    </w:p>
    <w:p w14:paraId="45306A33" w14:textId="77777777" w:rsidR="003D29A5" w:rsidRPr="008846E7" w:rsidRDefault="003D29A5" w:rsidP="003D29A5">
      <w:pPr>
        <w:autoSpaceDE w:val="0"/>
        <w:autoSpaceDN w:val="0"/>
        <w:adjustRightInd w:val="0"/>
        <w:jc w:val="center"/>
        <w:rPr>
          <w:b/>
          <w:bCs/>
          <w:sz w:val="22"/>
          <w:szCs w:val="32"/>
        </w:rPr>
      </w:pPr>
    </w:p>
    <w:p w14:paraId="6D66F31A" w14:textId="77777777" w:rsidR="00F656ED" w:rsidRDefault="00F656ED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ZASTUPITELSTVO OBCE </w:t>
      </w:r>
      <w:r w:rsidR="00B84AAD">
        <w:rPr>
          <w:b/>
          <w:bCs/>
          <w:sz w:val="32"/>
          <w:szCs w:val="32"/>
        </w:rPr>
        <w:t>TŘEBUŠÍN</w:t>
      </w:r>
    </w:p>
    <w:p w14:paraId="21891EB7" w14:textId="77777777" w:rsidR="00B26217" w:rsidRPr="008846E7" w:rsidRDefault="00B26217" w:rsidP="00F656ED">
      <w:pPr>
        <w:autoSpaceDE w:val="0"/>
        <w:autoSpaceDN w:val="0"/>
        <w:adjustRightInd w:val="0"/>
        <w:jc w:val="center"/>
        <w:rPr>
          <w:b/>
          <w:bCs/>
          <w:sz w:val="22"/>
          <w:szCs w:val="20"/>
        </w:rPr>
      </w:pPr>
    </w:p>
    <w:p w14:paraId="246C061C" w14:textId="0D07DF0B" w:rsidR="00B26217" w:rsidRPr="00CC3156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</w:t>
      </w:r>
    </w:p>
    <w:p w14:paraId="5F33196A" w14:textId="77777777" w:rsidR="00753BC0" w:rsidRPr="008846E7" w:rsidRDefault="00753BC0" w:rsidP="00F656ED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4662EF05" w14:textId="77777777" w:rsidR="00E23A87" w:rsidRPr="00075219" w:rsidRDefault="00E23A87" w:rsidP="00F656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5219">
        <w:rPr>
          <w:b/>
          <w:sz w:val="28"/>
          <w:szCs w:val="28"/>
        </w:rPr>
        <w:t xml:space="preserve">o </w:t>
      </w:r>
      <w:r w:rsidR="00294B87" w:rsidRPr="00075219">
        <w:rPr>
          <w:b/>
          <w:sz w:val="28"/>
          <w:szCs w:val="28"/>
        </w:rPr>
        <w:t xml:space="preserve">stanovení výjimečných případů, </w:t>
      </w:r>
      <w:r w:rsidR="00EF0E7E" w:rsidRPr="00EF0E7E">
        <w:rPr>
          <w:b/>
          <w:sz w:val="28"/>
          <w:szCs w:val="28"/>
        </w:rPr>
        <w:t>při nichž je doba nočního klidu vymezena dobou kratší nebo při nichž nemusí být doba nočního klidu dodržována</w:t>
      </w:r>
    </w:p>
    <w:p w14:paraId="5C7861CA" w14:textId="77777777" w:rsidR="000429CE" w:rsidRDefault="000429CE" w:rsidP="00F656ED">
      <w:pPr>
        <w:autoSpaceDE w:val="0"/>
        <w:autoSpaceDN w:val="0"/>
        <w:adjustRightInd w:val="0"/>
        <w:jc w:val="both"/>
        <w:rPr>
          <w:i/>
          <w:sz w:val="22"/>
        </w:rPr>
      </w:pPr>
    </w:p>
    <w:p w14:paraId="3C0FEAA2" w14:textId="01B6E862" w:rsidR="00D17E5D" w:rsidRPr="00944DB4" w:rsidRDefault="00D17E5D" w:rsidP="00F656E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075219">
        <w:rPr>
          <w:i/>
        </w:rPr>
        <w:t xml:space="preserve">obce </w:t>
      </w:r>
      <w:r w:rsidR="00B84AAD">
        <w:rPr>
          <w:i/>
        </w:rPr>
        <w:t>Třebušín</w:t>
      </w:r>
      <w:r w:rsidRPr="00944DB4">
        <w:rPr>
          <w:i/>
        </w:rPr>
        <w:t xml:space="preserve"> se na svém zasedání dne</w:t>
      </w:r>
      <w:r w:rsidR="00BC4AF7">
        <w:rPr>
          <w:i/>
        </w:rPr>
        <w:t xml:space="preserve"> </w:t>
      </w:r>
      <w:r w:rsidR="00A027FD">
        <w:rPr>
          <w:i/>
        </w:rPr>
        <w:t xml:space="preserve">16. 12. </w:t>
      </w:r>
      <w:r w:rsidR="00B84AAD">
        <w:rPr>
          <w:i/>
        </w:rPr>
        <w:t>202</w:t>
      </w:r>
      <w:r w:rsidR="000A6E26">
        <w:rPr>
          <w:i/>
        </w:rPr>
        <w:t>5</w:t>
      </w:r>
      <w:r w:rsidR="00E30F4D">
        <w:rPr>
          <w:i/>
        </w:rPr>
        <w:t xml:space="preserve"> </w:t>
      </w:r>
      <w:r w:rsidRPr="00944DB4">
        <w:rPr>
          <w:i/>
        </w:rPr>
        <w:t>usneslo</w:t>
      </w:r>
      <w:r w:rsidR="00BC4AF7">
        <w:rPr>
          <w:i/>
        </w:rPr>
        <w:t xml:space="preserve"> </w:t>
      </w:r>
      <w:r w:rsidRPr="00944DB4">
        <w:rPr>
          <w:i/>
        </w:rPr>
        <w:t xml:space="preserve">vydat na základě § 10 </w:t>
      </w:r>
      <w:r w:rsidR="00B84AAD">
        <w:rPr>
          <w:i/>
        </w:rPr>
        <w:t xml:space="preserve">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3D29A5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C71FC2">
        <w:rPr>
          <w:i/>
        </w:rPr>
        <w:t>7</w:t>
      </w:r>
      <w:r w:rsidR="008A0943" w:rsidRPr="00E34FAB">
        <w:rPr>
          <w:i/>
        </w:rPr>
        <w:t xml:space="preserve"> zákona č. 251/2016</w:t>
      </w:r>
      <w:r w:rsidR="00D642C7">
        <w:rPr>
          <w:i/>
        </w:rPr>
        <w:t> </w:t>
      </w:r>
      <w:r w:rsidR="008A0943" w:rsidRPr="00E34FAB">
        <w:rPr>
          <w:i/>
        </w:rPr>
        <w:t>Sb., o některých přestupcích</w:t>
      </w:r>
      <w:r w:rsidR="008F5C44" w:rsidRPr="00944DB4">
        <w:rPr>
          <w:i/>
        </w:rPr>
        <w:t>,</w:t>
      </w:r>
      <w:r w:rsidR="000C700A">
        <w:rPr>
          <w:i/>
        </w:rPr>
        <w:t xml:space="preserve"> ve znění pozdějších předpisů,</w:t>
      </w:r>
      <w:r w:rsidRPr="00944DB4">
        <w:rPr>
          <w:i/>
        </w:rPr>
        <w:t xml:space="preserve"> tuto obecně závaznou vyhlášku (dále jen „vyhláška“):</w:t>
      </w:r>
    </w:p>
    <w:p w14:paraId="7A429F59" w14:textId="77777777" w:rsidR="00C971E3" w:rsidRPr="008846E7" w:rsidRDefault="00C971E3" w:rsidP="00F656ED">
      <w:pPr>
        <w:autoSpaceDE w:val="0"/>
        <w:autoSpaceDN w:val="0"/>
        <w:adjustRightInd w:val="0"/>
        <w:rPr>
          <w:sz w:val="22"/>
        </w:rPr>
      </w:pPr>
    </w:p>
    <w:p w14:paraId="68E8071A" w14:textId="77777777"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28654E55" w14:textId="77777777" w:rsidR="00701570" w:rsidRPr="00944DB4" w:rsidRDefault="006B290F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517ADD35" w14:textId="77777777" w:rsidR="006B290F" w:rsidRPr="008846E7" w:rsidRDefault="006B290F" w:rsidP="00F656ED">
      <w:pPr>
        <w:autoSpaceDE w:val="0"/>
        <w:autoSpaceDN w:val="0"/>
        <w:adjustRightInd w:val="0"/>
        <w:ind w:firstLine="708"/>
        <w:rPr>
          <w:sz w:val="20"/>
        </w:rPr>
      </w:pPr>
    </w:p>
    <w:p w14:paraId="71851B49" w14:textId="77777777" w:rsidR="006801E1" w:rsidRPr="0038003C" w:rsidRDefault="006801E1" w:rsidP="00F656E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1A74A1FA" w14:textId="77777777" w:rsidR="00FC068E" w:rsidRPr="007E0FE2" w:rsidRDefault="00FC068E" w:rsidP="00EF0E7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 xml:space="preserve">stanovením výjimečných případů, </w:t>
      </w:r>
      <w:r w:rsidR="00EF0E7E" w:rsidRPr="00EF0E7E">
        <w:t>při nichž je doba nočního klidu 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0776C160" w14:textId="77777777" w:rsidR="00A96B91" w:rsidRPr="008846E7" w:rsidRDefault="00A96B91" w:rsidP="006E6B16">
      <w:pPr>
        <w:autoSpaceDE w:val="0"/>
        <w:autoSpaceDN w:val="0"/>
        <w:adjustRightInd w:val="0"/>
        <w:jc w:val="both"/>
        <w:rPr>
          <w:sz w:val="22"/>
        </w:rPr>
      </w:pPr>
    </w:p>
    <w:p w14:paraId="71E53346" w14:textId="77777777"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701570" w:rsidRPr="00944DB4">
        <w:rPr>
          <w:b/>
          <w:bCs/>
        </w:rPr>
        <w:t>2</w:t>
      </w:r>
    </w:p>
    <w:p w14:paraId="00ECF580" w14:textId="77777777" w:rsidR="001C72C0" w:rsidRPr="00C47F9B" w:rsidRDefault="00C47F9B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47F9B">
        <w:rPr>
          <w:b/>
          <w:bCs/>
        </w:rPr>
        <w:t xml:space="preserve">Výjimečné případy, </w:t>
      </w:r>
      <w:r w:rsidR="00EF0E7E" w:rsidRPr="00EF0E7E">
        <w:rPr>
          <w:b/>
          <w:bCs/>
        </w:rPr>
        <w:t>při nichž je doba nočního klidu vymezena dobou kratší nebo při nichž nemusí být doba nočního klidu dodržována</w:t>
      </w:r>
    </w:p>
    <w:p w14:paraId="1D92E6B9" w14:textId="77777777" w:rsidR="001C72C0" w:rsidRPr="00EA4F18" w:rsidRDefault="001C72C0" w:rsidP="00F656ED">
      <w:pPr>
        <w:autoSpaceDE w:val="0"/>
        <w:autoSpaceDN w:val="0"/>
        <w:adjustRightInd w:val="0"/>
        <w:rPr>
          <w:sz w:val="20"/>
        </w:rPr>
      </w:pPr>
    </w:p>
    <w:p w14:paraId="27AA1C07" w14:textId="77777777" w:rsidR="00EF0E7E" w:rsidRDefault="00EF0E7E" w:rsidP="00EF0E7E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>Doba nočního klidu se je vymezena dobou kratší v noci z 31. prosince na 1. ledna, a to na dobu od 2:00 do 6:00</w:t>
      </w:r>
      <w:r w:rsidR="00C971E3">
        <w:t xml:space="preserve"> hodin</w:t>
      </w:r>
      <w:r>
        <w:t>.</w:t>
      </w:r>
    </w:p>
    <w:p w14:paraId="44020F33" w14:textId="77777777" w:rsidR="00B84AAD" w:rsidRDefault="00FC068E" w:rsidP="00F4708B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Doba nočního klidu </w:t>
      </w:r>
      <w:r w:rsidR="00B84AAD">
        <w:t xml:space="preserve">nemusí být dodržována </w:t>
      </w:r>
    </w:p>
    <w:p w14:paraId="701BD7C1" w14:textId="04AFF09F" w:rsidR="00C71FC2" w:rsidRDefault="00C71FC2" w:rsidP="00C71FC2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jednu noc v měsíci dubnu, pokud se bude v takovou noc konat tradiční veřejnosti přístupná akce „</w:t>
      </w:r>
      <w:r w:rsidR="00761BE4">
        <w:t>Jarní z</w:t>
      </w:r>
      <w:r>
        <w:t>ábava“;</w:t>
      </w:r>
    </w:p>
    <w:p w14:paraId="1E0DE0C6" w14:textId="2B91F152" w:rsidR="00B84AAD" w:rsidRDefault="00EF0E7E" w:rsidP="00B84AAD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noci ze dne 30. dubna na 1. května, pokud se bude v takovou noc konat tradiční </w:t>
      </w:r>
      <w:r w:rsidR="00C971E3">
        <w:t xml:space="preserve">veřejnosti přístupná </w:t>
      </w:r>
      <w:r>
        <w:t>akce „Pálení čarodějnic“;</w:t>
      </w:r>
    </w:p>
    <w:p w14:paraId="1574C16E" w14:textId="77777777" w:rsidR="00EF0E7E" w:rsidRDefault="00EF0E7E" w:rsidP="00EF0E7E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jednu noc ze soboty v měsíci červenci na následující neděli, pokud se bude v takovou noc konat tradiční </w:t>
      </w:r>
      <w:r w:rsidR="00C971E3">
        <w:t xml:space="preserve">veřejnosti přístupná </w:t>
      </w:r>
      <w:r>
        <w:t>akce „Husitské slavnosti“;</w:t>
      </w:r>
    </w:p>
    <w:p w14:paraId="3B2D66F6" w14:textId="43ACA64F" w:rsidR="00EF0E7E" w:rsidRDefault="00EF0E7E" w:rsidP="00EF0E7E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jednu noc ze soboty v měsíci srpnu na následující neděli, pokud se bude v takovou noc konat tradiční </w:t>
      </w:r>
      <w:r w:rsidR="00C971E3">
        <w:t xml:space="preserve">veřejnosti přístupná </w:t>
      </w:r>
      <w:r>
        <w:t>akce „</w:t>
      </w:r>
      <w:r w:rsidR="00761BE4">
        <w:t>Letní z</w:t>
      </w:r>
      <w:r>
        <w:t>ábava“</w:t>
      </w:r>
      <w:r w:rsidR="00C71FC2">
        <w:t>;</w:t>
      </w:r>
    </w:p>
    <w:p w14:paraId="613BDF21" w14:textId="6B5B237A" w:rsidR="00C71FC2" w:rsidRDefault="00C71FC2" w:rsidP="00C71FC2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jednu noc v měsíci </w:t>
      </w:r>
      <w:r w:rsidR="003A25F8">
        <w:t>listopadu</w:t>
      </w:r>
      <w:r>
        <w:t>, pokud se bude v takovou noc konat tradiční veřejnosti přístupná akce „Svatomartinská zábava“.</w:t>
      </w:r>
    </w:p>
    <w:p w14:paraId="72C2AE1A" w14:textId="77777777" w:rsidR="003D29A5" w:rsidRPr="005F00E8" w:rsidRDefault="003D29A5" w:rsidP="00C47F9B">
      <w:pPr>
        <w:autoSpaceDE w:val="0"/>
        <w:autoSpaceDN w:val="0"/>
        <w:adjustRightInd w:val="0"/>
        <w:rPr>
          <w:b/>
          <w:bCs/>
        </w:rPr>
      </w:pPr>
    </w:p>
    <w:p w14:paraId="319E2191" w14:textId="77777777" w:rsidR="00F4708B" w:rsidRPr="00944DB4" w:rsidRDefault="00F4708B" w:rsidP="00F4708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1A7A96EA" w14:textId="727108F8" w:rsidR="003D29A5" w:rsidRPr="00944DB4" w:rsidRDefault="00C71FC2" w:rsidP="003D29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Zrušovací ustanovení</w:t>
      </w:r>
    </w:p>
    <w:p w14:paraId="6BFC3D50" w14:textId="77777777" w:rsidR="003D29A5" w:rsidRPr="00944DB4" w:rsidRDefault="003D29A5" w:rsidP="003D29A5">
      <w:pPr>
        <w:autoSpaceDE w:val="0"/>
        <w:autoSpaceDN w:val="0"/>
        <w:adjustRightInd w:val="0"/>
      </w:pPr>
    </w:p>
    <w:p w14:paraId="46C909A4" w14:textId="45D351F7" w:rsidR="003D29A5" w:rsidRPr="00944DB4" w:rsidRDefault="00C71FC2" w:rsidP="003D29A5">
      <w:pPr>
        <w:autoSpaceDE w:val="0"/>
        <w:autoSpaceDN w:val="0"/>
        <w:adjustRightInd w:val="0"/>
        <w:jc w:val="both"/>
      </w:pPr>
      <w:r>
        <w:t xml:space="preserve">Zrušuje se obecně závazná vyhláška č. 1/2021, </w:t>
      </w:r>
      <w:r w:rsidRPr="00C71FC2">
        <w:t>o stanovení výjimečných případů, při nichž je doba nočního klidu vymezena dobou kratší nebo při nichž nemusí být doba nočního klidu dodržována</w:t>
      </w:r>
      <w:r>
        <w:t>, ze dne 1. 11. 2021.</w:t>
      </w:r>
    </w:p>
    <w:p w14:paraId="3EB0A9E7" w14:textId="77777777" w:rsidR="003D29A5" w:rsidRDefault="003D29A5" w:rsidP="003D29A5">
      <w:pPr>
        <w:tabs>
          <w:tab w:val="left" w:pos="3780"/>
        </w:tabs>
        <w:jc w:val="both"/>
      </w:pPr>
    </w:p>
    <w:p w14:paraId="2F565001" w14:textId="61C9232D" w:rsidR="00C71FC2" w:rsidRPr="00944DB4" w:rsidRDefault="00C71FC2" w:rsidP="00C71FC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4</w:t>
      </w:r>
    </w:p>
    <w:p w14:paraId="1D47FB86" w14:textId="77777777" w:rsidR="00C71FC2" w:rsidRPr="00944DB4" w:rsidRDefault="00C71FC2" w:rsidP="00C71FC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6D891041" w14:textId="77777777" w:rsidR="00C71FC2" w:rsidRPr="00944DB4" w:rsidRDefault="00C71FC2" w:rsidP="00C71FC2">
      <w:pPr>
        <w:autoSpaceDE w:val="0"/>
        <w:autoSpaceDN w:val="0"/>
        <w:adjustRightInd w:val="0"/>
      </w:pPr>
    </w:p>
    <w:p w14:paraId="3E1430E0" w14:textId="77777777" w:rsidR="00C71FC2" w:rsidRDefault="00C71FC2" w:rsidP="00C71FC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A72D75D" w14:textId="77777777" w:rsidR="003D29A5" w:rsidRDefault="003D29A5" w:rsidP="003D29A5">
      <w:pPr>
        <w:tabs>
          <w:tab w:val="left" w:pos="3780"/>
        </w:tabs>
        <w:jc w:val="both"/>
      </w:pPr>
    </w:p>
    <w:p w14:paraId="35528CCA" w14:textId="77777777" w:rsidR="00C971E3" w:rsidRDefault="00C971E3" w:rsidP="003D29A5">
      <w:pPr>
        <w:tabs>
          <w:tab w:val="left" w:pos="3780"/>
        </w:tabs>
        <w:jc w:val="both"/>
      </w:pPr>
    </w:p>
    <w:p w14:paraId="551310E0" w14:textId="77777777" w:rsidR="00C71FC2" w:rsidRPr="00814C64" w:rsidRDefault="00C71FC2" w:rsidP="00C71FC2">
      <w:pPr>
        <w:tabs>
          <w:tab w:val="left" w:pos="3780"/>
        </w:tabs>
        <w:jc w:val="both"/>
        <w:rPr>
          <w:sz w:val="20"/>
          <w:szCs w:val="20"/>
        </w:rPr>
      </w:pPr>
    </w:p>
    <w:p w14:paraId="577B4088" w14:textId="77777777" w:rsidR="00C71FC2" w:rsidRPr="00814C64" w:rsidRDefault="00C71FC2" w:rsidP="00C71FC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71FC2" w:rsidRPr="00782C05" w14:paraId="1E579A13" w14:textId="77777777" w:rsidTr="00D41600">
        <w:trPr>
          <w:trHeight w:val="80"/>
          <w:jc w:val="center"/>
        </w:trPr>
        <w:tc>
          <w:tcPr>
            <w:tcW w:w="4605" w:type="dxa"/>
          </w:tcPr>
          <w:p w14:paraId="2E679579" w14:textId="77777777" w:rsidR="00C71FC2" w:rsidRPr="00782C05" w:rsidRDefault="00C71FC2" w:rsidP="00D41600">
            <w:pPr>
              <w:jc w:val="center"/>
            </w:pPr>
            <w:r w:rsidRPr="00782C05">
              <w:t>_______________________________</w:t>
            </w:r>
          </w:p>
        </w:tc>
        <w:tc>
          <w:tcPr>
            <w:tcW w:w="4605" w:type="dxa"/>
          </w:tcPr>
          <w:p w14:paraId="56DE044B" w14:textId="77777777" w:rsidR="00C71FC2" w:rsidRPr="00782C05" w:rsidRDefault="00C71FC2" w:rsidP="00D41600">
            <w:pPr>
              <w:jc w:val="center"/>
            </w:pPr>
            <w:r w:rsidRPr="00782C05">
              <w:t>_______________________________</w:t>
            </w:r>
          </w:p>
        </w:tc>
      </w:tr>
      <w:tr w:rsidR="00C71FC2" w:rsidRPr="00814C64" w14:paraId="6D6425A8" w14:textId="77777777" w:rsidTr="00D41600">
        <w:trPr>
          <w:jc w:val="center"/>
        </w:trPr>
        <w:tc>
          <w:tcPr>
            <w:tcW w:w="4605" w:type="dxa"/>
          </w:tcPr>
          <w:p w14:paraId="21BE82CD" w14:textId="77777777" w:rsidR="00C71FC2" w:rsidRPr="00782C05" w:rsidRDefault="00C71FC2" w:rsidP="00D41600">
            <w:pPr>
              <w:jc w:val="center"/>
            </w:pPr>
            <w:r w:rsidRPr="00782C05">
              <w:t>Mgr. Tomáš Brabec v. r.</w:t>
            </w:r>
          </w:p>
          <w:p w14:paraId="24ACB948" w14:textId="77777777" w:rsidR="00C71FC2" w:rsidRPr="00782C05" w:rsidRDefault="00C71FC2" w:rsidP="00D41600">
            <w:pPr>
              <w:jc w:val="center"/>
            </w:pPr>
            <w:r w:rsidRPr="00782C05">
              <w:t>místostarosta</w:t>
            </w:r>
          </w:p>
        </w:tc>
        <w:tc>
          <w:tcPr>
            <w:tcW w:w="4605" w:type="dxa"/>
          </w:tcPr>
          <w:p w14:paraId="114CCB96" w14:textId="77777777" w:rsidR="00C71FC2" w:rsidRPr="00782C05" w:rsidRDefault="00C71FC2" w:rsidP="00D41600">
            <w:pPr>
              <w:jc w:val="center"/>
            </w:pPr>
            <w:r w:rsidRPr="00782C05">
              <w:t>Dana Legnerová v. r.</w:t>
            </w:r>
          </w:p>
          <w:p w14:paraId="4A2AF775" w14:textId="77777777" w:rsidR="00C71FC2" w:rsidRPr="00782C05" w:rsidRDefault="00C71FC2" w:rsidP="00D41600">
            <w:pPr>
              <w:jc w:val="center"/>
            </w:pPr>
            <w:r w:rsidRPr="00782C05">
              <w:t>starostka</w:t>
            </w:r>
          </w:p>
        </w:tc>
      </w:tr>
    </w:tbl>
    <w:p w14:paraId="36059C49" w14:textId="77777777" w:rsidR="00C71FC2" w:rsidRDefault="00C71FC2" w:rsidP="00C71FC2"/>
    <w:p w14:paraId="715D4A6C" w14:textId="77777777" w:rsidR="00F4708B" w:rsidRDefault="00F4708B" w:rsidP="003D29A5">
      <w:pPr>
        <w:outlineLvl w:val="0"/>
      </w:pPr>
    </w:p>
    <w:p w14:paraId="22FD0167" w14:textId="77777777" w:rsidR="00F4708B" w:rsidRDefault="00F4708B" w:rsidP="003D29A5">
      <w:pPr>
        <w:outlineLvl w:val="0"/>
      </w:pPr>
    </w:p>
    <w:p w14:paraId="104B3DBA" w14:textId="47F5F183" w:rsidR="00E93261" w:rsidRDefault="00E93261" w:rsidP="00EA4F18">
      <w:pPr>
        <w:pStyle w:val="Zkladntext3"/>
      </w:pPr>
    </w:p>
    <w:sectPr w:rsidR="00E93261" w:rsidSect="008846E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2BB7" w14:textId="77777777" w:rsidR="009E2783" w:rsidRDefault="009E2783">
      <w:r>
        <w:separator/>
      </w:r>
    </w:p>
  </w:endnote>
  <w:endnote w:type="continuationSeparator" w:id="0">
    <w:p w14:paraId="47865703" w14:textId="77777777" w:rsidR="009E2783" w:rsidRDefault="009E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D996" w14:textId="77777777" w:rsidR="009E2783" w:rsidRDefault="009E2783">
      <w:r>
        <w:separator/>
      </w:r>
    </w:p>
  </w:footnote>
  <w:footnote w:type="continuationSeparator" w:id="0">
    <w:p w14:paraId="19113658" w14:textId="77777777" w:rsidR="009E2783" w:rsidRDefault="009E2783">
      <w:r>
        <w:continuationSeparator/>
      </w:r>
    </w:p>
  </w:footnote>
  <w:footnote w:id="1">
    <w:p w14:paraId="28157052" w14:textId="2B6481F8" w:rsidR="006801E1" w:rsidRPr="003137E2" w:rsidRDefault="006801E1" w:rsidP="006801E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C71FC2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5982C205" w14:textId="77777777" w:rsidR="00FC068E" w:rsidRPr="00944DB4" w:rsidRDefault="00FC068E" w:rsidP="00FC068E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893A21AC"/>
    <w:lvl w:ilvl="0" w:tplc="16341BB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F2403"/>
    <w:multiLevelType w:val="hybridMultilevel"/>
    <w:tmpl w:val="F65AA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35B76"/>
    <w:multiLevelType w:val="hybridMultilevel"/>
    <w:tmpl w:val="9D44C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25309"/>
    <w:multiLevelType w:val="hybridMultilevel"/>
    <w:tmpl w:val="E99CA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BE6C44"/>
    <w:multiLevelType w:val="hybridMultilevel"/>
    <w:tmpl w:val="E44CE2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545079">
    <w:abstractNumId w:val="14"/>
  </w:num>
  <w:num w:numId="2" w16cid:durableId="549194035">
    <w:abstractNumId w:val="9"/>
  </w:num>
  <w:num w:numId="3" w16cid:durableId="168177021">
    <w:abstractNumId w:val="8"/>
  </w:num>
  <w:num w:numId="4" w16cid:durableId="1191262979">
    <w:abstractNumId w:val="15"/>
  </w:num>
  <w:num w:numId="5" w16cid:durableId="719479481">
    <w:abstractNumId w:val="22"/>
  </w:num>
  <w:num w:numId="6" w16cid:durableId="620915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636346">
    <w:abstractNumId w:val="1"/>
  </w:num>
  <w:num w:numId="8" w16cid:durableId="1993828162">
    <w:abstractNumId w:val="7"/>
  </w:num>
  <w:num w:numId="9" w16cid:durableId="412514320">
    <w:abstractNumId w:val="18"/>
  </w:num>
  <w:num w:numId="10" w16cid:durableId="1100301229">
    <w:abstractNumId w:val="13"/>
  </w:num>
  <w:num w:numId="11" w16cid:durableId="1972512853">
    <w:abstractNumId w:val="21"/>
  </w:num>
  <w:num w:numId="12" w16cid:durableId="1844591033">
    <w:abstractNumId w:val="6"/>
  </w:num>
  <w:num w:numId="13" w16cid:durableId="659307555">
    <w:abstractNumId w:val="3"/>
  </w:num>
  <w:num w:numId="14" w16cid:durableId="1520047822">
    <w:abstractNumId w:val="2"/>
  </w:num>
  <w:num w:numId="15" w16cid:durableId="268857483">
    <w:abstractNumId w:val="0"/>
  </w:num>
  <w:num w:numId="16" w16cid:durableId="1352300211">
    <w:abstractNumId w:val="12"/>
  </w:num>
  <w:num w:numId="17" w16cid:durableId="292256049">
    <w:abstractNumId w:val="10"/>
  </w:num>
  <w:num w:numId="18" w16cid:durableId="581526163">
    <w:abstractNumId w:val="20"/>
  </w:num>
  <w:num w:numId="19" w16cid:durableId="1788616310">
    <w:abstractNumId w:val="11"/>
  </w:num>
  <w:num w:numId="20" w16cid:durableId="1385829686">
    <w:abstractNumId w:val="17"/>
  </w:num>
  <w:num w:numId="21" w16cid:durableId="2115400608">
    <w:abstractNumId w:val="19"/>
  </w:num>
  <w:num w:numId="22" w16cid:durableId="350840941">
    <w:abstractNumId w:val="16"/>
  </w:num>
  <w:num w:numId="23" w16cid:durableId="167406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32F69"/>
    <w:rsid w:val="000429CE"/>
    <w:rsid w:val="0006461A"/>
    <w:rsid w:val="00075219"/>
    <w:rsid w:val="000804DD"/>
    <w:rsid w:val="000807D1"/>
    <w:rsid w:val="0008567C"/>
    <w:rsid w:val="000A6E26"/>
    <w:rsid w:val="000B15A6"/>
    <w:rsid w:val="000C087F"/>
    <w:rsid w:val="000C700A"/>
    <w:rsid w:val="000C7EC0"/>
    <w:rsid w:val="000D4198"/>
    <w:rsid w:val="00100573"/>
    <w:rsid w:val="00100F78"/>
    <w:rsid w:val="0010625B"/>
    <w:rsid w:val="00125A94"/>
    <w:rsid w:val="0013120F"/>
    <w:rsid w:val="001346CB"/>
    <w:rsid w:val="00137286"/>
    <w:rsid w:val="001376F0"/>
    <w:rsid w:val="0015047B"/>
    <w:rsid w:val="001506FA"/>
    <w:rsid w:val="00157FB2"/>
    <w:rsid w:val="00164700"/>
    <w:rsid w:val="00170DC8"/>
    <w:rsid w:val="001A2450"/>
    <w:rsid w:val="001A3DE8"/>
    <w:rsid w:val="001B1CB3"/>
    <w:rsid w:val="001B46E2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517DA"/>
    <w:rsid w:val="00260293"/>
    <w:rsid w:val="00281266"/>
    <w:rsid w:val="0028298B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11AE"/>
    <w:rsid w:val="00306A4C"/>
    <w:rsid w:val="00306AD0"/>
    <w:rsid w:val="0032003E"/>
    <w:rsid w:val="00320806"/>
    <w:rsid w:val="003256AC"/>
    <w:rsid w:val="00354D5D"/>
    <w:rsid w:val="00380864"/>
    <w:rsid w:val="003869F8"/>
    <w:rsid w:val="00387F8C"/>
    <w:rsid w:val="00391B91"/>
    <w:rsid w:val="003974C6"/>
    <w:rsid w:val="003A2206"/>
    <w:rsid w:val="003A25F8"/>
    <w:rsid w:val="003C198E"/>
    <w:rsid w:val="003C3D12"/>
    <w:rsid w:val="003D29A5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E7CEE"/>
    <w:rsid w:val="004F468E"/>
    <w:rsid w:val="00514365"/>
    <w:rsid w:val="0051662D"/>
    <w:rsid w:val="00525713"/>
    <w:rsid w:val="00530F86"/>
    <w:rsid w:val="00556233"/>
    <w:rsid w:val="005646DF"/>
    <w:rsid w:val="005748E2"/>
    <w:rsid w:val="005B4E5F"/>
    <w:rsid w:val="005C333B"/>
    <w:rsid w:val="005D1BCD"/>
    <w:rsid w:val="005D1C7C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E6B16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1BE4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376DD"/>
    <w:rsid w:val="008400E4"/>
    <w:rsid w:val="008409CD"/>
    <w:rsid w:val="008428BF"/>
    <w:rsid w:val="008512E9"/>
    <w:rsid w:val="0086255B"/>
    <w:rsid w:val="0087324A"/>
    <w:rsid w:val="0088426B"/>
    <w:rsid w:val="008846E7"/>
    <w:rsid w:val="008A0943"/>
    <w:rsid w:val="008A47E6"/>
    <w:rsid w:val="008A69C6"/>
    <w:rsid w:val="008B2126"/>
    <w:rsid w:val="008D4E3C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D7554"/>
    <w:rsid w:val="009E2783"/>
    <w:rsid w:val="009E4A14"/>
    <w:rsid w:val="00A027FD"/>
    <w:rsid w:val="00A103B6"/>
    <w:rsid w:val="00A12713"/>
    <w:rsid w:val="00A129F9"/>
    <w:rsid w:val="00A14D4E"/>
    <w:rsid w:val="00A247AB"/>
    <w:rsid w:val="00A338E1"/>
    <w:rsid w:val="00A477D8"/>
    <w:rsid w:val="00A47FBF"/>
    <w:rsid w:val="00A526E3"/>
    <w:rsid w:val="00A556A3"/>
    <w:rsid w:val="00A5779B"/>
    <w:rsid w:val="00A733CB"/>
    <w:rsid w:val="00A739D2"/>
    <w:rsid w:val="00A96B91"/>
    <w:rsid w:val="00AA7D8D"/>
    <w:rsid w:val="00AB4914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65460"/>
    <w:rsid w:val="00B715B1"/>
    <w:rsid w:val="00B84619"/>
    <w:rsid w:val="00B84AAD"/>
    <w:rsid w:val="00B97DC6"/>
    <w:rsid w:val="00BB0432"/>
    <w:rsid w:val="00BB33B7"/>
    <w:rsid w:val="00BC4AF7"/>
    <w:rsid w:val="00BC69EA"/>
    <w:rsid w:val="00BD377D"/>
    <w:rsid w:val="00BD65F3"/>
    <w:rsid w:val="00BE2A4B"/>
    <w:rsid w:val="00C152CF"/>
    <w:rsid w:val="00C211B3"/>
    <w:rsid w:val="00C2142E"/>
    <w:rsid w:val="00C4389A"/>
    <w:rsid w:val="00C47753"/>
    <w:rsid w:val="00C47B81"/>
    <w:rsid w:val="00C47F9B"/>
    <w:rsid w:val="00C562C6"/>
    <w:rsid w:val="00C574D4"/>
    <w:rsid w:val="00C71FC2"/>
    <w:rsid w:val="00C971E3"/>
    <w:rsid w:val="00CC38E8"/>
    <w:rsid w:val="00CD42E9"/>
    <w:rsid w:val="00CD48E0"/>
    <w:rsid w:val="00CD4B65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33FA"/>
    <w:rsid w:val="00DC3B50"/>
    <w:rsid w:val="00DD50FD"/>
    <w:rsid w:val="00DE175A"/>
    <w:rsid w:val="00DE4A49"/>
    <w:rsid w:val="00DE63BA"/>
    <w:rsid w:val="00DF61CA"/>
    <w:rsid w:val="00E0264F"/>
    <w:rsid w:val="00E16A68"/>
    <w:rsid w:val="00E22566"/>
    <w:rsid w:val="00E23A87"/>
    <w:rsid w:val="00E30F4D"/>
    <w:rsid w:val="00E34962"/>
    <w:rsid w:val="00E37E27"/>
    <w:rsid w:val="00E55BB8"/>
    <w:rsid w:val="00E57ACC"/>
    <w:rsid w:val="00E63554"/>
    <w:rsid w:val="00E7208D"/>
    <w:rsid w:val="00E76DBC"/>
    <w:rsid w:val="00E93261"/>
    <w:rsid w:val="00E955A1"/>
    <w:rsid w:val="00EA4F18"/>
    <w:rsid w:val="00EA5381"/>
    <w:rsid w:val="00EC0162"/>
    <w:rsid w:val="00EF0E7E"/>
    <w:rsid w:val="00F008DB"/>
    <w:rsid w:val="00F070EF"/>
    <w:rsid w:val="00F4708B"/>
    <w:rsid w:val="00F60FD1"/>
    <w:rsid w:val="00F61B6D"/>
    <w:rsid w:val="00F65495"/>
    <w:rsid w:val="00F656ED"/>
    <w:rsid w:val="00F80993"/>
    <w:rsid w:val="00F855C2"/>
    <w:rsid w:val="00FA4C6F"/>
    <w:rsid w:val="00FB44CC"/>
    <w:rsid w:val="00FC068E"/>
    <w:rsid w:val="00FD124F"/>
    <w:rsid w:val="00FD6C3A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796F7"/>
  <w15:chartTrackingRefBased/>
  <w15:docId w15:val="{FE3C7CCD-87A0-4EB0-9CA4-1CFD8D53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Siln">
    <w:name w:val="Strong"/>
    <w:uiPriority w:val="22"/>
    <w:qFormat/>
    <w:rsid w:val="003D2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9760E46-EF54-45D6-AC7A-83257FB2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OU Třebušín</cp:lastModifiedBy>
  <cp:revision>7</cp:revision>
  <cp:lastPrinted>2018-11-27T10:49:00Z</cp:lastPrinted>
  <dcterms:created xsi:type="dcterms:W3CDTF">2025-11-19T10:00:00Z</dcterms:created>
  <dcterms:modified xsi:type="dcterms:W3CDTF">2025-12-16T18:16:00Z</dcterms:modified>
</cp:coreProperties>
</file>