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48" w:rsidRPr="00A45D81" w:rsidRDefault="00D52F48" w:rsidP="00D52F48">
      <w:pPr>
        <w:jc w:val="center"/>
        <w:rPr>
          <w:rFonts w:ascii="Calibri" w:hAnsi="Calibri"/>
          <w:b/>
          <w:sz w:val="28"/>
          <w:szCs w:val="26"/>
        </w:rPr>
      </w:pPr>
      <w:r w:rsidRPr="00A45D81">
        <w:rPr>
          <w:rFonts w:ascii="Calibri" w:hAnsi="Calibri"/>
          <w:b/>
          <w:sz w:val="28"/>
          <w:szCs w:val="26"/>
        </w:rPr>
        <w:t>MĚSTO KLIMKOVICE</w:t>
      </w:r>
    </w:p>
    <w:p w:rsidR="00D52F48" w:rsidRDefault="00D52F48" w:rsidP="00D52F48">
      <w:pPr>
        <w:jc w:val="center"/>
        <w:rPr>
          <w:rFonts w:ascii="Calibri" w:hAnsi="Calibri"/>
          <w:sz w:val="12"/>
          <w:szCs w:val="24"/>
        </w:rPr>
      </w:pPr>
    </w:p>
    <w:p w:rsidR="00D52F48" w:rsidRPr="00792EB5" w:rsidRDefault="00D52F48" w:rsidP="00D52F48">
      <w:pPr>
        <w:jc w:val="center"/>
        <w:rPr>
          <w:rFonts w:ascii="Calibri" w:hAnsi="Calibri"/>
          <w:sz w:val="12"/>
          <w:szCs w:val="24"/>
        </w:rPr>
      </w:pPr>
    </w:p>
    <w:p w:rsidR="00D52F48" w:rsidRPr="00792EB5" w:rsidRDefault="00D52F48" w:rsidP="00D52F48">
      <w:pPr>
        <w:jc w:val="center"/>
        <w:rPr>
          <w:rFonts w:ascii="Calibri" w:hAnsi="Calibri"/>
          <w:b/>
          <w:sz w:val="26"/>
          <w:szCs w:val="26"/>
        </w:rPr>
      </w:pPr>
      <w:r w:rsidRPr="00792EB5">
        <w:rPr>
          <w:rFonts w:ascii="Calibri" w:hAnsi="Calibri"/>
          <w:b/>
          <w:sz w:val="26"/>
          <w:szCs w:val="26"/>
        </w:rPr>
        <w:t xml:space="preserve">Obecně závazná vyhláška města Klimkovic č. </w:t>
      </w:r>
      <w:r w:rsidR="00CF5ECD">
        <w:rPr>
          <w:rFonts w:ascii="Calibri" w:hAnsi="Calibri"/>
          <w:b/>
          <w:sz w:val="26"/>
          <w:szCs w:val="26"/>
        </w:rPr>
        <w:t>4</w:t>
      </w:r>
      <w:r w:rsidRPr="00792EB5">
        <w:rPr>
          <w:rFonts w:ascii="Calibri" w:hAnsi="Calibri"/>
          <w:b/>
          <w:sz w:val="26"/>
          <w:szCs w:val="26"/>
        </w:rPr>
        <w:t>/201</w:t>
      </w:r>
      <w:r>
        <w:rPr>
          <w:rFonts w:ascii="Calibri" w:hAnsi="Calibri"/>
          <w:b/>
          <w:sz w:val="26"/>
          <w:szCs w:val="26"/>
        </w:rPr>
        <w:t>7</w:t>
      </w:r>
      <w:r w:rsidRPr="00792EB5">
        <w:rPr>
          <w:rFonts w:ascii="Calibri" w:hAnsi="Calibri"/>
          <w:b/>
          <w:sz w:val="26"/>
          <w:szCs w:val="26"/>
        </w:rPr>
        <w:t>,</w:t>
      </w:r>
    </w:p>
    <w:p w:rsidR="00D52F48" w:rsidRPr="00792EB5" w:rsidRDefault="00D52F48" w:rsidP="00D52F48">
      <w:pPr>
        <w:jc w:val="center"/>
        <w:rPr>
          <w:rFonts w:ascii="Calibri" w:hAnsi="Calibri"/>
          <w:b/>
          <w:sz w:val="26"/>
          <w:szCs w:val="26"/>
        </w:rPr>
      </w:pPr>
      <w:r w:rsidRPr="00792EB5">
        <w:rPr>
          <w:rFonts w:ascii="Calibri" w:hAnsi="Calibri"/>
          <w:b/>
          <w:sz w:val="26"/>
          <w:szCs w:val="26"/>
        </w:rPr>
        <w:t>kterou se mění Obecně závazná vyhláška č. 4/2011</w:t>
      </w:r>
    </w:p>
    <w:p w:rsidR="00D52F48" w:rsidRPr="00792EB5" w:rsidRDefault="00D52F48" w:rsidP="00D52F48">
      <w:pPr>
        <w:jc w:val="center"/>
        <w:rPr>
          <w:rFonts w:ascii="Calibri" w:hAnsi="Calibri"/>
          <w:b/>
          <w:bCs/>
          <w:sz w:val="26"/>
          <w:szCs w:val="26"/>
        </w:rPr>
      </w:pPr>
      <w:r w:rsidRPr="00792EB5">
        <w:rPr>
          <w:rFonts w:ascii="Calibri" w:hAnsi="Calibri"/>
          <w:b/>
          <w:bCs/>
          <w:sz w:val="26"/>
          <w:szCs w:val="26"/>
        </w:rPr>
        <w:t>o stanovení místního koeficientu pro výpočet daně z nemovitostí</w:t>
      </w:r>
    </w:p>
    <w:p w:rsidR="00D52F48" w:rsidRPr="00792EB5" w:rsidRDefault="00D52F48" w:rsidP="00D52F48">
      <w:pPr>
        <w:jc w:val="center"/>
        <w:rPr>
          <w:rFonts w:ascii="Calibri" w:hAnsi="Calibri"/>
          <w:b/>
          <w:bCs/>
          <w:sz w:val="24"/>
          <w:szCs w:val="24"/>
        </w:rPr>
      </w:pPr>
    </w:p>
    <w:p w:rsidR="00D52F48" w:rsidRDefault="00D52F48" w:rsidP="00D52F48">
      <w:pPr>
        <w:rPr>
          <w:rFonts w:ascii="Calibri" w:hAnsi="Calibri"/>
          <w:sz w:val="22"/>
          <w:szCs w:val="24"/>
        </w:rPr>
      </w:pPr>
    </w:p>
    <w:p w:rsidR="00D52F48" w:rsidRPr="00792EB5" w:rsidRDefault="00D52F48" w:rsidP="00D52F48">
      <w:pPr>
        <w:rPr>
          <w:rFonts w:ascii="Calibri" w:hAnsi="Calibri"/>
          <w:sz w:val="22"/>
          <w:szCs w:val="24"/>
        </w:rPr>
      </w:pPr>
      <w:r w:rsidRPr="00792EB5">
        <w:rPr>
          <w:rFonts w:ascii="Calibri" w:hAnsi="Calibri"/>
          <w:sz w:val="22"/>
          <w:szCs w:val="24"/>
        </w:rPr>
        <w:t xml:space="preserve"> Zastupitelstvo města Klimkovic se na svém zasedání dne </w:t>
      </w:r>
      <w:r w:rsidR="00CF5ECD">
        <w:rPr>
          <w:rFonts w:ascii="Calibri" w:hAnsi="Calibri"/>
          <w:sz w:val="22"/>
          <w:szCs w:val="24"/>
        </w:rPr>
        <w:t>13. 12. 2017</w:t>
      </w:r>
      <w:r w:rsidRPr="00792EB5">
        <w:rPr>
          <w:rFonts w:ascii="Calibri" w:hAnsi="Calibri"/>
          <w:sz w:val="22"/>
          <w:szCs w:val="24"/>
        </w:rPr>
        <w:t xml:space="preserve"> usnesením č. </w:t>
      </w:r>
      <w:r w:rsidR="00CF5ECD">
        <w:rPr>
          <w:rFonts w:ascii="Calibri" w:hAnsi="Calibri"/>
          <w:sz w:val="22"/>
          <w:szCs w:val="24"/>
        </w:rPr>
        <w:t xml:space="preserve">27/481.1 </w:t>
      </w:r>
      <w:r w:rsidRPr="00792EB5">
        <w:rPr>
          <w:rFonts w:ascii="Calibri" w:hAnsi="Calibri"/>
          <w:sz w:val="22"/>
          <w:szCs w:val="24"/>
        </w:rPr>
        <w:t xml:space="preserve">usneslo vydat </w:t>
      </w:r>
      <w:bookmarkStart w:id="0" w:name="_GoBack"/>
      <w:bookmarkEnd w:id="0"/>
      <w:r w:rsidRPr="00792EB5">
        <w:rPr>
          <w:rFonts w:ascii="Calibri" w:hAnsi="Calibri"/>
          <w:sz w:val="22"/>
          <w:szCs w:val="24"/>
        </w:rPr>
        <w:t xml:space="preserve">na základě § 12 zákona č. 338/1992 Sb., o dani z nemovitých věcí, ve znění pozdějších </w:t>
      </w:r>
      <w:proofErr w:type="gramStart"/>
      <w:r w:rsidRPr="00792EB5">
        <w:rPr>
          <w:rFonts w:ascii="Calibri" w:hAnsi="Calibri"/>
          <w:sz w:val="22"/>
          <w:szCs w:val="24"/>
        </w:rPr>
        <w:t xml:space="preserve">předpisů </w:t>
      </w:r>
      <w:r>
        <w:rPr>
          <w:rFonts w:ascii="Calibri" w:hAnsi="Calibri"/>
          <w:sz w:val="22"/>
          <w:szCs w:val="24"/>
        </w:rPr>
        <w:t xml:space="preserve">                </w:t>
      </w:r>
      <w:r w:rsidRPr="00792EB5">
        <w:rPr>
          <w:rFonts w:ascii="Calibri" w:hAnsi="Calibri"/>
          <w:sz w:val="22"/>
          <w:szCs w:val="24"/>
        </w:rPr>
        <w:t>a § 84</w:t>
      </w:r>
      <w:proofErr w:type="gramEnd"/>
      <w:r w:rsidRPr="00792EB5">
        <w:rPr>
          <w:rFonts w:ascii="Calibri" w:hAnsi="Calibri"/>
          <w:sz w:val="22"/>
          <w:szCs w:val="24"/>
        </w:rPr>
        <w:t>, odst. 2 písm. h) zákona č. 128/2000 Sb., o obcích (obecní zřízení), tuto obecně závaznou vyhlášku:</w:t>
      </w:r>
    </w:p>
    <w:p w:rsidR="00D52F48" w:rsidRDefault="00D52F48" w:rsidP="00D52F48">
      <w:pPr>
        <w:jc w:val="center"/>
        <w:rPr>
          <w:rFonts w:ascii="Calibri" w:hAnsi="Calibri"/>
          <w:sz w:val="22"/>
          <w:szCs w:val="24"/>
        </w:rPr>
      </w:pPr>
    </w:p>
    <w:p w:rsidR="00D52F48" w:rsidRDefault="00D52F48" w:rsidP="00D52F48">
      <w:pPr>
        <w:jc w:val="center"/>
        <w:rPr>
          <w:rFonts w:ascii="Calibri" w:hAnsi="Calibri"/>
          <w:b/>
          <w:sz w:val="22"/>
          <w:szCs w:val="24"/>
        </w:rPr>
      </w:pPr>
    </w:p>
    <w:p w:rsidR="00D52F48" w:rsidRPr="00792EB5" w:rsidRDefault="00D52F48" w:rsidP="00D52F48">
      <w:pPr>
        <w:jc w:val="center"/>
        <w:rPr>
          <w:rFonts w:ascii="Calibri" w:hAnsi="Calibri"/>
          <w:b/>
          <w:sz w:val="22"/>
          <w:szCs w:val="24"/>
        </w:rPr>
      </w:pPr>
      <w:r w:rsidRPr="00792EB5">
        <w:rPr>
          <w:rFonts w:ascii="Calibri" w:hAnsi="Calibri"/>
          <w:b/>
          <w:sz w:val="22"/>
          <w:szCs w:val="24"/>
        </w:rPr>
        <w:t>Článek 1</w:t>
      </w:r>
    </w:p>
    <w:p w:rsidR="00D52F48" w:rsidRPr="00792EB5" w:rsidRDefault="00D52F48" w:rsidP="00D52F48">
      <w:pPr>
        <w:rPr>
          <w:rFonts w:ascii="Calibri" w:hAnsi="Calibri"/>
          <w:sz w:val="10"/>
          <w:szCs w:val="12"/>
        </w:rPr>
      </w:pPr>
    </w:p>
    <w:p w:rsidR="00D52F48" w:rsidRPr="00792EB5" w:rsidRDefault="00D52F48" w:rsidP="00D52F48">
      <w:pPr>
        <w:rPr>
          <w:rFonts w:ascii="Calibri" w:hAnsi="Calibri"/>
          <w:sz w:val="22"/>
          <w:szCs w:val="24"/>
        </w:rPr>
      </w:pPr>
      <w:r w:rsidRPr="00792EB5">
        <w:rPr>
          <w:rFonts w:ascii="Calibri" w:hAnsi="Calibri"/>
          <w:sz w:val="22"/>
          <w:szCs w:val="24"/>
        </w:rPr>
        <w:t>Obecně závazná vyhláška č. 4/2011, o stanovení místního koeficientu pro výpočet daně z nemovitostí se mění takto:</w:t>
      </w:r>
    </w:p>
    <w:p w:rsidR="00D52F48" w:rsidRPr="00792EB5" w:rsidRDefault="00D52F48" w:rsidP="00D52F48">
      <w:pPr>
        <w:rPr>
          <w:rFonts w:ascii="Calibri" w:hAnsi="Calibri"/>
          <w:sz w:val="22"/>
          <w:szCs w:val="24"/>
        </w:rPr>
      </w:pPr>
    </w:p>
    <w:p w:rsidR="00D52F48" w:rsidRPr="00792EB5" w:rsidRDefault="00D52F48" w:rsidP="00D52F48">
      <w:pPr>
        <w:numPr>
          <w:ilvl w:val="0"/>
          <w:numId w:val="1"/>
        </w:numPr>
        <w:spacing w:line="276" w:lineRule="auto"/>
        <w:rPr>
          <w:rFonts w:ascii="Calibri" w:hAnsi="Calibri"/>
          <w:sz w:val="22"/>
          <w:szCs w:val="24"/>
        </w:rPr>
      </w:pPr>
      <w:r w:rsidRPr="00792EB5">
        <w:rPr>
          <w:rFonts w:ascii="Calibri" w:hAnsi="Calibri"/>
          <w:sz w:val="22"/>
          <w:szCs w:val="24"/>
        </w:rPr>
        <w:t>V názvu obecně závazné vyhlášky se slovo „nemovitostí“ nahrazuje slovy „nemovitých věcí“.</w:t>
      </w:r>
    </w:p>
    <w:p w:rsidR="00D52F48" w:rsidRPr="00792EB5" w:rsidRDefault="00D52F48" w:rsidP="00D52F48">
      <w:pPr>
        <w:numPr>
          <w:ilvl w:val="0"/>
          <w:numId w:val="1"/>
        </w:numPr>
        <w:spacing w:line="276" w:lineRule="auto"/>
        <w:rPr>
          <w:rFonts w:ascii="Calibri" w:hAnsi="Calibri"/>
          <w:sz w:val="22"/>
          <w:szCs w:val="24"/>
        </w:rPr>
      </w:pPr>
      <w:r w:rsidRPr="00792EB5">
        <w:rPr>
          <w:rFonts w:ascii="Calibri" w:hAnsi="Calibri"/>
          <w:sz w:val="22"/>
          <w:szCs w:val="24"/>
        </w:rPr>
        <w:t>V úvodním ustanovení se slovo „nemovitostí“ nahrazuje slovy „nemovitých věcí“.</w:t>
      </w:r>
    </w:p>
    <w:p w:rsidR="00D52F48" w:rsidRDefault="00D52F48" w:rsidP="00D52F48">
      <w:pPr>
        <w:numPr>
          <w:ilvl w:val="0"/>
          <w:numId w:val="1"/>
        </w:numPr>
        <w:spacing w:line="276" w:lineRule="auto"/>
        <w:rPr>
          <w:rFonts w:ascii="Calibri" w:hAnsi="Calibri"/>
          <w:sz w:val="22"/>
          <w:szCs w:val="24"/>
        </w:rPr>
      </w:pPr>
      <w:r w:rsidRPr="00792EB5">
        <w:rPr>
          <w:rFonts w:ascii="Calibri" w:hAnsi="Calibri"/>
          <w:sz w:val="22"/>
          <w:szCs w:val="24"/>
        </w:rPr>
        <w:t>V čl. 1 Místní koeficient se číslo „3“ nahrazuje číslem „2“.</w:t>
      </w:r>
    </w:p>
    <w:p w:rsidR="00D52F48" w:rsidRPr="00792EB5" w:rsidRDefault="00D52F48" w:rsidP="00D52F48">
      <w:pPr>
        <w:rPr>
          <w:rFonts w:ascii="Calibri" w:hAnsi="Calibri"/>
          <w:sz w:val="22"/>
          <w:szCs w:val="24"/>
        </w:rPr>
      </w:pPr>
    </w:p>
    <w:p w:rsidR="00D52F48" w:rsidRPr="00792EB5" w:rsidRDefault="00D52F48" w:rsidP="00D52F48">
      <w:pPr>
        <w:rPr>
          <w:rFonts w:ascii="Calibri" w:hAnsi="Calibri"/>
          <w:sz w:val="22"/>
          <w:szCs w:val="24"/>
        </w:rPr>
      </w:pPr>
    </w:p>
    <w:p w:rsidR="00D52F48" w:rsidRDefault="00D52F48" w:rsidP="00D52F48">
      <w:pPr>
        <w:jc w:val="center"/>
        <w:rPr>
          <w:rFonts w:ascii="Calibri" w:hAnsi="Calibri"/>
          <w:b/>
          <w:sz w:val="22"/>
          <w:szCs w:val="24"/>
        </w:rPr>
      </w:pPr>
    </w:p>
    <w:p w:rsidR="00D52F48" w:rsidRPr="00792EB5" w:rsidRDefault="00D52F48" w:rsidP="00D52F48">
      <w:pPr>
        <w:jc w:val="center"/>
        <w:rPr>
          <w:rFonts w:ascii="Calibri" w:hAnsi="Calibri"/>
          <w:b/>
          <w:sz w:val="22"/>
          <w:szCs w:val="24"/>
        </w:rPr>
      </w:pPr>
      <w:r w:rsidRPr="00792EB5">
        <w:rPr>
          <w:rFonts w:ascii="Calibri" w:hAnsi="Calibri"/>
          <w:b/>
          <w:sz w:val="22"/>
          <w:szCs w:val="24"/>
        </w:rPr>
        <w:t>Článek 2</w:t>
      </w:r>
    </w:p>
    <w:p w:rsidR="00D52F48" w:rsidRPr="00792EB5" w:rsidRDefault="00D52F48" w:rsidP="00D52F48">
      <w:pPr>
        <w:jc w:val="center"/>
        <w:rPr>
          <w:rFonts w:ascii="Calibri" w:hAnsi="Calibri"/>
          <w:sz w:val="10"/>
          <w:szCs w:val="12"/>
        </w:rPr>
      </w:pPr>
    </w:p>
    <w:p w:rsidR="00D52F48" w:rsidRPr="00792EB5" w:rsidRDefault="00D52F48" w:rsidP="00D52F48">
      <w:pPr>
        <w:rPr>
          <w:rFonts w:ascii="Calibri" w:hAnsi="Calibri"/>
          <w:sz w:val="22"/>
          <w:szCs w:val="24"/>
        </w:rPr>
      </w:pPr>
      <w:r w:rsidRPr="00792EB5">
        <w:rPr>
          <w:rFonts w:ascii="Calibri" w:hAnsi="Calibri"/>
          <w:sz w:val="22"/>
          <w:szCs w:val="24"/>
        </w:rPr>
        <w:t>Tato obecně závazná vyhláška nabývá účinnosti 1. 1. 201</w:t>
      </w:r>
      <w:r>
        <w:rPr>
          <w:rFonts w:ascii="Calibri" w:hAnsi="Calibri"/>
          <w:sz w:val="22"/>
          <w:szCs w:val="24"/>
        </w:rPr>
        <w:t>9</w:t>
      </w:r>
      <w:r w:rsidR="00CF5ECD">
        <w:rPr>
          <w:rFonts w:ascii="Calibri" w:hAnsi="Calibri"/>
          <w:sz w:val="22"/>
          <w:szCs w:val="24"/>
        </w:rPr>
        <w:t>.</w:t>
      </w:r>
    </w:p>
    <w:p w:rsidR="00D52F48" w:rsidRDefault="00D52F48" w:rsidP="00D52F48">
      <w:pPr>
        <w:rPr>
          <w:rFonts w:ascii="Calibri" w:hAnsi="Calibri"/>
          <w:sz w:val="22"/>
          <w:szCs w:val="24"/>
        </w:rPr>
      </w:pPr>
    </w:p>
    <w:p w:rsidR="00D52F48" w:rsidRPr="00426E0B" w:rsidRDefault="00D52F48" w:rsidP="00D52F48">
      <w:pPr>
        <w:rPr>
          <w:rFonts w:ascii="Calibri" w:hAnsi="Calibri"/>
          <w:sz w:val="24"/>
          <w:szCs w:val="24"/>
        </w:rPr>
      </w:pPr>
    </w:p>
    <w:p w:rsidR="00D52F48" w:rsidRPr="00426E0B" w:rsidRDefault="00D52F48" w:rsidP="00D52F48">
      <w:pPr>
        <w:rPr>
          <w:rFonts w:ascii="Calibri" w:hAnsi="Calibri"/>
          <w:sz w:val="24"/>
          <w:szCs w:val="24"/>
        </w:rPr>
      </w:pPr>
    </w:p>
    <w:p w:rsidR="00D52F48" w:rsidRPr="00426E0B" w:rsidRDefault="00D52F48" w:rsidP="00D52F48">
      <w:pPr>
        <w:rPr>
          <w:rFonts w:ascii="Calibri" w:hAnsi="Calibri"/>
          <w:sz w:val="24"/>
          <w:szCs w:val="24"/>
        </w:rPr>
      </w:pPr>
    </w:p>
    <w:p w:rsidR="00D52F48" w:rsidRPr="00426E0B" w:rsidRDefault="00D52F48" w:rsidP="00D52F48">
      <w:pPr>
        <w:rPr>
          <w:rFonts w:ascii="Calibri" w:hAnsi="Calibri"/>
          <w:sz w:val="24"/>
          <w:szCs w:val="24"/>
        </w:rPr>
      </w:pPr>
    </w:p>
    <w:p w:rsidR="00D52F48" w:rsidRPr="00426E0B" w:rsidRDefault="00D52F48" w:rsidP="00D52F48">
      <w:pPr>
        <w:jc w:val="center"/>
        <w:rPr>
          <w:rFonts w:ascii="Calibri" w:hAnsi="Calibri" w:cs="Arial"/>
          <w:sz w:val="22"/>
        </w:rPr>
      </w:pPr>
      <w:r w:rsidRPr="00426E0B">
        <w:rPr>
          <w:rFonts w:ascii="Calibri" w:hAnsi="Calibri" w:cs="Arial"/>
          <w:sz w:val="22"/>
        </w:rPr>
        <w:t>Ing. Zdeněk Husťák</w:t>
      </w:r>
    </w:p>
    <w:p w:rsidR="00D52F48" w:rsidRPr="00426E0B" w:rsidRDefault="00D52F48" w:rsidP="00D52F48">
      <w:pPr>
        <w:jc w:val="center"/>
        <w:rPr>
          <w:rFonts w:ascii="Calibri" w:hAnsi="Calibri" w:cs="Arial"/>
          <w:sz w:val="22"/>
        </w:rPr>
      </w:pPr>
      <w:r w:rsidRPr="00426E0B">
        <w:rPr>
          <w:rFonts w:ascii="Calibri" w:hAnsi="Calibri" w:cs="Arial"/>
          <w:sz w:val="22"/>
        </w:rPr>
        <w:t>starosta</w:t>
      </w:r>
    </w:p>
    <w:p w:rsidR="00D52F48" w:rsidRPr="00426E0B" w:rsidRDefault="00D52F48" w:rsidP="00D52F48">
      <w:pPr>
        <w:jc w:val="center"/>
        <w:rPr>
          <w:rFonts w:ascii="Calibri" w:hAnsi="Calibri" w:cs="Arial"/>
          <w:sz w:val="22"/>
        </w:rPr>
      </w:pPr>
    </w:p>
    <w:p w:rsidR="00D52F48" w:rsidRDefault="00D52F48" w:rsidP="00D52F48">
      <w:pPr>
        <w:jc w:val="center"/>
        <w:rPr>
          <w:rFonts w:ascii="Calibri" w:hAnsi="Calibri" w:cs="Arial"/>
          <w:sz w:val="22"/>
        </w:rPr>
      </w:pPr>
    </w:p>
    <w:p w:rsidR="00CF5ECD" w:rsidRDefault="00CF5ECD" w:rsidP="00D52F48">
      <w:pPr>
        <w:jc w:val="center"/>
        <w:rPr>
          <w:rFonts w:ascii="Calibri" w:hAnsi="Calibri" w:cs="Arial"/>
          <w:sz w:val="22"/>
        </w:rPr>
      </w:pPr>
    </w:p>
    <w:p w:rsidR="00CF5ECD" w:rsidRPr="00426E0B" w:rsidRDefault="00CF5ECD" w:rsidP="00D52F48">
      <w:pPr>
        <w:jc w:val="center"/>
        <w:rPr>
          <w:rFonts w:ascii="Calibri" w:hAnsi="Calibri" w:cs="Arial"/>
          <w:sz w:val="22"/>
        </w:rPr>
      </w:pPr>
    </w:p>
    <w:p w:rsidR="00D52F48" w:rsidRPr="00426E0B" w:rsidRDefault="00D52F48" w:rsidP="00D52F48">
      <w:pPr>
        <w:jc w:val="center"/>
        <w:rPr>
          <w:rFonts w:ascii="Calibri" w:hAnsi="Calibri" w:cs="Arial"/>
          <w:sz w:val="22"/>
        </w:rPr>
      </w:pPr>
    </w:p>
    <w:p w:rsidR="00D52F48" w:rsidRPr="00426E0B" w:rsidRDefault="00D52F48" w:rsidP="00D52F48">
      <w:pPr>
        <w:jc w:val="center"/>
        <w:rPr>
          <w:rFonts w:ascii="Calibri" w:hAnsi="Calibri" w:cs="Arial"/>
          <w:sz w:val="22"/>
        </w:rPr>
      </w:pPr>
      <w:r w:rsidRPr="00426E0B">
        <w:rPr>
          <w:rFonts w:ascii="Calibri" w:hAnsi="Calibri" w:cs="Arial"/>
          <w:sz w:val="22"/>
        </w:rPr>
        <w:t>Ing. Petr Večerka</w:t>
      </w:r>
    </w:p>
    <w:p w:rsidR="00D52F48" w:rsidRPr="00426E0B" w:rsidRDefault="00D52F48" w:rsidP="00D52F48">
      <w:pPr>
        <w:jc w:val="center"/>
        <w:rPr>
          <w:rFonts w:ascii="Calibri" w:hAnsi="Calibri" w:cs="Arial"/>
          <w:sz w:val="22"/>
        </w:rPr>
      </w:pPr>
      <w:r w:rsidRPr="00426E0B">
        <w:rPr>
          <w:rFonts w:ascii="Calibri" w:hAnsi="Calibri" w:cs="Arial"/>
          <w:sz w:val="22"/>
        </w:rPr>
        <w:t>místostarosta</w:t>
      </w:r>
    </w:p>
    <w:p w:rsidR="00D52F48" w:rsidRPr="00426E0B" w:rsidRDefault="00D52F48" w:rsidP="00D52F48">
      <w:pPr>
        <w:spacing w:after="120"/>
        <w:rPr>
          <w:rFonts w:ascii="Calibri" w:hAnsi="Calibri" w:cs="Arial"/>
          <w:sz w:val="22"/>
        </w:rPr>
      </w:pPr>
    </w:p>
    <w:p w:rsidR="00D52F48" w:rsidRPr="00426E0B" w:rsidRDefault="00D52F48" w:rsidP="00D52F48">
      <w:pPr>
        <w:spacing w:after="120"/>
        <w:rPr>
          <w:rFonts w:ascii="Calibri" w:hAnsi="Calibri" w:cs="Arial"/>
          <w:sz w:val="22"/>
        </w:rPr>
      </w:pPr>
    </w:p>
    <w:p w:rsidR="00D52F48" w:rsidRPr="00426E0B" w:rsidRDefault="00D52F48" w:rsidP="00D52F48">
      <w:pPr>
        <w:spacing w:after="120"/>
        <w:rPr>
          <w:rFonts w:ascii="Calibri" w:hAnsi="Calibri" w:cs="Arial"/>
          <w:sz w:val="22"/>
        </w:rPr>
      </w:pPr>
    </w:p>
    <w:p w:rsidR="00D52F48" w:rsidRPr="00426E0B" w:rsidRDefault="00D52F48" w:rsidP="00D52F48">
      <w:pPr>
        <w:spacing w:after="120"/>
        <w:rPr>
          <w:rFonts w:ascii="Calibri" w:hAnsi="Calibri" w:cs="Arial"/>
          <w:sz w:val="22"/>
        </w:rPr>
      </w:pPr>
    </w:p>
    <w:p w:rsidR="00D52F48" w:rsidRPr="00426E0B" w:rsidRDefault="00D52F48" w:rsidP="00D52F48">
      <w:pPr>
        <w:spacing w:after="120"/>
        <w:rPr>
          <w:rFonts w:ascii="Calibri" w:hAnsi="Calibri" w:cs="Arial"/>
          <w:sz w:val="22"/>
        </w:rPr>
      </w:pPr>
      <w:r w:rsidRPr="00426E0B">
        <w:rPr>
          <w:rFonts w:ascii="Calibri" w:hAnsi="Calibri" w:cs="Arial"/>
          <w:sz w:val="22"/>
        </w:rPr>
        <w:t>Vyvěšeno na úřední desce dne:</w:t>
      </w:r>
    </w:p>
    <w:p w:rsidR="00D52F48" w:rsidRPr="00426E0B" w:rsidRDefault="00D52F48" w:rsidP="00D52F48">
      <w:pPr>
        <w:spacing w:after="120"/>
        <w:rPr>
          <w:rFonts w:ascii="Calibri" w:hAnsi="Calibri"/>
          <w:b/>
          <w:i/>
          <w:sz w:val="28"/>
          <w:szCs w:val="24"/>
        </w:rPr>
      </w:pPr>
      <w:r w:rsidRPr="00426E0B">
        <w:rPr>
          <w:rFonts w:ascii="Calibri" w:hAnsi="Calibri" w:cs="Arial"/>
          <w:sz w:val="22"/>
        </w:rPr>
        <w:t>Sejmuto z úřední desky dne:</w:t>
      </w:r>
    </w:p>
    <w:p w:rsidR="00B30A41" w:rsidRDefault="00CF5ECD"/>
    <w:sectPr w:rsidR="00B30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8FD"/>
    <w:multiLevelType w:val="hybridMultilevel"/>
    <w:tmpl w:val="439AED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F48"/>
    <w:rsid w:val="007547C2"/>
    <w:rsid w:val="00CF5ECD"/>
    <w:rsid w:val="00D52F48"/>
    <w:rsid w:val="00E0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5E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5EC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5E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5EC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Mšstský úřad Klimkovice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Vavrosova</dc:creator>
  <cp:lastModifiedBy>Pavla Vavrosova</cp:lastModifiedBy>
  <cp:revision>2</cp:revision>
  <cp:lastPrinted>2018-01-04T09:47:00Z</cp:lastPrinted>
  <dcterms:created xsi:type="dcterms:W3CDTF">2018-01-04T09:48:00Z</dcterms:created>
  <dcterms:modified xsi:type="dcterms:W3CDTF">2018-01-04T09:48:00Z</dcterms:modified>
</cp:coreProperties>
</file>