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5D" w:rsidRPr="005A254A" w:rsidRDefault="001F2E5D" w:rsidP="001F2E5D">
      <w:pPr>
        <w:jc w:val="center"/>
        <w:rPr>
          <w:b/>
          <w:sz w:val="32"/>
          <w:szCs w:val="32"/>
        </w:rPr>
      </w:pPr>
      <w:r w:rsidRPr="005A254A">
        <w:rPr>
          <w:b/>
          <w:sz w:val="32"/>
          <w:szCs w:val="32"/>
        </w:rPr>
        <w:t>OBEC BUŠ</w:t>
      </w:r>
    </w:p>
    <w:p w:rsidR="001F2E5D" w:rsidRDefault="001F2E5D" w:rsidP="001F2E5D"/>
    <w:p w:rsidR="001F2E5D" w:rsidRDefault="001F2E5D" w:rsidP="001F2E5D"/>
    <w:p w:rsidR="001F2E5D" w:rsidRDefault="001F2E5D" w:rsidP="001F2E5D">
      <w:pPr>
        <w:pStyle w:val="Nadpis1"/>
      </w:pPr>
      <w:r>
        <w:t>Obecně závazná vyhláška obce Buš</w:t>
      </w:r>
    </w:p>
    <w:p w:rsidR="001F2E5D" w:rsidRDefault="001F2E5D" w:rsidP="001F2E5D">
      <w:pPr>
        <w:jc w:val="center"/>
        <w:rPr>
          <w:sz w:val="28"/>
        </w:rPr>
      </w:pPr>
      <w:r>
        <w:rPr>
          <w:sz w:val="28"/>
        </w:rPr>
        <w:t>č. 1/2009</w:t>
      </w:r>
    </w:p>
    <w:p w:rsidR="009E7B26" w:rsidRDefault="009E7B26" w:rsidP="001F2E5D">
      <w:pPr>
        <w:jc w:val="center"/>
        <w:rPr>
          <w:sz w:val="28"/>
        </w:rPr>
      </w:pPr>
    </w:p>
    <w:p w:rsidR="009E7B26" w:rsidRPr="009E7B26" w:rsidRDefault="009E7B26" w:rsidP="009E7B26">
      <w:pPr>
        <w:pStyle w:val="nadpis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Požární řád obce</w:t>
      </w:r>
    </w:p>
    <w:p w:rsidR="009E7B26" w:rsidRDefault="009E7B26" w:rsidP="001F2E5D">
      <w:pPr>
        <w:jc w:val="center"/>
        <w:rPr>
          <w:sz w:val="28"/>
        </w:rPr>
      </w:pPr>
    </w:p>
    <w:p w:rsidR="001F2E5D" w:rsidRDefault="001F2E5D" w:rsidP="001F2E5D">
      <w:pPr>
        <w:jc w:val="center"/>
        <w:rPr>
          <w:sz w:val="28"/>
        </w:rPr>
      </w:pPr>
    </w:p>
    <w:p w:rsidR="001F2E5D" w:rsidRDefault="001F2E5D" w:rsidP="001F2E5D">
      <w:pPr>
        <w:pStyle w:val="Zkladntext"/>
      </w:pPr>
      <w:r>
        <w:t xml:space="preserve">Zastupitelstvo obce Buš se na svém zasedání dne </w:t>
      </w:r>
      <w:proofErr w:type="gramStart"/>
      <w:r w:rsidR="009E7B26">
        <w:t>4</w:t>
      </w:r>
      <w:r>
        <w:t>.1</w:t>
      </w:r>
      <w:r w:rsidR="009E7B26">
        <w:t>1</w:t>
      </w:r>
      <w:r>
        <w:t>.200</w:t>
      </w:r>
      <w:r w:rsidR="009E7B26">
        <w:t>9</w:t>
      </w:r>
      <w:proofErr w:type="gramEnd"/>
      <w:r>
        <w:t xml:space="preserve"> usneslo </w:t>
      </w:r>
      <w:r w:rsidR="009E7B26" w:rsidRPr="009E7B26">
        <w:t xml:space="preserve">vydat na základě § 29 odst. 1 písm. o) zákona č. 133/1985 Sb., o požární ochraně, ve znění pozdějších předpisů, a v souladu s § 10 a 84 odst. 2 </w:t>
      </w:r>
      <w:proofErr w:type="spellStart"/>
      <w:r w:rsidR="009E7B26" w:rsidRPr="009E7B26">
        <w:t>písm</w:t>
      </w:r>
      <w:proofErr w:type="spellEnd"/>
      <w:r w:rsidR="009E7B26" w:rsidRPr="009E7B26">
        <w:t xml:space="preserve"> i) zákona č. 128/2000 Sb., o obcích ( obecní zřízení ), ve znění pozdějších předpisů</w:t>
      </w:r>
      <w:r>
        <w:t xml:space="preserve">, tuto obecně závaznou vyhlášku ( dále jen „vyhláška“): </w:t>
      </w:r>
    </w:p>
    <w:p w:rsidR="00A8679C" w:rsidRDefault="00A8679C" w:rsidP="00A8679C">
      <w:pPr>
        <w:pStyle w:val="normalni"/>
        <w:jc w:val="both"/>
      </w:pPr>
      <w:r>
        <w:t> </w:t>
      </w:r>
    </w:p>
    <w:p w:rsidR="00A8679C" w:rsidRDefault="00A8679C" w:rsidP="00A8679C">
      <w:pPr>
        <w:pStyle w:val="normalni"/>
      </w:pPr>
      <w:r>
        <w:t> </w:t>
      </w:r>
    </w:p>
    <w:p w:rsidR="00A8679C" w:rsidRPr="009E7B26" w:rsidRDefault="00A8679C" w:rsidP="00A8679C">
      <w:pPr>
        <w:pStyle w:val="nadpis-2"/>
        <w:rPr>
          <w:bCs/>
          <w:sz w:val="24"/>
          <w:szCs w:val="24"/>
        </w:rPr>
      </w:pPr>
      <w:r w:rsidRPr="009E7B26">
        <w:rPr>
          <w:bCs/>
          <w:sz w:val="24"/>
          <w:szCs w:val="24"/>
        </w:rPr>
        <w:t>Čl. l</w:t>
      </w:r>
    </w:p>
    <w:p w:rsidR="00A8679C" w:rsidRPr="009E7B26" w:rsidRDefault="00A8679C" w:rsidP="00A8679C">
      <w:pPr>
        <w:pStyle w:val="nadpis-3"/>
        <w:rPr>
          <w:b w:val="0"/>
          <w:sz w:val="24"/>
          <w:szCs w:val="24"/>
        </w:rPr>
      </w:pPr>
      <w:r w:rsidRPr="009E7B26">
        <w:rPr>
          <w:b w:val="0"/>
          <w:sz w:val="24"/>
          <w:szCs w:val="24"/>
        </w:rPr>
        <w:t>Úvodní ustanovení</w:t>
      </w:r>
    </w:p>
    <w:p w:rsidR="00A8679C" w:rsidRDefault="00A8679C" w:rsidP="00A8679C">
      <w:pPr>
        <w:pStyle w:val="normalni"/>
        <w:jc w:val="center"/>
      </w:pPr>
      <w:r>
        <w:t> </w:t>
      </w:r>
    </w:p>
    <w:p w:rsidR="00A8679C" w:rsidRDefault="00A8679C" w:rsidP="00A8679C">
      <w:pPr>
        <w:pStyle w:val="normalni"/>
        <w:ind w:firstLine="900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Požární řád obce </w:t>
      </w:r>
      <w:r w:rsidR="009E7B26">
        <w:rPr>
          <w:color w:val="000000"/>
          <w:spacing w:val="0"/>
        </w:rPr>
        <w:t>Buš u</w:t>
      </w:r>
      <w:r>
        <w:rPr>
          <w:color w:val="000000"/>
          <w:spacing w:val="0"/>
        </w:rPr>
        <w:t>pravuje organizaci a zásady zabezpečení požární ochrany v obci dle § 15 odst. l nařízení vlády č. 172/2001 Sb., k provedení zákona o požární ochraně, ve znění nařízení vlády č. 498/2002 Sb.</w:t>
      </w:r>
    </w:p>
    <w:p w:rsidR="00A8679C" w:rsidRDefault="00A8679C" w:rsidP="00A8679C">
      <w:pPr>
        <w:pStyle w:val="normalni"/>
        <w:ind w:firstLine="900"/>
      </w:pPr>
      <w:r>
        <w:t> </w:t>
      </w:r>
    </w:p>
    <w:p w:rsidR="00A8679C" w:rsidRDefault="00A8679C" w:rsidP="00A8679C">
      <w:pPr>
        <w:pStyle w:val="normalni"/>
        <w:jc w:val="center"/>
        <w:rPr>
          <w:b/>
          <w:bCs/>
          <w:color w:val="000000"/>
          <w:spacing w:val="0"/>
          <w:sz w:val="28"/>
          <w:szCs w:val="28"/>
        </w:rPr>
      </w:pPr>
    </w:p>
    <w:p w:rsidR="00A8679C" w:rsidRPr="009E7B26" w:rsidRDefault="00A8679C" w:rsidP="00A8679C">
      <w:pPr>
        <w:pStyle w:val="normalni"/>
        <w:jc w:val="center"/>
        <w:rPr>
          <w:bCs/>
          <w:color w:val="000000"/>
          <w:spacing w:val="0"/>
        </w:rPr>
      </w:pPr>
      <w:r w:rsidRPr="009E7B26">
        <w:rPr>
          <w:bCs/>
          <w:color w:val="000000"/>
          <w:spacing w:val="0"/>
        </w:rPr>
        <w:t>Čl. 2</w:t>
      </w:r>
    </w:p>
    <w:p w:rsidR="00A8679C" w:rsidRPr="009E7B26" w:rsidRDefault="00A8679C" w:rsidP="00A8679C">
      <w:pPr>
        <w:pStyle w:val="normalni"/>
        <w:jc w:val="center"/>
        <w:rPr>
          <w:bCs/>
          <w:color w:val="000000"/>
          <w:spacing w:val="0"/>
        </w:rPr>
      </w:pPr>
      <w:r w:rsidRPr="009E7B26">
        <w:rPr>
          <w:bCs/>
          <w:color w:val="000000"/>
          <w:spacing w:val="0"/>
        </w:rPr>
        <w:t>Vymezení činnosti osob, pověřených zabezpečováním požární ochrany v obci</w:t>
      </w:r>
    </w:p>
    <w:p w:rsidR="00A8679C" w:rsidRDefault="00A8679C" w:rsidP="00A8679C">
      <w:pPr>
        <w:pStyle w:val="normalni"/>
        <w:jc w:val="center"/>
      </w:pPr>
      <w:r>
        <w:t> </w:t>
      </w:r>
    </w:p>
    <w:p w:rsidR="00A8679C" w:rsidRPr="009E7B26" w:rsidRDefault="00A8679C" w:rsidP="009E7B26">
      <w:pPr>
        <w:pStyle w:val="normalni"/>
        <w:jc w:val="both"/>
        <w:rPr>
          <w:spacing w:val="0"/>
        </w:rPr>
      </w:pPr>
      <w:r>
        <w:rPr>
          <w:spacing w:val="0"/>
        </w:rPr>
        <w:t>(1) Ochrana životů, zdraví a majetku občanů před požáry, živelními pohromami a jinými mimořádnými událostmi v katastru obce je zajištěna jednotkou sboru dobrovolných hasičů (dále jen "JSDH") obce podle č</w:t>
      </w:r>
      <w:r w:rsidR="009E7B26">
        <w:rPr>
          <w:spacing w:val="0"/>
        </w:rPr>
        <w:t>l</w:t>
      </w:r>
      <w:r>
        <w:rPr>
          <w:spacing w:val="0"/>
        </w:rPr>
        <w:t>. 5 této vyhlášky a dále je</w:t>
      </w:r>
      <w:r w:rsidR="009E7B26">
        <w:rPr>
          <w:spacing w:val="0"/>
        </w:rPr>
        <w:t>dnotkou</w:t>
      </w:r>
      <w:r>
        <w:rPr>
          <w:spacing w:val="0"/>
        </w:rPr>
        <w:t xml:space="preserve"> požární ochrany</w:t>
      </w:r>
      <w:r w:rsidR="009E7B26">
        <w:rPr>
          <w:spacing w:val="0"/>
        </w:rPr>
        <w:t xml:space="preserve"> </w:t>
      </w:r>
      <w:r w:rsidRPr="009E7B26">
        <w:rPr>
          <w:spacing w:val="0"/>
        </w:rPr>
        <w:t>Hasičského záchranného sboru Středočeského kraje, kategorie JPO I. se sídlem Jílové u Prahy</w:t>
      </w:r>
      <w:r w:rsidR="009E7B26">
        <w:rPr>
          <w:spacing w:val="0"/>
        </w:rPr>
        <w:t>.</w:t>
      </w:r>
    </w:p>
    <w:p w:rsidR="00A8679C" w:rsidRDefault="00A8679C" w:rsidP="00A8679C">
      <w:pPr>
        <w:pStyle w:val="normalni"/>
        <w:ind w:left="750" w:hanging="375"/>
        <w:jc w:val="both"/>
        <w:rPr>
          <w:spacing w:val="0"/>
        </w:rPr>
      </w:pPr>
      <w:r>
        <w:rPr>
          <w:spacing w:val="0"/>
        </w:rPr>
        <w:t> </w:t>
      </w:r>
    </w:p>
    <w:p w:rsidR="00A8679C" w:rsidRDefault="00A8679C" w:rsidP="00A8679C">
      <w:pPr>
        <w:pStyle w:val="normalni"/>
        <w:ind w:left="750"/>
        <w:rPr>
          <w:spacing w:val="10"/>
        </w:rPr>
      </w:pPr>
    </w:p>
    <w:p w:rsidR="00A8679C" w:rsidRDefault="00A8679C" w:rsidP="009E7B26">
      <w:pPr>
        <w:pStyle w:val="Zkladntext"/>
      </w:pPr>
      <w:r>
        <w:t>(2) K zabezpečení úkolů podle odstavce 1 obec pověřuje kontrolou dodržování povinnost</w:t>
      </w:r>
      <w:r w:rsidR="009E7B26">
        <w:t>í</w:t>
      </w:r>
      <w:r>
        <w:t xml:space="preserve">, </w:t>
      </w:r>
      <w:r w:rsidRPr="009E7B26">
        <w:t>stanovených předpisy o požární ochraně ve stanoveném</w:t>
      </w:r>
      <w:r w:rsidR="009E7B26" w:rsidRPr="009E7B26">
        <w:t xml:space="preserve"> rozsahu. Ing. Miloslava Laštovku</w:t>
      </w:r>
      <w:r w:rsidRPr="009E7B26">
        <w:t>,</w:t>
      </w:r>
      <w:r>
        <w:t xml:space="preserve"> starostu obce</w:t>
      </w:r>
      <w:r w:rsidR="009E7B26">
        <w:t xml:space="preserve"> Buš.</w:t>
      </w:r>
    </w:p>
    <w:p w:rsidR="00A8679C" w:rsidRDefault="00A8679C" w:rsidP="00A8679C">
      <w:pPr>
        <w:pStyle w:val="normalni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A8679C" w:rsidRDefault="00A8679C" w:rsidP="00A8679C">
      <w:pPr>
        <w:pStyle w:val="normalni"/>
        <w:jc w:val="center"/>
        <w:rPr>
          <w:b/>
          <w:bCs/>
          <w:sz w:val="28"/>
          <w:szCs w:val="28"/>
        </w:rPr>
      </w:pPr>
    </w:p>
    <w:p w:rsidR="00A8679C" w:rsidRPr="009E7B26" w:rsidRDefault="00A8679C" w:rsidP="009E7B26">
      <w:pPr>
        <w:pStyle w:val="normalni"/>
        <w:jc w:val="center"/>
        <w:rPr>
          <w:spacing w:val="0"/>
        </w:rPr>
      </w:pPr>
      <w:r w:rsidRPr="009E7B26">
        <w:rPr>
          <w:spacing w:val="0"/>
        </w:rPr>
        <w:t>Čl. 3</w:t>
      </w:r>
    </w:p>
    <w:p w:rsidR="00A8679C" w:rsidRPr="009E7B26" w:rsidRDefault="00A8679C" w:rsidP="009E7B26">
      <w:pPr>
        <w:pStyle w:val="normalni"/>
        <w:jc w:val="center"/>
        <w:rPr>
          <w:spacing w:val="0"/>
        </w:rPr>
      </w:pPr>
      <w:r w:rsidRPr="009E7B26">
        <w:rPr>
          <w:spacing w:val="0"/>
        </w:rPr>
        <w:t>Podmínky požární bezpečnosti při činnostech, v objektech nebo v době zvýšeného nebezpečí vzniku požáru se zřetelem na místní situaci</w:t>
      </w:r>
    </w:p>
    <w:p w:rsidR="00A8679C" w:rsidRPr="009E7B26" w:rsidRDefault="00A8679C" w:rsidP="009E7B26">
      <w:pPr>
        <w:pStyle w:val="normalni"/>
        <w:jc w:val="both"/>
        <w:rPr>
          <w:spacing w:val="0"/>
        </w:rPr>
      </w:pPr>
      <w:r w:rsidRPr="009E7B26">
        <w:rPr>
          <w:spacing w:val="0"/>
        </w:rPr>
        <w:t> </w:t>
      </w:r>
    </w:p>
    <w:p w:rsidR="00A8679C" w:rsidRDefault="00A8679C" w:rsidP="009E7B26">
      <w:pPr>
        <w:pStyle w:val="normalni"/>
        <w:jc w:val="both"/>
        <w:rPr>
          <w:spacing w:val="0"/>
        </w:rPr>
      </w:pPr>
      <w:r>
        <w:rPr>
          <w:spacing w:val="0"/>
        </w:rPr>
        <w:t>(1) Za činnosti, při kterých hrozí nebezpečí vzniku požáru, se dle místních podmínek považuje:</w:t>
      </w:r>
    </w:p>
    <w:p w:rsidR="00A8679C" w:rsidRPr="009E7B26" w:rsidRDefault="00A8679C" w:rsidP="009E7B26">
      <w:pPr>
        <w:pStyle w:val="normalni"/>
        <w:jc w:val="both"/>
        <w:rPr>
          <w:spacing w:val="0"/>
        </w:rPr>
      </w:pPr>
      <w:r w:rsidRPr="009E7B26">
        <w:rPr>
          <w:spacing w:val="0"/>
        </w:rPr>
        <w:t> </w:t>
      </w:r>
    </w:p>
    <w:p w:rsidR="00A8679C" w:rsidRDefault="00A8679C" w:rsidP="006B0AED">
      <w:pPr>
        <w:pStyle w:val="normalni"/>
        <w:jc w:val="both"/>
        <w:rPr>
          <w:spacing w:val="0"/>
        </w:rPr>
      </w:pPr>
      <w:r w:rsidRPr="009E7B26">
        <w:rPr>
          <w:spacing w:val="0"/>
        </w:rPr>
        <w:t>a) zejména akce</w:t>
      </w:r>
      <w:r w:rsidR="009E7B26">
        <w:rPr>
          <w:spacing w:val="0"/>
        </w:rPr>
        <w:t>,</w:t>
      </w:r>
      <w:r w:rsidRPr="009E7B26">
        <w:rPr>
          <w:spacing w:val="0"/>
        </w:rPr>
        <w:t xml:space="preserve"> kterých se účastní větší počet osob, požární bezpečnost při provozování této činnosti je zabezpečena zřízením požární hlídky. Konkrétní složení požární hlídky a počet osob bude součástí </w:t>
      </w:r>
      <w:r>
        <w:rPr>
          <w:spacing w:val="0"/>
        </w:rPr>
        <w:t xml:space="preserve">dokumentace </w:t>
      </w:r>
      <w:proofErr w:type="gramStart"/>
      <w:r>
        <w:rPr>
          <w:spacing w:val="0"/>
        </w:rPr>
        <w:t>obce .</w:t>
      </w:r>
      <w:proofErr w:type="gramEnd"/>
      <w:r>
        <w:rPr>
          <w:spacing w:val="0"/>
        </w:rPr>
        <w:t> </w:t>
      </w:r>
    </w:p>
    <w:p w:rsidR="00A8679C" w:rsidRDefault="00A8679C" w:rsidP="00A8679C">
      <w:pPr>
        <w:pStyle w:val="normalni"/>
        <w:jc w:val="both"/>
        <w:rPr>
          <w:spacing w:val="0"/>
        </w:rPr>
      </w:pPr>
      <w:r>
        <w:rPr>
          <w:spacing w:val="0"/>
        </w:rPr>
        <w:lastRenderedPageBreak/>
        <w:t>(2) Za dobu se zvýšeným nebezpečím vzniku požáru se dle místních podmínek považuje:</w:t>
      </w:r>
    </w:p>
    <w:p w:rsidR="00A8679C" w:rsidRDefault="00A8679C" w:rsidP="00A8679C">
      <w:pPr>
        <w:pStyle w:val="normalni"/>
        <w:jc w:val="both"/>
        <w:rPr>
          <w:spacing w:val="-13"/>
        </w:rPr>
      </w:pPr>
      <w:r>
        <w:rPr>
          <w:spacing w:val="-13"/>
        </w:rPr>
        <w:t> </w:t>
      </w:r>
    </w:p>
    <w:p w:rsidR="00A8679C" w:rsidRDefault="00A8679C" w:rsidP="00A8679C">
      <w:pPr>
        <w:pStyle w:val="normalni"/>
        <w:ind w:left="945" w:hanging="450"/>
        <w:jc w:val="both"/>
        <w:rPr>
          <w:spacing w:val="0"/>
        </w:rPr>
      </w:pPr>
      <w:r>
        <w:rPr>
          <w:spacing w:val="0"/>
        </w:rPr>
        <w:t xml:space="preserve">a) období sucha, požární bezpečnost v tomto období je zabezpečena </w:t>
      </w:r>
      <w:r w:rsidR="006B0AED">
        <w:rPr>
          <w:spacing w:val="-11"/>
        </w:rPr>
        <w:t xml:space="preserve">zákazem kouření a </w:t>
      </w:r>
      <w:r>
        <w:rPr>
          <w:spacing w:val="-11"/>
        </w:rPr>
        <w:t>rozdělávání ohňů</w:t>
      </w:r>
      <w:r>
        <w:rPr>
          <w:spacing w:val="0"/>
        </w:rPr>
        <w:t xml:space="preserve">. </w:t>
      </w:r>
    </w:p>
    <w:p w:rsidR="00A8679C" w:rsidRDefault="00A8679C" w:rsidP="00A8679C">
      <w:pPr>
        <w:pStyle w:val="normalni"/>
        <w:ind w:left="495"/>
        <w:jc w:val="both"/>
        <w:rPr>
          <w:i/>
          <w:iCs/>
          <w:spacing w:val="0"/>
        </w:rPr>
      </w:pPr>
      <w:r>
        <w:rPr>
          <w:spacing w:val="0"/>
        </w:rPr>
        <w:t xml:space="preserve">Tímto ustanovením nesmí být dotčeno nařízení kraje dle § 27 odst. l </w:t>
      </w:r>
      <w:proofErr w:type="spellStart"/>
      <w:proofErr w:type="gramStart"/>
      <w:r>
        <w:rPr>
          <w:spacing w:val="0"/>
        </w:rPr>
        <w:t>písm.f</w:t>
      </w:r>
      <w:proofErr w:type="spellEnd"/>
      <w:r>
        <w:rPr>
          <w:spacing w:val="0"/>
        </w:rPr>
        <w:t>) bod</w:t>
      </w:r>
      <w:proofErr w:type="gramEnd"/>
      <w:r>
        <w:rPr>
          <w:spacing w:val="0"/>
        </w:rPr>
        <w:t xml:space="preserve"> 1. </w:t>
      </w:r>
    </w:p>
    <w:p w:rsidR="00A8679C" w:rsidRDefault="00A8679C" w:rsidP="00A8679C">
      <w:pPr>
        <w:pStyle w:val="normalni"/>
        <w:ind w:left="495"/>
        <w:jc w:val="both"/>
        <w:rPr>
          <w:spacing w:val="0"/>
        </w:rPr>
      </w:pPr>
      <w:r>
        <w:rPr>
          <w:spacing w:val="0"/>
        </w:rPr>
        <w:t>zákona o požární ochraně, respektive vychází se z tohoto ustanovení.</w:t>
      </w:r>
    </w:p>
    <w:p w:rsidR="00A8679C" w:rsidRDefault="00A8679C" w:rsidP="00A8679C">
      <w:pPr>
        <w:pStyle w:val="normalni"/>
        <w:jc w:val="both"/>
        <w:rPr>
          <w:i/>
          <w:iCs/>
          <w:spacing w:val="0"/>
        </w:rPr>
      </w:pPr>
      <w:r>
        <w:rPr>
          <w:i/>
          <w:iCs/>
          <w:spacing w:val="0"/>
        </w:rPr>
        <w:t> </w:t>
      </w:r>
    </w:p>
    <w:p w:rsidR="00A8679C" w:rsidRDefault="00A8679C" w:rsidP="00A8679C">
      <w:pPr>
        <w:pStyle w:val="normalni"/>
        <w:jc w:val="both"/>
        <w:rPr>
          <w:spacing w:val="5"/>
        </w:rPr>
      </w:pPr>
      <w:r>
        <w:rPr>
          <w:spacing w:val="5"/>
        </w:rPr>
        <w:t> </w:t>
      </w:r>
    </w:p>
    <w:p w:rsidR="00A8679C" w:rsidRPr="006B0AED" w:rsidRDefault="00A8679C" w:rsidP="00A8679C">
      <w:pPr>
        <w:pStyle w:val="nadpis-4"/>
        <w:rPr>
          <w:bCs/>
          <w:sz w:val="24"/>
          <w:szCs w:val="24"/>
        </w:rPr>
      </w:pPr>
      <w:proofErr w:type="gramStart"/>
      <w:r w:rsidRPr="006B0AED">
        <w:rPr>
          <w:bCs/>
          <w:sz w:val="24"/>
          <w:szCs w:val="24"/>
        </w:rPr>
        <w:t>Čl.4</w:t>
      </w:r>
      <w:proofErr w:type="gramEnd"/>
      <w:r w:rsidRPr="006B0AED">
        <w:rPr>
          <w:bCs/>
          <w:sz w:val="24"/>
          <w:szCs w:val="24"/>
        </w:rPr>
        <w:t xml:space="preserve"> </w:t>
      </w:r>
    </w:p>
    <w:p w:rsidR="00A8679C" w:rsidRPr="006B0AED" w:rsidRDefault="00A8679C" w:rsidP="00A8679C">
      <w:pPr>
        <w:pStyle w:val="nadpis-4"/>
        <w:rPr>
          <w:bCs/>
          <w:sz w:val="24"/>
          <w:szCs w:val="24"/>
        </w:rPr>
      </w:pPr>
      <w:r w:rsidRPr="006B0AED">
        <w:rPr>
          <w:bCs/>
          <w:sz w:val="24"/>
          <w:szCs w:val="24"/>
        </w:rPr>
        <w:t>Způsob nepřetržitého zabezpečení požární ochrany</w:t>
      </w:r>
    </w:p>
    <w:p w:rsidR="00A8679C" w:rsidRDefault="00A8679C" w:rsidP="00A8679C">
      <w:pPr>
        <w:pStyle w:val="normalni"/>
        <w:rPr>
          <w:color w:val="000000"/>
          <w:spacing w:val="0"/>
        </w:rPr>
      </w:pPr>
      <w:r>
        <w:rPr>
          <w:color w:val="000000"/>
          <w:spacing w:val="0"/>
        </w:rPr>
        <w:t> </w:t>
      </w:r>
    </w:p>
    <w:p w:rsidR="00A8679C" w:rsidRDefault="00A8679C" w:rsidP="00A8679C">
      <w:pPr>
        <w:pStyle w:val="normalni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(1) Přijetí ohlášení o požáru, živelní pohromy či jiné mimořádné události v katastru obce je zabezpečeno </w:t>
      </w:r>
      <w:r>
        <w:rPr>
          <w:color w:val="000000"/>
          <w:spacing w:val="10"/>
        </w:rPr>
        <w:t>systémem ohlašoven požáru, uvedených v čl. 7.</w:t>
      </w:r>
    </w:p>
    <w:p w:rsidR="00A8679C" w:rsidRDefault="00A8679C" w:rsidP="00A8679C">
      <w:pPr>
        <w:pStyle w:val="normalni"/>
        <w:jc w:val="both"/>
        <w:rPr>
          <w:color w:val="000000"/>
          <w:spacing w:val="0"/>
          <w:sz w:val="20"/>
          <w:szCs w:val="20"/>
        </w:rPr>
      </w:pPr>
      <w:r>
        <w:rPr>
          <w:color w:val="000000"/>
          <w:spacing w:val="0"/>
          <w:sz w:val="20"/>
          <w:szCs w:val="20"/>
        </w:rPr>
        <w:t> </w:t>
      </w:r>
    </w:p>
    <w:p w:rsidR="00A8679C" w:rsidRDefault="00A8679C" w:rsidP="00A8679C">
      <w:pPr>
        <w:pStyle w:val="normalni"/>
        <w:jc w:val="both"/>
        <w:rPr>
          <w:color w:val="000000"/>
          <w:spacing w:val="0"/>
          <w:sz w:val="20"/>
          <w:szCs w:val="20"/>
        </w:rPr>
      </w:pPr>
      <w:r>
        <w:rPr>
          <w:color w:val="000000"/>
          <w:spacing w:val="0"/>
          <w:sz w:val="20"/>
          <w:szCs w:val="20"/>
        </w:rPr>
        <w:t xml:space="preserve">(2) </w:t>
      </w:r>
      <w:r>
        <w:rPr>
          <w:color w:val="000000"/>
          <w:spacing w:val="0"/>
        </w:rPr>
        <w:t>Ochrana životů, zdraví a majetku občanů před požáry, živelními pohromami a jinými mimořádnými událost mi v katastru obce je zabezpečena jednotkami požární ochrany, uvedenými v Čl. 1.</w:t>
      </w:r>
    </w:p>
    <w:p w:rsidR="00A8679C" w:rsidRDefault="00A8679C" w:rsidP="00A8679C">
      <w:pPr>
        <w:pStyle w:val="normalni"/>
      </w:pPr>
      <w:r>
        <w:t> </w:t>
      </w:r>
    </w:p>
    <w:p w:rsidR="006B0AED" w:rsidRDefault="006B0AED" w:rsidP="00A8679C">
      <w:pPr>
        <w:pStyle w:val="nadpis-5"/>
        <w:rPr>
          <w:b w:val="0"/>
          <w:sz w:val="24"/>
          <w:szCs w:val="24"/>
        </w:rPr>
      </w:pPr>
    </w:p>
    <w:p w:rsidR="00A8679C" w:rsidRPr="006B0AED" w:rsidRDefault="00A8679C" w:rsidP="00A8679C">
      <w:pPr>
        <w:pStyle w:val="nadpis-5"/>
        <w:rPr>
          <w:b w:val="0"/>
          <w:sz w:val="24"/>
          <w:szCs w:val="24"/>
        </w:rPr>
      </w:pPr>
      <w:r w:rsidRPr="006B0AED">
        <w:rPr>
          <w:b w:val="0"/>
          <w:sz w:val="24"/>
          <w:szCs w:val="24"/>
        </w:rPr>
        <w:t>Čl. 5</w:t>
      </w:r>
    </w:p>
    <w:p w:rsidR="00A8679C" w:rsidRPr="006B0AED" w:rsidRDefault="00A8679C" w:rsidP="00A8679C">
      <w:pPr>
        <w:pStyle w:val="normalni"/>
        <w:jc w:val="center"/>
        <w:rPr>
          <w:bCs/>
        </w:rPr>
      </w:pPr>
      <w:r w:rsidRPr="006B0AED">
        <w:rPr>
          <w:bCs/>
        </w:rPr>
        <w:t>Jednotky sboru dobrovolných hasičů obce, kategorie, početní stav a vybavení</w:t>
      </w:r>
    </w:p>
    <w:p w:rsidR="00A8679C" w:rsidRDefault="00A8679C" w:rsidP="00A8679C">
      <w:pPr>
        <w:pStyle w:val="normalni"/>
        <w:jc w:val="center"/>
      </w:pPr>
      <w:r>
        <w:t> </w:t>
      </w:r>
    </w:p>
    <w:p w:rsidR="00A8679C" w:rsidRPr="006B0AED" w:rsidRDefault="00A8679C" w:rsidP="006B0AED">
      <w:pPr>
        <w:pStyle w:val="normalni"/>
        <w:jc w:val="both"/>
        <w:rPr>
          <w:color w:val="000000"/>
          <w:spacing w:val="0"/>
        </w:rPr>
      </w:pPr>
      <w:r w:rsidRPr="006B0AED">
        <w:rPr>
          <w:color w:val="000000"/>
          <w:spacing w:val="0"/>
        </w:rPr>
        <w:t>(1) Obec zřizuje jednotku sboru dobrovolných hasičů obce, uvedenou v příloze č.</w:t>
      </w:r>
      <w:r w:rsidR="006B0AED">
        <w:rPr>
          <w:color w:val="000000"/>
          <w:spacing w:val="0"/>
        </w:rPr>
        <w:t xml:space="preserve"> </w:t>
      </w:r>
      <w:r w:rsidRPr="006B0AED">
        <w:rPr>
          <w:color w:val="000000"/>
          <w:spacing w:val="0"/>
        </w:rPr>
        <w:t>1)</w:t>
      </w:r>
      <w:r w:rsidR="006B0AED" w:rsidRPr="006B0AED">
        <w:rPr>
          <w:color w:val="000000"/>
          <w:spacing w:val="0"/>
        </w:rPr>
        <w:t xml:space="preserve">. </w:t>
      </w:r>
      <w:r w:rsidRPr="006B0AED">
        <w:rPr>
          <w:color w:val="000000"/>
          <w:spacing w:val="0"/>
        </w:rPr>
        <w:t xml:space="preserve">Kategorie, početní stav a vybavení požární technikou a věcnými prostředky požární </w:t>
      </w:r>
      <w:r w:rsidR="006B0AED">
        <w:rPr>
          <w:color w:val="000000"/>
          <w:spacing w:val="0"/>
        </w:rPr>
        <w:t xml:space="preserve">ochrany </w:t>
      </w:r>
      <w:r w:rsidRPr="006B0AED">
        <w:rPr>
          <w:color w:val="000000"/>
          <w:spacing w:val="0"/>
        </w:rPr>
        <w:t xml:space="preserve">jednotky sboru dobrovolných hasičů obce jsou uvedeny v příloze </w:t>
      </w:r>
      <w:r w:rsidR="006B0AED">
        <w:rPr>
          <w:color w:val="000000"/>
          <w:spacing w:val="0"/>
        </w:rPr>
        <w:t>č. 1.</w:t>
      </w:r>
      <w:r w:rsidRPr="006B0AED">
        <w:rPr>
          <w:color w:val="000000"/>
          <w:spacing w:val="0"/>
        </w:rPr>
        <w:t xml:space="preserve"> </w:t>
      </w:r>
    </w:p>
    <w:p w:rsidR="00A8679C" w:rsidRPr="006B0AED" w:rsidRDefault="00A8679C" w:rsidP="006B0AED">
      <w:pPr>
        <w:pStyle w:val="normalni"/>
        <w:jc w:val="both"/>
        <w:rPr>
          <w:color w:val="000000"/>
          <w:spacing w:val="0"/>
        </w:rPr>
      </w:pPr>
      <w:r w:rsidRPr="006B0AED">
        <w:rPr>
          <w:color w:val="000000"/>
          <w:spacing w:val="0"/>
        </w:rPr>
        <w:t xml:space="preserve">Příloha </w:t>
      </w:r>
      <w:proofErr w:type="gramStart"/>
      <w:r w:rsidRPr="006B0AED">
        <w:rPr>
          <w:color w:val="000000"/>
          <w:spacing w:val="0"/>
        </w:rPr>
        <w:t>č.1 je</w:t>
      </w:r>
      <w:proofErr w:type="gramEnd"/>
      <w:r w:rsidRPr="006B0AED">
        <w:rPr>
          <w:color w:val="000000"/>
          <w:spacing w:val="0"/>
        </w:rPr>
        <w:t xml:space="preserve"> nedílnou součástí požárního řádu obce.</w:t>
      </w:r>
    </w:p>
    <w:p w:rsidR="00A8679C" w:rsidRPr="006B0AED" w:rsidRDefault="00A8679C" w:rsidP="006B0AED">
      <w:pPr>
        <w:pStyle w:val="normalni"/>
        <w:jc w:val="both"/>
        <w:rPr>
          <w:color w:val="000000"/>
          <w:spacing w:val="0"/>
          <w:sz w:val="20"/>
          <w:szCs w:val="20"/>
        </w:rPr>
      </w:pPr>
      <w:r w:rsidRPr="006B0AED">
        <w:rPr>
          <w:color w:val="000000"/>
          <w:spacing w:val="0"/>
          <w:sz w:val="20"/>
          <w:szCs w:val="20"/>
        </w:rPr>
        <w:t> </w:t>
      </w:r>
    </w:p>
    <w:p w:rsidR="00A8679C" w:rsidRPr="006B0AED" w:rsidRDefault="00A8679C" w:rsidP="006B0AED">
      <w:pPr>
        <w:pStyle w:val="normalni"/>
        <w:jc w:val="both"/>
        <w:rPr>
          <w:color w:val="000000"/>
          <w:spacing w:val="0"/>
        </w:rPr>
      </w:pPr>
      <w:r w:rsidRPr="006B0AED">
        <w:rPr>
          <w:color w:val="000000"/>
          <w:spacing w:val="0"/>
        </w:rPr>
        <w:t>(2) Členové jednotky se při vyhlášení požárního poplachu co nejrychleji dostaví do</w:t>
      </w:r>
      <w:r w:rsidR="006B0AED">
        <w:rPr>
          <w:color w:val="000000"/>
          <w:spacing w:val="0"/>
        </w:rPr>
        <w:t xml:space="preserve"> požární zbrojnice Buš</w:t>
      </w:r>
      <w:r w:rsidRPr="006B0AED">
        <w:rPr>
          <w:color w:val="000000"/>
          <w:spacing w:val="0"/>
        </w:rPr>
        <w:t xml:space="preserve"> nebo na jiné místo, stanovené velitelem jednotky.</w:t>
      </w:r>
    </w:p>
    <w:p w:rsidR="00A8679C" w:rsidRPr="006B0AED" w:rsidRDefault="00A8679C" w:rsidP="006B0AED">
      <w:pPr>
        <w:pStyle w:val="normalni"/>
        <w:rPr>
          <w:color w:val="000000"/>
          <w:spacing w:val="0"/>
        </w:rPr>
      </w:pPr>
      <w:r w:rsidRPr="006B0AED">
        <w:rPr>
          <w:color w:val="000000"/>
          <w:spacing w:val="0"/>
        </w:rPr>
        <w:t> </w:t>
      </w:r>
    </w:p>
    <w:p w:rsidR="006B0AED" w:rsidRDefault="006B0AED" w:rsidP="00A8679C">
      <w:pPr>
        <w:pStyle w:val="normalni"/>
        <w:jc w:val="center"/>
        <w:rPr>
          <w:bCs/>
          <w:color w:val="000000"/>
          <w:spacing w:val="0"/>
        </w:rPr>
      </w:pPr>
    </w:p>
    <w:p w:rsidR="00A8679C" w:rsidRPr="006B0AED" w:rsidRDefault="00A8679C" w:rsidP="00A8679C">
      <w:pPr>
        <w:pStyle w:val="normalni"/>
        <w:jc w:val="center"/>
        <w:rPr>
          <w:bCs/>
          <w:color w:val="000000"/>
          <w:spacing w:val="0"/>
        </w:rPr>
      </w:pPr>
      <w:r w:rsidRPr="006B0AED">
        <w:rPr>
          <w:bCs/>
          <w:color w:val="000000"/>
          <w:spacing w:val="0"/>
        </w:rPr>
        <w:t>Čl. 6</w:t>
      </w:r>
    </w:p>
    <w:p w:rsidR="00A8679C" w:rsidRPr="006B0AED" w:rsidRDefault="00A8679C" w:rsidP="00A8679C">
      <w:pPr>
        <w:pStyle w:val="normalni"/>
        <w:jc w:val="center"/>
        <w:rPr>
          <w:bCs/>
          <w:color w:val="000000"/>
          <w:spacing w:val="0"/>
        </w:rPr>
      </w:pPr>
      <w:r w:rsidRPr="006B0AED">
        <w:rPr>
          <w:bCs/>
          <w:color w:val="000000"/>
          <w:spacing w:val="0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:rsidR="00A8679C" w:rsidRDefault="00A8679C" w:rsidP="00A8679C">
      <w:pPr>
        <w:pStyle w:val="normalni"/>
        <w:jc w:val="center"/>
      </w:pPr>
      <w:r>
        <w:t> </w:t>
      </w:r>
    </w:p>
    <w:p w:rsidR="00A8679C" w:rsidRDefault="00A8679C" w:rsidP="00A8679C">
      <w:pPr>
        <w:pStyle w:val="normalni"/>
        <w:jc w:val="both"/>
        <w:rPr>
          <w:color w:val="000000"/>
          <w:spacing w:val="10"/>
        </w:rPr>
      </w:pPr>
      <w:r>
        <w:rPr>
          <w:color w:val="000000"/>
          <w:spacing w:val="10"/>
        </w:rPr>
        <w:t xml:space="preserve">(1) </w:t>
      </w:r>
      <w:r>
        <w:rPr>
          <w:color w:val="000000"/>
          <w:spacing w:val="0"/>
        </w:rPr>
        <w:t>Obec</w:t>
      </w:r>
      <w:r w:rsidR="006B0AED">
        <w:rPr>
          <w:color w:val="000000"/>
          <w:spacing w:val="0"/>
        </w:rPr>
        <w:t xml:space="preserve"> </w:t>
      </w:r>
      <w:r>
        <w:rPr>
          <w:color w:val="000000"/>
          <w:spacing w:val="0"/>
        </w:rPr>
        <w:t>stanovuje následující zdroje vody pro hašení požárů a další zdroje požární vody, které musí svou kapacitou, umístěním a vybavením umožnit účinný požární zásah</w:t>
      </w:r>
      <w:r w:rsidR="006B0AED">
        <w:rPr>
          <w:color w:val="000000"/>
          <w:spacing w:val="0"/>
        </w:rPr>
        <w:t>:</w:t>
      </w:r>
    </w:p>
    <w:p w:rsidR="00A8679C" w:rsidRDefault="00A8679C" w:rsidP="00A8679C">
      <w:pPr>
        <w:pStyle w:val="normalni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> </w:t>
      </w:r>
    </w:p>
    <w:p w:rsidR="00A8679C" w:rsidRDefault="00A8679C" w:rsidP="00A8679C">
      <w:pPr>
        <w:pStyle w:val="normalni"/>
        <w:ind w:left="870" w:hanging="870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 xml:space="preserve">a) </w:t>
      </w:r>
      <w:r>
        <w:rPr>
          <w:color w:val="000000"/>
          <w:spacing w:val="0"/>
        </w:rPr>
        <w:t>přirozené (řeky, potoky, jezera, rybníky apod.)</w:t>
      </w:r>
    </w:p>
    <w:p w:rsidR="00A8679C" w:rsidRDefault="00A8679C" w:rsidP="00A8679C">
      <w:pPr>
        <w:pStyle w:val="normalni"/>
        <w:ind w:left="870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1. řeka Vltava, místo </w:t>
      </w:r>
      <w:r>
        <w:rPr>
          <w:color w:val="000000"/>
          <w:spacing w:val="0"/>
        </w:rPr>
        <w:softHyphen/>
        <w:t xml:space="preserve"> náplavka u přehrady, kapacita neomezena</w:t>
      </w:r>
    </w:p>
    <w:p w:rsidR="00A8679C" w:rsidRDefault="00A8679C" w:rsidP="00A8679C">
      <w:pPr>
        <w:pStyle w:val="normalni"/>
        <w:ind w:left="870"/>
        <w:jc w:val="both"/>
      </w:pPr>
      <w:proofErr w:type="gramStart"/>
      <w:r>
        <w:t xml:space="preserve">2. </w:t>
      </w:r>
      <w:r w:rsidR="006B0AED">
        <w:t xml:space="preserve"> </w:t>
      </w:r>
      <w:r>
        <w:t>řeka</w:t>
      </w:r>
      <w:proofErr w:type="gramEnd"/>
      <w:r>
        <w:t xml:space="preserve"> Vltava, mís</w:t>
      </w:r>
      <w:r w:rsidR="006B0AED">
        <w:t xml:space="preserve">to </w:t>
      </w:r>
      <w:r w:rsidR="006B0AED">
        <w:softHyphen/>
        <w:t xml:space="preserve"> pláž Hrdlička</w:t>
      </w:r>
      <w:r>
        <w:t>, kapacita neomezena</w:t>
      </w:r>
    </w:p>
    <w:p w:rsidR="006B0AED" w:rsidRDefault="00A8679C" w:rsidP="00A8679C">
      <w:pPr>
        <w:pStyle w:val="normalni"/>
        <w:ind w:left="870"/>
        <w:jc w:val="both"/>
      </w:pPr>
      <w:proofErr w:type="gramStart"/>
      <w:r>
        <w:t>3.</w:t>
      </w:r>
      <w:r w:rsidR="006B0AED">
        <w:t xml:space="preserve"> </w:t>
      </w:r>
      <w:r>
        <w:t xml:space="preserve"> rybník</w:t>
      </w:r>
      <w:proofErr w:type="gramEnd"/>
      <w:r>
        <w:t xml:space="preserve"> </w:t>
      </w:r>
      <w:r w:rsidR="006B0AED">
        <w:t>u lezeckých stěn</w:t>
      </w:r>
      <w:r>
        <w:t>, místo na hrázi rybníka, kapacita neomezena</w:t>
      </w:r>
    </w:p>
    <w:p w:rsidR="00A8679C" w:rsidRDefault="006B0AED" w:rsidP="00A8679C">
      <w:pPr>
        <w:pStyle w:val="normalni"/>
        <w:ind w:left="870"/>
        <w:jc w:val="both"/>
      </w:pPr>
      <w:r>
        <w:t>4. rybník u Nové hospody, místo na hrázi u rybníka, kapacita neomezena</w:t>
      </w:r>
      <w:r w:rsidR="00A8679C">
        <w:t xml:space="preserve"> </w:t>
      </w:r>
      <w:r>
        <w:t xml:space="preserve"> </w:t>
      </w:r>
    </w:p>
    <w:p w:rsidR="00A8679C" w:rsidRDefault="00A8679C" w:rsidP="00A8679C">
      <w:pPr>
        <w:pStyle w:val="normalni"/>
        <w:rPr>
          <w:color w:val="000000"/>
          <w:spacing w:val="0"/>
        </w:rPr>
      </w:pPr>
      <w:r>
        <w:rPr>
          <w:color w:val="000000"/>
          <w:spacing w:val="0"/>
        </w:rPr>
        <w:t> </w:t>
      </w:r>
    </w:p>
    <w:p w:rsidR="00A8679C" w:rsidRPr="006B0AED" w:rsidRDefault="00A8679C" w:rsidP="006B0AED">
      <w:pPr>
        <w:pStyle w:val="normalni"/>
        <w:ind w:left="870" w:hanging="870"/>
        <w:jc w:val="both"/>
        <w:rPr>
          <w:color w:val="000000"/>
          <w:spacing w:val="-11"/>
        </w:rPr>
      </w:pPr>
      <w:r w:rsidRPr="006B0AED">
        <w:rPr>
          <w:color w:val="000000"/>
          <w:spacing w:val="-11"/>
        </w:rPr>
        <w:t xml:space="preserve">b) </w:t>
      </w:r>
      <w:r>
        <w:rPr>
          <w:color w:val="000000"/>
          <w:spacing w:val="-11"/>
        </w:rPr>
        <w:t>umělé (hydrantová síť, požární nádrže, požární studny, nádrže pro zachycení dešťové vody, apod.)</w:t>
      </w:r>
    </w:p>
    <w:p w:rsidR="00A8679C" w:rsidRPr="006B0AED" w:rsidRDefault="00A8679C" w:rsidP="006B0AED">
      <w:pPr>
        <w:pStyle w:val="normalni"/>
        <w:ind w:left="870"/>
        <w:jc w:val="both"/>
        <w:rPr>
          <w:color w:val="000000"/>
          <w:spacing w:val="0"/>
        </w:rPr>
      </w:pPr>
      <w:r w:rsidRPr="006B0AED">
        <w:rPr>
          <w:color w:val="000000"/>
          <w:spacing w:val="0"/>
        </w:rPr>
        <w:t>1. požární nádrž v</w:t>
      </w:r>
      <w:r w:rsidR="006B0AED">
        <w:rPr>
          <w:color w:val="000000"/>
          <w:spacing w:val="0"/>
        </w:rPr>
        <w:t> centru obce</w:t>
      </w:r>
      <w:r w:rsidRPr="006B0AED">
        <w:rPr>
          <w:color w:val="000000"/>
          <w:spacing w:val="0"/>
        </w:rPr>
        <w:t xml:space="preserve">, kapacita </w:t>
      </w:r>
      <w:r w:rsidR="006B0AED">
        <w:rPr>
          <w:color w:val="000000"/>
          <w:spacing w:val="0"/>
        </w:rPr>
        <w:t>2</w:t>
      </w:r>
      <w:r w:rsidRPr="006B0AED">
        <w:rPr>
          <w:color w:val="000000"/>
          <w:spacing w:val="0"/>
        </w:rPr>
        <w:t>50</w:t>
      </w:r>
      <w:r w:rsidR="006B0AED">
        <w:rPr>
          <w:color w:val="000000"/>
          <w:spacing w:val="0"/>
        </w:rPr>
        <w:t xml:space="preserve">0 </w:t>
      </w:r>
      <w:r w:rsidRPr="006B0AED">
        <w:rPr>
          <w:color w:val="000000"/>
          <w:spacing w:val="0"/>
        </w:rPr>
        <w:t>m3</w:t>
      </w:r>
    </w:p>
    <w:p w:rsidR="00A8679C" w:rsidRDefault="00A8679C" w:rsidP="00A8679C">
      <w:pPr>
        <w:pStyle w:val="normalni"/>
        <w:jc w:val="both"/>
        <w:rPr>
          <w:color w:val="000000"/>
          <w:spacing w:val="0"/>
        </w:rPr>
      </w:pPr>
      <w:r>
        <w:rPr>
          <w:color w:val="000000"/>
          <w:spacing w:val="0"/>
        </w:rPr>
        <w:t> </w:t>
      </w:r>
    </w:p>
    <w:p w:rsidR="00A8679C" w:rsidRDefault="00A8679C" w:rsidP="00A8679C">
      <w:pPr>
        <w:pStyle w:val="normalni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c) </w:t>
      </w:r>
      <w:r>
        <w:rPr>
          <w:color w:val="000000"/>
          <w:spacing w:val="-11"/>
        </w:rPr>
        <w:t>víceúčelové (zásobníky technologické vody, nádrže na chladicí vodu, přehrady, hospodářské nádrže, koupaliště, pla</w:t>
      </w:r>
      <w:r>
        <w:rPr>
          <w:color w:val="000000"/>
          <w:spacing w:val="0"/>
        </w:rPr>
        <w:t>vecké bazény, vodojemy, apod.)</w:t>
      </w:r>
    </w:p>
    <w:p w:rsidR="00A8679C" w:rsidRDefault="00A8679C" w:rsidP="00A8679C">
      <w:pPr>
        <w:pStyle w:val="normalni"/>
        <w:ind w:left="1320" w:hanging="450"/>
        <w:jc w:val="both"/>
      </w:pPr>
      <w:r>
        <w:t xml:space="preserve">1. vodojem </w:t>
      </w:r>
      <w:r w:rsidR="006B0AED">
        <w:t>v kopcích</w:t>
      </w:r>
      <w:r>
        <w:t xml:space="preserve">, kapacita </w:t>
      </w:r>
      <w:r w:rsidR="006B0AED">
        <w:t>8</w:t>
      </w:r>
      <w:r>
        <w:t>0</w:t>
      </w:r>
      <w:r w:rsidR="006B0AED">
        <w:t xml:space="preserve"> </w:t>
      </w:r>
      <w:r>
        <w:t>m3</w:t>
      </w:r>
    </w:p>
    <w:p w:rsidR="00A8679C" w:rsidRDefault="00A8679C" w:rsidP="00A8679C">
      <w:pPr>
        <w:pStyle w:val="normalni"/>
        <w:jc w:val="both"/>
      </w:pPr>
      <w:r>
        <w:t> </w:t>
      </w:r>
    </w:p>
    <w:p w:rsidR="00A8679C" w:rsidRPr="006B0AED" w:rsidRDefault="00A8679C" w:rsidP="00A8679C">
      <w:pPr>
        <w:pStyle w:val="normalni"/>
        <w:jc w:val="both"/>
        <w:rPr>
          <w:color w:val="000000"/>
          <w:spacing w:val="0"/>
        </w:rPr>
      </w:pPr>
      <w:r w:rsidRPr="006B0AED">
        <w:rPr>
          <w:color w:val="000000"/>
          <w:spacing w:val="0"/>
        </w:rPr>
        <w:lastRenderedPageBreak/>
        <w:t xml:space="preserve">(2) Obec v případě potřeby zpracovává a udržuje v aktuálním stavu plánek obce s vyznačením zdrojů vody </w:t>
      </w:r>
      <w:r>
        <w:rPr>
          <w:color w:val="000000"/>
          <w:spacing w:val="0"/>
        </w:rPr>
        <w:t>pro hašení požárů, čerpacích stanovišť pro požární techniku a vhodného směru příjezdu/příjezdové komunikace, který v jednom vyhotovení předá jednot</w:t>
      </w:r>
      <w:r w:rsidR="00C46957">
        <w:rPr>
          <w:color w:val="000000"/>
          <w:spacing w:val="0"/>
        </w:rPr>
        <w:t>ce</w:t>
      </w:r>
      <w:r>
        <w:rPr>
          <w:color w:val="000000"/>
          <w:spacing w:val="0"/>
        </w:rPr>
        <w:t xml:space="preserve"> požární ochrany, uveden</w:t>
      </w:r>
      <w:r w:rsidR="00C46957">
        <w:rPr>
          <w:color w:val="000000"/>
          <w:spacing w:val="0"/>
        </w:rPr>
        <w:t>é</w:t>
      </w:r>
      <w:r>
        <w:rPr>
          <w:color w:val="000000"/>
          <w:spacing w:val="0"/>
        </w:rPr>
        <w:t xml:space="preserve"> v č</w:t>
      </w:r>
      <w:r w:rsidR="00C46957">
        <w:rPr>
          <w:color w:val="000000"/>
          <w:spacing w:val="0"/>
        </w:rPr>
        <w:t>l</w:t>
      </w:r>
      <w:r>
        <w:rPr>
          <w:color w:val="000000"/>
          <w:spacing w:val="0"/>
        </w:rPr>
        <w:t>. 5 a jednotce HZS v Jílovém u Prahy</w:t>
      </w:r>
      <w:r w:rsidR="00C46957">
        <w:rPr>
          <w:color w:val="000000"/>
          <w:spacing w:val="0"/>
        </w:rPr>
        <w:t>,</w:t>
      </w:r>
      <w:r>
        <w:rPr>
          <w:color w:val="000000"/>
          <w:spacing w:val="0"/>
        </w:rPr>
        <w:t xml:space="preserve"> územní odbor Kladno.</w:t>
      </w:r>
    </w:p>
    <w:p w:rsidR="00A8679C" w:rsidRPr="006B0AED" w:rsidRDefault="00A8679C" w:rsidP="00A8679C">
      <w:pPr>
        <w:pStyle w:val="normalni"/>
        <w:jc w:val="both"/>
        <w:rPr>
          <w:color w:val="000000"/>
          <w:spacing w:val="0"/>
        </w:rPr>
      </w:pPr>
      <w:r w:rsidRPr="006B0AED">
        <w:rPr>
          <w:color w:val="000000"/>
          <w:spacing w:val="0"/>
        </w:rPr>
        <w:t> </w:t>
      </w:r>
    </w:p>
    <w:p w:rsidR="00A8679C" w:rsidRPr="00C46957" w:rsidRDefault="00A8679C" w:rsidP="00A8679C">
      <w:pPr>
        <w:pStyle w:val="normalni"/>
        <w:jc w:val="both"/>
        <w:rPr>
          <w:color w:val="000000"/>
          <w:spacing w:val="0"/>
        </w:rPr>
      </w:pPr>
      <w:r w:rsidRPr="00C46957">
        <w:rPr>
          <w:color w:val="000000"/>
          <w:spacing w:val="0"/>
        </w:rPr>
        <w:t>(3) Vlastník nebo uživatel zdrojů vody pro hašení je povinen, v souladu s předpisy o požární ochraně, umožnit po</w:t>
      </w:r>
      <w:r>
        <w:rPr>
          <w:color w:val="000000"/>
          <w:spacing w:val="0"/>
        </w:rPr>
        <w:t>užití požární techniky a čerpání vody pro hašení požárů, zejména udržovat trvalou použitelnost čerpacích stanovišť pro požární techniku, trvalou použitelnost zdroje.</w:t>
      </w:r>
    </w:p>
    <w:p w:rsidR="00A8679C" w:rsidRDefault="00A8679C" w:rsidP="00A8679C">
      <w:pPr>
        <w:pStyle w:val="normalni"/>
        <w:jc w:val="both"/>
        <w:rPr>
          <w:color w:val="000000"/>
          <w:spacing w:val="0"/>
        </w:rPr>
      </w:pPr>
      <w:r>
        <w:rPr>
          <w:color w:val="000000"/>
          <w:spacing w:val="0"/>
        </w:rPr>
        <w:t> </w:t>
      </w:r>
    </w:p>
    <w:p w:rsidR="00A8679C" w:rsidRDefault="00A8679C" w:rsidP="00C46957">
      <w:pPr>
        <w:pStyle w:val="normalni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(4) </w:t>
      </w:r>
      <w:r w:rsidRPr="00C46957">
        <w:rPr>
          <w:color w:val="000000"/>
          <w:spacing w:val="0"/>
        </w:rPr>
        <w:t xml:space="preserve">Vlastník pozemku/příjezdové komunikace ke zdrojům vody pro hašení je povinen zajistit volný příjezd pro mobilní </w:t>
      </w:r>
      <w:r>
        <w:rPr>
          <w:color w:val="000000"/>
          <w:spacing w:val="0"/>
        </w:rPr>
        <w:t>požární techniku. Vlastník převede prokazatelné tuto povinnost na další osobu (správce, nájemce, uživatele), nevyko</w:t>
      </w:r>
      <w:r w:rsidRPr="00C46957">
        <w:rPr>
          <w:color w:val="000000"/>
          <w:spacing w:val="0"/>
        </w:rPr>
        <w:t>nává-li svá práva vůči pozemku nebo komunikaci sám.</w:t>
      </w:r>
    </w:p>
    <w:p w:rsidR="00A8679C" w:rsidRDefault="00A8679C" w:rsidP="00A8679C">
      <w:pPr>
        <w:pStyle w:val="normalni"/>
      </w:pPr>
      <w:r>
        <w:t> </w:t>
      </w:r>
    </w:p>
    <w:p w:rsidR="00A8679C" w:rsidRPr="00C46957" w:rsidRDefault="00A8679C" w:rsidP="00A8679C">
      <w:pPr>
        <w:pStyle w:val="nadpis-3"/>
        <w:rPr>
          <w:b w:val="0"/>
          <w:sz w:val="24"/>
          <w:szCs w:val="24"/>
        </w:rPr>
      </w:pPr>
      <w:r w:rsidRPr="00C46957">
        <w:rPr>
          <w:b w:val="0"/>
          <w:sz w:val="24"/>
          <w:szCs w:val="24"/>
        </w:rPr>
        <w:t> </w:t>
      </w:r>
    </w:p>
    <w:p w:rsidR="00A8679C" w:rsidRPr="00C46957" w:rsidRDefault="00A8679C" w:rsidP="00A8679C">
      <w:pPr>
        <w:pStyle w:val="nadpis-3"/>
        <w:rPr>
          <w:b w:val="0"/>
          <w:sz w:val="24"/>
          <w:szCs w:val="24"/>
        </w:rPr>
      </w:pPr>
      <w:r w:rsidRPr="00C46957">
        <w:rPr>
          <w:b w:val="0"/>
          <w:sz w:val="24"/>
          <w:szCs w:val="24"/>
        </w:rPr>
        <w:t xml:space="preserve">Čl. 7 </w:t>
      </w:r>
    </w:p>
    <w:p w:rsidR="00A8679C" w:rsidRPr="00C46957" w:rsidRDefault="00A8679C" w:rsidP="00A8679C">
      <w:pPr>
        <w:pStyle w:val="normalni"/>
        <w:jc w:val="center"/>
        <w:rPr>
          <w:bCs/>
          <w:color w:val="000000"/>
          <w:spacing w:val="0"/>
        </w:rPr>
      </w:pPr>
      <w:r w:rsidRPr="00C46957">
        <w:rPr>
          <w:bCs/>
          <w:color w:val="000000"/>
          <w:spacing w:val="0"/>
        </w:rPr>
        <w:t>Seznam ohlašoven požárů a dalších míst, odkud lze hlásit požár a způsob jejich označení</w:t>
      </w:r>
    </w:p>
    <w:p w:rsidR="00A8679C" w:rsidRDefault="00A8679C" w:rsidP="00A8679C">
      <w:pPr>
        <w:pStyle w:val="normalni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A8679C" w:rsidRDefault="00A8679C" w:rsidP="00A8679C">
      <w:pPr>
        <w:pStyle w:val="normalni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(1) </w:t>
      </w:r>
      <w:r w:rsidR="00C46957">
        <w:rPr>
          <w:color w:val="000000"/>
          <w:spacing w:val="0"/>
        </w:rPr>
        <w:t xml:space="preserve">Obec </w:t>
      </w:r>
      <w:r>
        <w:rPr>
          <w:color w:val="000000"/>
          <w:spacing w:val="0"/>
        </w:rPr>
        <w:t>zřizuje následující ohlašovny požárů, které jsou trvale označeny tabulkou "Ohlašovna požárů"</w:t>
      </w:r>
    </w:p>
    <w:p w:rsidR="00A8679C" w:rsidRDefault="00A8679C" w:rsidP="00A8679C">
      <w:pPr>
        <w:pStyle w:val="normalni"/>
        <w:ind w:firstLine="885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 xml:space="preserve">a) Obecní úřad </w:t>
      </w:r>
      <w:r w:rsidR="00C46957">
        <w:rPr>
          <w:color w:val="000000"/>
          <w:spacing w:val="-11"/>
        </w:rPr>
        <w:t>Buš</w:t>
      </w:r>
    </w:p>
    <w:p w:rsidR="00C46957" w:rsidRDefault="00C46957" w:rsidP="00A8679C">
      <w:pPr>
        <w:pStyle w:val="normalni"/>
        <w:ind w:firstLine="885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 xml:space="preserve">b) rodinný dům Buš </w:t>
      </w:r>
      <w:proofErr w:type="gramStart"/>
      <w:r>
        <w:rPr>
          <w:color w:val="000000"/>
          <w:spacing w:val="-11"/>
        </w:rPr>
        <w:t>č.p.</w:t>
      </w:r>
      <w:proofErr w:type="gramEnd"/>
      <w:r>
        <w:rPr>
          <w:color w:val="000000"/>
          <w:spacing w:val="-11"/>
        </w:rPr>
        <w:t xml:space="preserve"> 90, p. Adam</w:t>
      </w:r>
    </w:p>
    <w:p w:rsidR="00C46957" w:rsidRDefault="00C46957" w:rsidP="00A8679C">
      <w:pPr>
        <w:pStyle w:val="normalni"/>
        <w:ind w:firstLine="885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 xml:space="preserve">c) rodinný dům Buš </w:t>
      </w:r>
      <w:proofErr w:type="gramStart"/>
      <w:r>
        <w:rPr>
          <w:color w:val="000000"/>
          <w:spacing w:val="-11"/>
        </w:rPr>
        <w:t>č.p.</w:t>
      </w:r>
      <w:proofErr w:type="gramEnd"/>
      <w:r>
        <w:rPr>
          <w:color w:val="000000"/>
          <w:spacing w:val="-11"/>
        </w:rPr>
        <w:t xml:space="preserve"> 75, p. </w:t>
      </w:r>
      <w:proofErr w:type="spellStart"/>
      <w:r>
        <w:rPr>
          <w:color w:val="000000"/>
          <w:spacing w:val="-11"/>
        </w:rPr>
        <w:t>Kubíče</w:t>
      </w:r>
      <w:proofErr w:type="spellEnd"/>
      <w:r>
        <w:rPr>
          <w:color w:val="000000"/>
          <w:spacing w:val="-11"/>
        </w:rPr>
        <w:t xml:space="preserve">.  </w:t>
      </w:r>
    </w:p>
    <w:p w:rsidR="00A8679C" w:rsidRDefault="00A8679C" w:rsidP="00A8679C">
      <w:pPr>
        <w:pStyle w:val="normalni"/>
        <w:ind w:left="1770"/>
        <w:jc w:val="both"/>
      </w:pPr>
      <w:r>
        <w:t> </w:t>
      </w:r>
    </w:p>
    <w:p w:rsidR="00A8679C" w:rsidRPr="00C46957" w:rsidRDefault="00A8679C" w:rsidP="00C46957">
      <w:pPr>
        <w:pStyle w:val="normalni"/>
        <w:jc w:val="both"/>
        <w:rPr>
          <w:color w:val="000000"/>
          <w:spacing w:val="7"/>
        </w:rPr>
      </w:pPr>
      <w:r w:rsidRPr="00C46957">
        <w:rPr>
          <w:color w:val="000000"/>
          <w:spacing w:val="7"/>
        </w:rPr>
        <w:t>(2) K ohlášení požáru je dále možno využít:</w:t>
      </w:r>
    </w:p>
    <w:p w:rsidR="00A8679C" w:rsidRPr="00C46957" w:rsidRDefault="00C46957" w:rsidP="00C46957">
      <w:pPr>
        <w:pStyle w:val="normalni"/>
        <w:ind w:firstLine="708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   </w:t>
      </w:r>
      <w:r w:rsidR="00A8679C" w:rsidRPr="00C46957">
        <w:rPr>
          <w:color w:val="000000"/>
          <w:spacing w:val="7"/>
        </w:rPr>
        <w:t>telefonní automaty - bezplatné volání na tel. č. "150" nebo "112",</w:t>
      </w:r>
    </w:p>
    <w:p w:rsidR="00A8679C" w:rsidRPr="00C46957" w:rsidRDefault="00C46957" w:rsidP="00C46957">
      <w:pPr>
        <w:pStyle w:val="normalni"/>
        <w:ind w:firstLine="708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   </w:t>
      </w:r>
      <w:r w:rsidR="00A8679C" w:rsidRPr="00C46957">
        <w:rPr>
          <w:color w:val="000000"/>
          <w:spacing w:val="7"/>
        </w:rPr>
        <w:t>mobilní telefon - bezplatné volání na tel. č. "150" nebo "112".</w:t>
      </w:r>
    </w:p>
    <w:p w:rsidR="00A8679C" w:rsidRDefault="00A8679C" w:rsidP="00A8679C">
      <w:pPr>
        <w:pStyle w:val="western"/>
        <w:spacing w:before="45" w:after="15"/>
        <w:ind w:left="435"/>
      </w:pPr>
      <w:r>
        <w:t> </w:t>
      </w:r>
    </w:p>
    <w:p w:rsidR="00C46957" w:rsidRDefault="00C46957" w:rsidP="00A8679C">
      <w:pPr>
        <w:pStyle w:val="western"/>
        <w:spacing w:before="45" w:after="15"/>
        <w:ind w:left="435"/>
      </w:pPr>
    </w:p>
    <w:p w:rsidR="00A8679C" w:rsidRPr="00C46957" w:rsidRDefault="00A8679C" w:rsidP="00A8679C">
      <w:pPr>
        <w:pStyle w:val="nadpis-6"/>
        <w:jc w:val="center"/>
        <w:rPr>
          <w:b w:val="0"/>
          <w:sz w:val="24"/>
          <w:szCs w:val="24"/>
        </w:rPr>
      </w:pPr>
      <w:r w:rsidRPr="00C46957">
        <w:rPr>
          <w:b w:val="0"/>
          <w:sz w:val="24"/>
          <w:szCs w:val="24"/>
        </w:rPr>
        <w:t>Čl. 8</w:t>
      </w:r>
    </w:p>
    <w:p w:rsidR="00A8679C" w:rsidRPr="00C46957" w:rsidRDefault="00A8679C" w:rsidP="00A8679C">
      <w:pPr>
        <w:pStyle w:val="normalni"/>
        <w:jc w:val="center"/>
        <w:rPr>
          <w:bCs/>
        </w:rPr>
      </w:pPr>
      <w:r w:rsidRPr="00C46957">
        <w:rPr>
          <w:bCs/>
        </w:rPr>
        <w:t>Způsob vyhlášení požárního poplachu</w:t>
      </w:r>
    </w:p>
    <w:p w:rsidR="00A8679C" w:rsidRDefault="00A8679C" w:rsidP="00A8679C">
      <w:pPr>
        <w:pStyle w:val="normalni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A8679C" w:rsidRDefault="00A8679C" w:rsidP="00A8679C">
      <w:pPr>
        <w:pStyle w:val="normalni"/>
        <w:jc w:val="both"/>
        <w:rPr>
          <w:spacing w:val="0"/>
        </w:rPr>
      </w:pPr>
      <w:r>
        <w:rPr>
          <w:spacing w:val="0"/>
        </w:rPr>
        <w:t>Vyhlášení požárního poplachu v</w:t>
      </w:r>
      <w:r w:rsidR="00C46957">
        <w:rPr>
          <w:spacing w:val="0"/>
        </w:rPr>
        <w:t> </w:t>
      </w:r>
      <w:r>
        <w:rPr>
          <w:spacing w:val="0"/>
        </w:rPr>
        <w:t>obci</w:t>
      </w:r>
      <w:r w:rsidR="00C46957">
        <w:rPr>
          <w:spacing w:val="0"/>
        </w:rPr>
        <w:t xml:space="preserve"> </w:t>
      </w:r>
      <w:r>
        <w:rPr>
          <w:spacing w:val="0"/>
        </w:rPr>
        <w:t>se provádí:</w:t>
      </w:r>
    </w:p>
    <w:p w:rsidR="00A8679C" w:rsidRDefault="00A8679C" w:rsidP="00A8679C">
      <w:pPr>
        <w:pStyle w:val="normalni"/>
        <w:jc w:val="both"/>
        <w:rPr>
          <w:spacing w:val="0"/>
        </w:rPr>
      </w:pPr>
      <w:r>
        <w:rPr>
          <w:spacing w:val="0"/>
        </w:rPr>
        <w:t> </w:t>
      </w:r>
    </w:p>
    <w:p w:rsidR="00A8679C" w:rsidRDefault="00C46957" w:rsidP="00A8679C">
      <w:pPr>
        <w:pStyle w:val="normalni"/>
        <w:jc w:val="both"/>
        <w:rPr>
          <w:spacing w:val="0"/>
        </w:rPr>
      </w:pPr>
      <w:r>
        <w:rPr>
          <w:spacing w:val="0"/>
        </w:rPr>
        <w:t>a)</w:t>
      </w:r>
      <w:r w:rsidR="00A8679C">
        <w:rPr>
          <w:spacing w:val="0"/>
        </w:rPr>
        <w:t xml:space="preserve"> signálem "POŽÁRNÍ POPLACH", který je vyhlašován přerušovaným tónem sirény po dobu jedné minuty (25</w:t>
      </w:r>
      <w:r w:rsidR="00A8679C">
        <w:rPr>
          <w:spacing w:val="5"/>
        </w:rPr>
        <w:t xml:space="preserve">sec. tón - 10 sec. </w:t>
      </w:r>
      <w:proofErr w:type="gramStart"/>
      <w:r w:rsidR="00A8679C">
        <w:rPr>
          <w:spacing w:val="5"/>
        </w:rPr>
        <w:t>pauza</w:t>
      </w:r>
      <w:proofErr w:type="gramEnd"/>
      <w:r w:rsidR="00A8679C">
        <w:rPr>
          <w:spacing w:val="5"/>
        </w:rPr>
        <w:t xml:space="preserve"> - 25 sec. tón) nebo</w:t>
      </w:r>
    </w:p>
    <w:p w:rsidR="00A8679C" w:rsidRDefault="00A8679C" w:rsidP="00A8679C">
      <w:pPr>
        <w:pStyle w:val="normalni"/>
        <w:jc w:val="both"/>
        <w:rPr>
          <w:spacing w:val="5"/>
        </w:rPr>
      </w:pPr>
      <w:r>
        <w:rPr>
          <w:spacing w:val="5"/>
        </w:rPr>
        <w:t> </w:t>
      </w:r>
    </w:p>
    <w:p w:rsidR="00A8679C" w:rsidRDefault="00C46957" w:rsidP="00A8679C">
      <w:pPr>
        <w:pStyle w:val="normalni"/>
        <w:jc w:val="both"/>
        <w:rPr>
          <w:spacing w:val="5"/>
        </w:rPr>
      </w:pPr>
      <w:r>
        <w:rPr>
          <w:spacing w:val="5"/>
        </w:rPr>
        <w:t>b)</w:t>
      </w:r>
      <w:r w:rsidR="00A8679C">
        <w:rPr>
          <w:spacing w:val="5"/>
        </w:rPr>
        <w:t xml:space="preserve"> </w:t>
      </w:r>
      <w:r w:rsidR="00A8679C">
        <w:rPr>
          <w:spacing w:val="0"/>
        </w:rPr>
        <w:t xml:space="preserve">signálem "POŽÁRNÍ POPLACH", vyhlašovaným elektronickou sirénou (napodobuje hlas trubky, troubící tón </w:t>
      </w:r>
      <w:r w:rsidR="00A8679C">
        <w:rPr>
          <w:spacing w:val="5"/>
        </w:rPr>
        <w:t>"HO - Ř</w:t>
      </w:r>
      <w:r>
        <w:rPr>
          <w:spacing w:val="5"/>
        </w:rPr>
        <w:t>Í</w:t>
      </w:r>
      <w:r w:rsidR="00A8679C">
        <w:rPr>
          <w:spacing w:val="5"/>
        </w:rPr>
        <w:t>", "HO - Ř</w:t>
      </w:r>
      <w:r>
        <w:rPr>
          <w:spacing w:val="5"/>
        </w:rPr>
        <w:t>Í</w:t>
      </w:r>
      <w:r w:rsidR="00A8679C">
        <w:rPr>
          <w:spacing w:val="5"/>
        </w:rPr>
        <w:t>") po dobu jedné minuty (je jednoznačný a nezaměnitelný s jinými signály).</w:t>
      </w:r>
    </w:p>
    <w:p w:rsidR="00A8679C" w:rsidRDefault="00A8679C" w:rsidP="00A8679C">
      <w:pPr>
        <w:pStyle w:val="normalni"/>
        <w:jc w:val="both"/>
        <w:rPr>
          <w:spacing w:val="-7"/>
        </w:rPr>
      </w:pPr>
      <w:r>
        <w:rPr>
          <w:spacing w:val="-7"/>
        </w:rPr>
        <w:t> </w:t>
      </w:r>
    </w:p>
    <w:p w:rsidR="00C46957" w:rsidRDefault="00C46957" w:rsidP="00A8679C">
      <w:pPr>
        <w:pStyle w:val="normalni"/>
        <w:jc w:val="both"/>
        <w:rPr>
          <w:spacing w:val="-7"/>
        </w:rPr>
      </w:pPr>
    </w:p>
    <w:p w:rsidR="00A8679C" w:rsidRPr="00C46957" w:rsidRDefault="00A8679C" w:rsidP="00A8679C">
      <w:pPr>
        <w:pStyle w:val="nadpis-5"/>
        <w:rPr>
          <w:b w:val="0"/>
          <w:spacing w:val="0"/>
          <w:sz w:val="24"/>
          <w:szCs w:val="24"/>
        </w:rPr>
      </w:pPr>
      <w:r w:rsidRPr="00C46957">
        <w:rPr>
          <w:b w:val="0"/>
          <w:spacing w:val="0"/>
          <w:sz w:val="24"/>
          <w:szCs w:val="24"/>
        </w:rPr>
        <w:t>Čl. 9</w:t>
      </w:r>
    </w:p>
    <w:p w:rsidR="00A8679C" w:rsidRDefault="00A8679C" w:rsidP="00A8679C">
      <w:pPr>
        <w:pStyle w:val="normalni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8679C" w:rsidRDefault="00A8679C" w:rsidP="00A8679C">
      <w:pPr>
        <w:pStyle w:val="normalni"/>
        <w:jc w:val="both"/>
        <w:rPr>
          <w:spacing w:val="0"/>
        </w:rPr>
      </w:pPr>
      <w:r>
        <w:rPr>
          <w:spacing w:val="0"/>
        </w:rPr>
        <w:t>Seznam sil a prostředků jednotek požární ochrany podle výpisu z požárního poplachového plánu Středočeského kraje je uveden v příloze č. 1.</w:t>
      </w:r>
    </w:p>
    <w:p w:rsidR="00A8679C" w:rsidRDefault="00A8679C" w:rsidP="00A8679C">
      <w:pPr>
        <w:pStyle w:val="normalni"/>
      </w:pPr>
      <w:r>
        <w:t> </w:t>
      </w:r>
    </w:p>
    <w:p w:rsidR="00A8679C" w:rsidRDefault="00A8679C" w:rsidP="00A8679C">
      <w:pPr>
        <w:pStyle w:val="normalni"/>
        <w:jc w:val="center"/>
        <w:rPr>
          <w:b/>
          <w:bCs/>
          <w:spacing w:val="0"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t> </w:t>
      </w:r>
    </w:p>
    <w:p w:rsidR="00A8679C" w:rsidRDefault="00A8679C" w:rsidP="00A8679C">
      <w:pPr>
        <w:pStyle w:val="normalni"/>
        <w:jc w:val="center"/>
        <w:rPr>
          <w:b/>
          <w:bCs/>
          <w:spacing w:val="0"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lastRenderedPageBreak/>
        <w:t> </w:t>
      </w:r>
    </w:p>
    <w:p w:rsidR="00A8679C" w:rsidRPr="00C46957" w:rsidRDefault="00A8679C" w:rsidP="00A8679C">
      <w:pPr>
        <w:pStyle w:val="normalni"/>
        <w:jc w:val="center"/>
        <w:rPr>
          <w:bCs/>
          <w:spacing w:val="0"/>
        </w:rPr>
      </w:pPr>
      <w:r w:rsidRPr="00C46957">
        <w:rPr>
          <w:bCs/>
          <w:spacing w:val="0"/>
        </w:rPr>
        <w:t>Čl. 10</w:t>
      </w:r>
    </w:p>
    <w:p w:rsidR="00A8679C" w:rsidRPr="00C46957" w:rsidRDefault="00A8679C" w:rsidP="00A8679C">
      <w:pPr>
        <w:pStyle w:val="normalni"/>
        <w:jc w:val="center"/>
        <w:rPr>
          <w:bCs/>
        </w:rPr>
      </w:pPr>
      <w:r w:rsidRPr="00C46957">
        <w:rPr>
          <w:bCs/>
        </w:rPr>
        <w:t>Účinnost</w:t>
      </w:r>
    </w:p>
    <w:p w:rsidR="00A8679C" w:rsidRDefault="00A8679C" w:rsidP="00A8679C">
      <w:pPr>
        <w:pStyle w:val="normalni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A8679C" w:rsidRDefault="00A8679C" w:rsidP="00A8679C">
      <w:pPr>
        <w:pStyle w:val="normalni"/>
      </w:pPr>
      <w:r>
        <w:t>Tato obecně závazná vyhláška nabývá účinnosti dnem sejmutí této vyhlášky.</w:t>
      </w:r>
    </w:p>
    <w:p w:rsidR="00A8679C" w:rsidRDefault="00A8679C" w:rsidP="00A8679C">
      <w:pPr>
        <w:pStyle w:val="normalni"/>
      </w:pPr>
      <w:r>
        <w:t> </w:t>
      </w:r>
    </w:p>
    <w:p w:rsidR="00A8679C" w:rsidRDefault="00A8679C" w:rsidP="00A8679C">
      <w:pPr>
        <w:pStyle w:val="normalni"/>
      </w:pPr>
      <w:r>
        <w:t> </w:t>
      </w:r>
    </w:p>
    <w:p w:rsidR="00A8679C" w:rsidRDefault="00A8679C" w:rsidP="00A8679C">
      <w:pPr>
        <w:pStyle w:val="normalni"/>
      </w:pPr>
      <w:r>
        <w:t> </w:t>
      </w:r>
    </w:p>
    <w:p w:rsidR="00A8679C" w:rsidRDefault="00A8679C" w:rsidP="00A8679C">
      <w:pPr>
        <w:pStyle w:val="normalni"/>
      </w:pPr>
      <w:r>
        <w:t> </w:t>
      </w:r>
    </w:p>
    <w:p w:rsidR="00C46957" w:rsidRDefault="00A8679C" w:rsidP="00C46957">
      <w:pPr>
        <w:jc w:val="both"/>
      </w:pPr>
      <w:r>
        <w:t> </w:t>
      </w:r>
    </w:p>
    <w:p w:rsidR="00C46957" w:rsidRDefault="00C46957" w:rsidP="00C46957">
      <w:r>
        <w:t>………………………………….</w:t>
      </w:r>
      <w:r>
        <w:tab/>
      </w:r>
      <w:r>
        <w:tab/>
      </w:r>
      <w:r>
        <w:tab/>
      </w:r>
      <w:r>
        <w:tab/>
        <w:t xml:space="preserve">………………………………….                                                                             </w:t>
      </w:r>
      <w:r>
        <w:tab/>
        <w:t>Rudolf Javůrek</w:t>
      </w:r>
      <w:r>
        <w:tab/>
      </w:r>
      <w:r>
        <w:tab/>
      </w:r>
      <w:r>
        <w:tab/>
      </w:r>
      <w:r>
        <w:tab/>
      </w:r>
      <w:r>
        <w:tab/>
        <w:t xml:space="preserve">       Ing. Miloslav Laštovka</w:t>
      </w:r>
      <w:r>
        <w:tab/>
      </w:r>
    </w:p>
    <w:p w:rsidR="00C46957" w:rsidRDefault="00C46957" w:rsidP="00C46957">
      <w:pPr>
        <w:jc w:val="both"/>
      </w:pPr>
      <w:r>
        <w:t xml:space="preserve">         místostarosta obce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  <w:r>
        <w:t>Vyvěšeno na úřední desce OÚ Buš dne:</w:t>
      </w:r>
      <w:r w:rsidR="00546B97">
        <w:tab/>
      </w:r>
      <w:proofErr w:type="gramStart"/>
      <w:r w:rsidR="00546B97">
        <w:t>4.11.2009</w:t>
      </w:r>
      <w:proofErr w:type="gramEnd"/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  <w:r>
        <w:t>Sejmuto dne:</w:t>
      </w:r>
      <w:r w:rsidR="00546B97">
        <w:tab/>
      </w:r>
      <w:r w:rsidR="00546B97">
        <w:tab/>
      </w:r>
      <w:proofErr w:type="gramStart"/>
      <w:r w:rsidR="00546B97">
        <w:t>7.12.2009</w:t>
      </w:r>
      <w:proofErr w:type="gramEnd"/>
    </w:p>
    <w:p w:rsidR="00C46957" w:rsidRDefault="00C46957" w:rsidP="00C46957">
      <w:pPr>
        <w:jc w:val="both"/>
      </w:pPr>
    </w:p>
    <w:p w:rsidR="00A8679C" w:rsidRDefault="00A8679C" w:rsidP="00A8679C">
      <w:pPr>
        <w:pStyle w:val="normalni"/>
      </w:pPr>
    </w:p>
    <w:p w:rsidR="00A8679C" w:rsidRDefault="00A8679C" w:rsidP="00A8679C">
      <w:pPr>
        <w:pStyle w:val="normalni"/>
      </w:pPr>
      <w:r>
        <w:t> </w:t>
      </w:r>
    </w:p>
    <w:p w:rsidR="00A8679C" w:rsidRDefault="00A8679C" w:rsidP="00C46957">
      <w:pPr>
        <w:pStyle w:val="normalni"/>
      </w:pPr>
      <w:r>
        <w:t> </w:t>
      </w:r>
    </w:p>
    <w:p w:rsidR="00C46957" w:rsidRDefault="00C46957" w:rsidP="00C46957">
      <w:pPr>
        <w:pStyle w:val="normalni"/>
      </w:pPr>
    </w:p>
    <w:p w:rsidR="00C46957" w:rsidRDefault="00C46957" w:rsidP="00C46957">
      <w:pPr>
        <w:pStyle w:val="normalni"/>
      </w:pPr>
    </w:p>
    <w:p w:rsidR="00C46957" w:rsidRDefault="00C46957" w:rsidP="00C46957">
      <w:pPr>
        <w:pStyle w:val="normalni"/>
      </w:pPr>
      <w:bookmarkStart w:id="0" w:name="_GoBack"/>
      <w:bookmarkEnd w:id="0"/>
    </w:p>
    <w:p w:rsidR="00A8679C" w:rsidRDefault="00A8679C" w:rsidP="00A8679C">
      <w:pPr>
        <w:pStyle w:val="normalni"/>
      </w:pPr>
      <w:r>
        <w:t> </w:t>
      </w:r>
    </w:p>
    <w:p w:rsidR="00A8679C" w:rsidRDefault="00A8679C" w:rsidP="00A8679C">
      <w:pPr>
        <w:pStyle w:val="normalni"/>
      </w:pPr>
      <w:r>
        <w:t> </w:t>
      </w:r>
    </w:p>
    <w:p w:rsidR="00A8679C" w:rsidRDefault="00A8679C" w:rsidP="00A8679C">
      <w:pPr>
        <w:pStyle w:val="normalni"/>
      </w:pPr>
      <w:r>
        <w:t> </w:t>
      </w:r>
    </w:p>
    <w:p w:rsidR="00A8679C" w:rsidRDefault="00A8679C" w:rsidP="00A8679C">
      <w:pPr>
        <w:pStyle w:val="normalni"/>
        <w:rPr>
          <w:color w:val="000000"/>
          <w:spacing w:val="-7"/>
        </w:rPr>
      </w:pPr>
    </w:p>
    <w:p w:rsidR="00A8679C" w:rsidRDefault="00A8679C" w:rsidP="00A8679C">
      <w:pPr>
        <w:pStyle w:val="normalni"/>
        <w:rPr>
          <w:color w:val="000000"/>
          <w:spacing w:val="-7"/>
        </w:rPr>
      </w:pPr>
    </w:p>
    <w:p w:rsidR="00A8679C" w:rsidRDefault="00A8679C" w:rsidP="00A8679C">
      <w:pPr>
        <w:pStyle w:val="normalni"/>
        <w:rPr>
          <w:color w:val="000000"/>
          <w:spacing w:val="-7"/>
        </w:rPr>
      </w:pPr>
    </w:p>
    <w:p w:rsidR="00A8679C" w:rsidRDefault="00A8679C" w:rsidP="00A8679C">
      <w:pPr>
        <w:rPr>
          <w:rFonts w:eastAsia="Times New Roman"/>
        </w:rPr>
      </w:pPr>
      <w:r>
        <w:rPr>
          <w:rFonts w:eastAsia="Times New Roman"/>
        </w:rPr>
        <w:t> </w:t>
      </w:r>
    </w:p>
    <w:p w:rsidR="00A8679C" w:rsidRDefault="00A8679C" w:rsidP="00A8679C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1558" w:rsidRDefault="005A1558" w:rsidP="00A8679C">
      <w:pPr>
        <w:jc w:val="center"/>
        <w:rPr>
          <w:rFonts w:eastAsia="Times New Roman"/>
        </w:rPr>
      </w:pPr>
    </w:p>
    <w:sectPr w:rsidR="005A1558" w:rsidSect="003D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9C"/>
    <w:rsid w:val="001F2E5D"/>
    <w:rsid w:val="003D4AB0"/>
    <w:rsid w:val="00546B97"/>
    <w:rsid w:val="005A1558"/>
    <w:rsid w:val="006B0AED"/>
    <w:rsid w:val="008A0EB7"/>
    <w:rsid w:val="009E7B26"/>
    <w:rsid w:val="00A8679C"/>
    <w:rsid w:val="00C463D4"/>
    <w:rsid w:val="00C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7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2E5D"/>
    <w:pPr>
      <w:keepNext/>
      <w:jc w:val="center"/>
      <w:outlineLvl w:val="0"/>
    </w:pPr>
    <w:rPr>
      <w:rFonts w:eastAsia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679C"/>
    <w:rPr>
      <w:spacing w:val="-10"/>
      <w:sz w:val="28"/>
      <w:szCs w:val="28"/>
    </w:rPr>
  </w:style>
  <w:style w:type="paragraph" w:customStyle="1" w:styleId="western">
    <w:name w:val="western"/>
    <w:basedOn w:val="Normln"/>
    <w:uiPriority w:val="99"/>
    <w:semiHidden/>
    <w:rsid w:val="00A8679C"/>
    <w:pPr>
      <w:spacing w:before="120" w:after="120"/>
    </w:pPr>
    <w:rPr>
      <w:spacing w:val="-10"/>
    </w:rPr>
  </w:style>
  <w:style w:type="paragraph" w:customStyle="1" w:styleId="nazev">
    <w:name w:val="nazev"/>
    <w:basedOn w:val="Normln"/>
    <w:uiPriority w:val="99"/>
    <w:semiHidden/>
    <w:rsid w:val="00A8679C"/>
    <w:pPr>
      <w:jc w:val="center"/>
    </w:pPr>
    <w:rPr>
      <w:b/>
      <w:bCs/>
      <w:spacing w:val="-20"/>
      <w:sz w:val="52"/>
      <w:szCs w:val="52"/>
    </w:rPr>
  </w:style>
  <w:style w:type="paragraph" w:customStyle="1" w:styleId="nadpis-6">
    <w:name w:val="nadpis-6"/>
    <w:basedOn w:val="Normln"/>
    <w:uiPriority w:val="99"/>
    <w:semiHidden/>
    <w:rsid w:val="00A8679C"/>
    <w:rPr>
      <w:b/>
      <w:bCs/>
      <w:sz w:val="28"/>
      <w:szCs w:val="28"/>
    </w:rPr>
  </w:style>
  <w:style w:type="paragraph" w:customStyle="1" w:styleId="nadpis-5">
    <w:name w:val="nadpis-5"/>
    <w:basedOn w:val="Normln"/>
    <w:uiPriority w:val="99"/>
    <w:semiHidden/>
    <w:rsid w:val="00A8679C"/>
    <w:pPr>
      <w:jc w:val="center"/>
    </w:pPr>
    <w:rPr>
      <w:b/>
      <w:bCs/>
      <w:spacing w:val="-10"/>
      <w:sz w:val="28"/>
      <w:szCs w:val="28"/>
    </w:rPr>
  </w:style>
  <w:style w:type="paragraph" w:customStyle="1" w:styleId="nadpis-4">
    <w:name w:val="nadpis-4"/>
    <w:basedOn w:val="Normln"/>
    <w:uiPriority w:val="99"/>
    <w:semiHidden/>
    <w:rsid w:val="00A8679C"/>
    <w:pPr>
      <w:jc w:val="center"/>
    </w:pPr>
    <w:rPr>
      <w:spacing w:val="-10"/>
      <w:sz w:val="28"/>
      <w:szCs w:val="28"/>
    </w:rPr>
  </w:style>
  <w:style w:type="paragraph" w:customStyle="1" w:styleId="nadpis-3">
    <w:name w:val="nadpis-3"/>
    <w:basedOn w:val="Normln"/>
    <w:uiPriority w:val="99"/>
    <w:semiHidden/>
    <w:rsid w:val="00A8679C"/>
    <w:pPr>
      <w:jc w:val="center"/>
    </w:pPr>
    <w:rPr>
      <w:b/>
      <w:bCs/>
      <w:sz w:val="28"/>
      <w:szCs w:val="28"/>
    </w:rPr>
  </w:style>
  <w:style w:type="paragraph" w:customStyle="1" w:styleId="nadpis-2">
    <w:name w:val="nadpis-2"/>
    <w:basedOn w:val="Normln"/>
    <w:uiPriority w:val="99"/>
    <w:semiHidden/>
    <w:rsid w:val="00A8679C"/>
    <w:pPr>
      <w:jc w:val="center"/>
    </w:pPr>
    <w:rPr>
      <w:sz w:val="30"/>
      <w:szCs w:val="30"/>
    </w:rPr>
  </w:style>
  <w:style w:type="paragraph" w:customStyle="1" w:styleId="nadpis-1">
    <w:name w:val="nadpis-1"/>
    <w:basedOn w:val="Normln"/>
    <w:uiPriority w:val="99"/>
    <w:semiHidden/>
    <w:rsid w:val="00A8679C"/>
    <w:pPr>
      <w:jc w:val="center"/>
    </w:pPr>
    <w:rPr>
      <w:b/>
      <w:bCs/>
      <w:sz w:val="44"/>
      <w:szCs w:val="44"/>
    </w:rPr>
  </w:style>
  <w:style w:type="paragraph" w:customStyle="1" w:styleId="normalni">
    <w:name w:val="normalni"/>
    <w:basedOn w:val="Normln"/>
    <w:uiPriority w:val="99"/>
    <w:semiHidden/>
    <w:rsid w:val="00A8679C"/>
    <w:rPr>
      <w:spacing w:val="-10"/>
    </w:rPr>
  </w:style>
  <w:style w:type="character" w:customStyle="1" w:styleId="Nadpis1Char">
    <w:name w:val="Nadpis 1 Char"/>
    <w:basedOn w:val="Standardnpsmoodstavce"/>
    <w:link w:val="Nadpis1"/>
    <w:rsid w:val="001F2E5D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1F2E5D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rsid w:val="001F2E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7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2E5D"/>
    <w:pPr>
      <w:keepNext/>
      <w:jc w:val="center"/>
      <w:outlineLvl w:val="0"/>
    </w:pPr>
    <w:rPr>
      <w:rFonts w:eastAsia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679C"/>
    <w:rPr>
      <w:spacing w:val="-10"/>
      <w:sz w:val="28"/>
      <w:szCs w:val="28"/>
    </w:rPr>
  </w:style>
  <w:style w:type="paragraph" w:customStyle="1" w:styleId="western">
    <w:name w:val="western"/>
    <w:basedOn w:val="Normln"/>
    <w:uiPriority w:val="99"/>
    <w:semiHidden/>
    <w:rsid w:val="00A8679C"/>
    <w:pPr>
      <w:spacing w:before="120" w:after="120"/>
    </w:pPr>
    <w:rPr>
      <w:spacing w:val="-10"/>
    </w:rPr>
  </w:style>
  <w:style w:type="paragraph" w:customStyle="1" w:styleId="nazev">
    <w:name w:val="nazev"/>
    <w:basedOn w:val="Normln"/>
    <w:uiPriority w:val="99"/>
    <w:semiHidden/>
    <w:rsid w:val="00A8679C"/>
    <w:pPr>
      <w:jc w:val="center"/>
    </w:pPr>
    <w:rPr>
      <w:b/>
      <w:bCs/>
      <w:spacing w:val="-20"/>
      <w:sz w:val="52"/>
      <w:szCs w:val="52"/>
    </w:rPr>
  </w:style>
  <w:style w:type="paragraph" w:customStyle="1" w:styleId="nadpis-6">
    <w:name w:val="nadpis-6"/>
    <w:basedOn w:val="Normln"/>
    <w:uiPriority w:val="99"/>
    <w:semiHidden/>
    <w:rsid w:val="00A8679C"/>
    <w:rPr>
      <w:b/>
      <w:bCs/>
      <w:sz w:val="28"/>
      <w:szCs w:val="28"/>
    </w:rPr>
  </w:style>
  <w:style w:type="paragraph" w:customStyle="1" w:styleId="nadpis-5">
    <w:name w:val="nadpis-5"/>
    <w:basedOn w:val="Normln"/>
    <w:uiPriority w:val="99"/>
    <w:semiHidden/>
    <w:rsid w:val="00A8679C"/>
    <w:pPr>
      <w:jc w:val="center"/>
    </w:pPr>
    <w:rPr>
      <w:b/>
      <w:bCs/>
      <w:spacing w:val="-10"/>
      <w:sz w:val="28"/>
      <w:szCs w:val="28"/>
    </w:rPr>
  </w:style>
  <w:style w:type="paragraph" w:customStyle="1" w:styleId="nadpis-4">
    <w:name w:val="nadpis-4"/>
    <w:basedOn w:val="Normln"/>
    <w:uiPriority w:val="99"/>
    <w:semiHidden/>
    <w:rsid w:val="00A8679C"/>
    <w:pPr>
      <w:jc w:val="center"/>
    </w:pPr>
    <w:rPr>
      <w:spacing w:val="-10"/>
      <w:sz w:val="28"/>
      <w:szCs w:val="28"/>
    </w:rPr>
  </w:style>
  <w:style w:type="paragraph" w:customStyle="1" w:styleId="nadpis-3">
    <w:name w:val="nadpis-3"/>
    <w:basedOn w:val="Normln"/>
    <w:uiPriority w:val="99"/>
    <w:semiHidden/>
    <w:rsid w:val="00A8679C"/>
    <w:pPr>
      <w:jc w:val="center"/>
    </w:pPr>
    <w:rPr>
      <w:b/>
      <w:bCs/>
      <w:sz w:val="28"/>
      <w:szCs w:val="28"/>
    </w:rPr>
  </w:style>
  <w:style w:type="paragraph" w:customStyle="1" w:styleId="nadpis-2">
    <w:name w:val="nadpis-2"/>
    <w:basedOn w:val="Normln"/>
    <w:uiPriority w:val="99"/>
    <w:semiHidden/>
    <w:rsid w:val="00A8679C"/>
    <w:pPr>
      <w:jc w:val="center"/>
    </w:pPr>
    <w:rPr>
      <w:sz w:val="30"/>
      <w:szCs w:val="30"/>
    </w:rPr>
  </w:style>
  <w:style w:type="paragraph" w:customStyle="1" w:styleId="nadpis-1">
    <w:name w:val="nadpis-1"/>
    <w:basedOn w:val="Normln"/>
    <w:uiPriority w:val="99"/>
    <w:semiHidden/>
    <w:rsid w:val="00A8679C"/>
    <w:pPr>
      <w:jc w:val="center"/>
    </w:pPr>
    <w:rPr>
      <w:b/>
      <w:bCs/>
      <w:sz w:val="44"/>
      <w:szCs w:val="44"/>
    </w:rPr>
  </w:style>
  <w:style w:type="paragraph" w:customStyle="1" w:styleId="normalni">
    <w:name w:val="normalni"/>
    <w:basedOn w:val="Normln"/>
    <w:uiPriority w:val="99"/>
    <w:semiHidden/>
    <w:rsid w:val="00A8679C"/>
    <w:rPr>
      <w:spacing w:val="-10"/>
    </w:rPr>
  </w:style>
  <w:style w:type="character" w:customStyle="1" w:styleId="Nadpis1Char">
    <w:name w:val="Nadpis 1 Char"/>
    <w:basedOn w:val="Standardnpsmoodstavce"/>
    <w:link w:val="Nadpis1"/>
    <w:rsid w:val="001F2E5D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1F2E5D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rsid w:val="001F2E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PC-CENTRAL</cp:lastModifiedBy>
  <cp:revision>2</cp:revision>
  <cp:lastPrinted>2009-11-04T16:37:00Z</cp:lastPrinted>
  <dcterms:created xsi:type="dcterms:W3CDTF">2023-10-30T13:12:00Z</dcterms:created>
  <dcterms:modified xsi:type="dcterms:W3CDTF">2023-10-30T13:12:00Z</dcterms:modified>
</cp:coreProperties>
</file>