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5883" w14:textId="77777777" w:rsidR="00AD3947" w:rsidRDefault="00AD3947" w:rsidP="00AD3947">
      <w:pPr>
        <w:spacing w:after="160"/>
        <w:jc w:val="center"/>
        <w:rPr>
          <w:rFonts w:eastAsia="Calibri"/>
          <w:b/>
          <w:bCs/>
          <w:sz w:val="56"/>
          <w:szCs w:val="56"/>
          <w:lang w:eastAsia="en-US"/>
        </w:rPr>
      </w:pPr>
      <w:r>
        <w:rPr>
          <w:rFonts w:eastAsia="Calibri"/>
          <w:b/>
          <w:bCs/>
          <w:sz w:val="56"/>
          <w:szCs w:val="56"/>
          <w:lang w:eastAsia="en-US"/>
        </w:rPr>
        <w:t xml:space="preserve">OBECNĚ ZÁVAZNÁ VYHLÁŠKA </w:t>
      </w:r>
    </w:p>
    <w:p w14:paraId="0C4D693E" w14:textId="77777777" w:rsidR="00AD3947" w:rsidRDefault="00AD3947" w:rsidP="00AD3947">
      <w:pPr>
        <w:spacing w:after="160"/>
        <w:jc w:val="center"/>
        <w:rPr>
          <w:rFonts w:eastAsia="Calibri"/>
          <w:b/>
          <w:bCs/>
          <w:sz w:val="56"/>
          <w:szCs w:val="56"/>
          <w:lang w:eastAsia="en-US"/>
        </w:rPr>
      </w:pPr>
      <w:r>
        <w:rPr>
          <w:rFonts w:eastAsia="Calibri"/>
          <w:b/>
          <w:bCs/>
          <w:sz w:val="56"/>
          <w:szCs w:val="56"/>
          <w:lang w:eastAsia="en-US"/>
        </w:rPr>
        <w:t>OBCE ŠENOV U NOVÉHO JIČÍNA</w:t>
      </w:r>
    </w:p>
    <w:p w14:paraId="10CB2639" w14:textId="77777777" w:rsidR="00AD3947" w:rsidRDefault="00AD3947" w:rsidP="00AD3947">
      <w:pPr>
        <w:spacing w:after="160"/>
        <w:jc w:val="center"/>
      </w:pPr>
      <w:r>
        <w:rPr>
          <w:rFonts w:eastAsia="Calibri"/>
          <w:b/>
          <w:bCs/>
          <w:sz w:val="56"/>
          <w:szCs w:val="56"/>
          <w:lang w:eastAsia="en-US"/>
        </w:rPr>
        <w:br/>
      </w:r>
    </w:p>
    <w:p w14:paraId="5C86231C" w14:textId="77777777" w:rsidR="00AD3947" w:rsidRDefault="00AD3947" w:rsidP="00AD394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0FDD12D" w14:textId="2C3F8AD9" w:rsidR="00AD3947" w:rsidRDefault="00AD3947" w:rsidP="00AD3947">
      <w:pPr>
        <w:spacing w:after="160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30E8E6" wp14:editId="1B4B210C">
            <wp:simplePos x="0" y="0"/>
            <wp:positionH relativeFrom="margin">
              <wp:align>center</wp:align>
            </wp:positionH>
            <wp:positionV relativeFrom="paragraph">
              <wp:posOffset>873125</wp:posOffset>
            </wp:positionV>
            <wp:extent cx="3272155" cy="3585845"/>
            <wp:effectExtent l="0" t="0" r="4445" b="0"/>
            <wp:wrapNone/>
            <wp:docPr id="264817846" name="Obrázek 2" descr="ŠENOV U NOVÉHO JIČÍNA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ŠENOV U NOVÉHO JIČÍNA znak BAR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358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E6352" w14:textId="1FB44211" w:rsidR="00AD3947" w:rsidRDefault="00AD3947" w:rsidP="00AD3947">
      <w:pPr>
        <w:pageBreakBefore/>
        <w:spacing w:after="16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D636B89" wp14:editId="5F74D24A">
            <wp:simplePos x="0" y="0"/>
            <wp:positionH relativeFrom="column">
              <wp:posOffset>-226060</wp:posOffset>
            </wp:positionH>
            <wp:positionV relativeFrom="paragraph">
              <wp:posOffset>1270</wp:posOffset>
            </wp:positionV>
            <wp:extent cx="892810" cy="977900"/>
            <wp:effectExtent l="0" t="0" r="2540" b="0"/>
            <wp:wrapNone/>
            <wp:docPr id="1284625550" name="Obrázek 1" descr="ŠENOV U NOVÉHO JIČÍNA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ŠENOV U NOVÉHO JIČÍNA znak BAR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50E91" w14:textId="77777777" w:rsidR="00AD3947" w:rsidRDefault="00AD3947" w:rsidP="00AD3947">
      <w:pPr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Obec Šenov u Nového Jičína</w:t>
      </w:r>
    </w:p>
    <w:p w14:paraId="0A4C98FC" w14:textId="77777777" w:rsidR="00AD3947" w:rsidRDefault="00AD3947" w:rsidP="00AD3947">
      <w:pPr>
        <w:jc w:val="center"/>
      </w:pPr>
      <w:r>
        <w:rPr>
          <w:b/>
          <w:smallCaps/>
          <w:sz w:val="40"/>
          <w:szCs w:val="40"/>
        </w:rPr>
        <w:tab/>
      </w:r>
      <w:r>
        <w:rPr>
          <w:b/>
        </w:rPr>
        <w:t xml:space="preserve">Šenov u Nového Jičína, Dukelská </w:t>
      </w:r>
      <w:proofErr w:type="gramStart"/>
      <w:r>
        <w:rPr>
          <w:b/>
        </w:rPr>
        <w:t>245  IČO</w:t>
      </w:r>
      <w:proofErr w:type="gramEnd"/>
      <w:r>
        <w:rPr>
          <w:b/>
        </w:rPr>
        <w:t>: 60798432</w:t>
      </w:r>
    </w:p>
    <w:p w14:paraId="3795B9E3" w14:textId="77777777" w:rsidR="00AD3947" w:rsidRDefault="00AD3947" w:rsidP="00AD3947">
      <w:pPr>
        <w:jc w:val="center"/>
      </w:pPr>
    </w:p>
    <w:p w14:paraId="0609181A" w14:textId="77777777" w:rsidR="00AD3947" w:rsidRDefault="00AD3947" w:rsidP="00AD3947">
      <w:pPr>
        <w:jc w:val="right"/>
      </w:pPr>
    </w:p>
    <w:p w14:paraId="25EE60BC" w14:textId="77777777" w:rsidR="00AD3947" w:rsidRDefault="00AD3947" w:rsidP="00AD3947">
      <w:pPr>
        <w:jc w:val="right"/>
      </w:pPr>
    </w:p>
    <w:p w14:paraId="4501C41E" w14:textId="77777777" w:rsidR="00AD3947" w:rsidRDefault="00AD3947" w:rsidP="00AD3947"/>
    <w:p w14:paraId="6FCD9919" w14:textId="77777777" w:rsidR="00AD3947" w:rsidRDefault="00AD3947" w:rsidP="00AD3947">
      <w:pPr>
        <w:jc w:val="center"/>
      </w:pPr>
      <w:r>
        <w:t>Obecně závazné vyhláška obce Šenov u Nového Jičína</w:t>
      </w:r>
    </w:p>
    <w:p w14:paraId="3D774AFE" w14:textId="77777777" w:rsidR="00AD3947" w:rsidRDefault="00AD3947" w:rsidP="00AD3947"/>
    <w:p w14:paraId="2484D64E" w14:textId="77777777" w:rsidR="00AD3947" w:rsidRDefault="00AD3947" w:rsidP="00AD3947"/>
    <w:p w14:paraId="171E349F" w14:textId="1524771E" w:rsidR="00AD3947" w:rsidRPr="00AD3947" w:rsidRDefault="00AD3947" w:rsidP="00AD3947">
      <w:pPr>
        <w:spacing w:after="160"/>
        <w:jc w:val="center"/>
        <w:rPr>
          <w:sz w:val="40"/>
          <w:szCs w:val="40"/>
        </w:rPr>
      </w:pPr>
      <w:r w:rsidRPr="00AD3947">
        <w:rPr>
          <w:rFonts w:eastAsia="Calibri"/>
          <w:b/>
          <w:bCs/>
          <w:sz w:val="40"/>
          <w:szCs w:val="40"/>
          <w:lang w:eastAsia="en-US"/>
        </w:rPr>
        <w:t>o místním poplatku ze psů</w:t>
      </w:r>
    </w:p>
    <w:p w14:paraId="7CD579C5" w14:textId="77777777" w:rsidR="00AD3947" w:rsidRDefault="00AD3947" w:rsidP="00AD3947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7"/>
        <w:gridCol w:w="4355"/>
      </w:tblGrid>
      <w:tr w:rsidR="00AD3947" w14:paraId="413BC321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7BBF" w14:textId="77777777" w:rsidR="00AD3947" w:rsidRDefault="00AD3947">
            <w:pPr>
              <w:jc w:val="both"/>
            </w:pPr>
            <w:r>
              <w:t>Vydal: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078F" w14:textId="77777777" w:rsidR="00AD3947" w:rsidRDefault="00AD3947">
            <w:pPr>
              <w:jc w:val="both"/>
            </w:pPr>
            <w:r>
              <w:t xml:space="preserve">Zastupitelstvo obce </w:t>
            </w:r>
          </w:p>
        </w:tc>
      </w:tr>
      <w:tr w:rsidR="00AD3947" w14:paraId="5C36AF2A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9C16" w14:textId="77777777" w:rsidR="00AD3947" w:rsidRDefault="00AD3947">
            <w:pPr>
              <w:jc w:val="both"/>
            </w:pPr>
            <w:r>
              <w:t>Datum schválení: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BC53" w14:textId="77777777" w:rsidR="00AD3947" w:rsidRDefault="00AD3947">
            <w:pPr>
              <w:jc w:val="both"/>
            </w:pPr>
            <w:r>
              <w:t>11. 12. 2023</w:t>
            </w:r>
          </w:p>
        </w:tc>
      </w:tr>
      <w:tr w:rsidR="00AD3947" w14:paraId="24EFDDB1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D77E" w14:textId="77777777" w:rsidR="00AD3947" w:rsidRDefault="00AD3947">
            <w:pPr>
              <w:jc w:val="both"/>
            </w:pPr>
            <w:r>
              <w:t>Datum účinnosti: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D291" w14:textId="77777777" w:rsidR="00AD3947" w:rsidRDefault="00AD3947">
            <w:pPr>
              <w:jc w:val="both"/>
            </w:pPr>
            <w:r>
              <w:t>1.1.2024</w:t>
            </w:r>
          </w:p>
        </w:tc>
      </w:tr>
      <w:tr w:rsidR="00AD3947" w14:paraId="673841F2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A10D" w14:textId="77777777" w:rsidR="00AD3947" w:rsidRDefault="00AD3947">
            <w:pPr>
              <w:jc w:val="both"/>
            </w:pPr>
            <w:r>
              <w:t>Nový předpis: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29B8" w14:textId="77777777" w:rsidR="00AD3947" w:rsidRDefault="00AD3947">
            <w:pPr>
              <w:jc w:val="both"/>
            </w:pPr>
            <w:r>
              <w:t>ano</w:t>
            </w:r>
          </w:p>
        </w:tc>
      </w:tr>
      <w:tr w:rsidR="00AD3947" w14:paraId="2CBAC183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D367" w14:textId="77777777" w:rsidR="00AD3947" w:rsidRDefault="00AD3947">
            <w:pPr>
              <w:jc w:val="both"/>
            </w:pPr>
            <w:r>
              <w:t>Číslo novelizace: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053C" w14:textId="77777777" w:rsidR="00AD3947" w:rsidRDefault="00AD3947">
            <w:pPr>
              <w:jc w:val="both"/>
            </w:pPr>
            <w:r>
              <w:t>-</w:t>
            </w:r>
          </w:p>
        </w:tc>
      </w:tr>
      <w:tr w:rsidR="00AD3947" w14:paraId="72E2E219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9BF4" w14:textId="77777777" w:rsidR="00AD3947" w:rsidRDefault="00AD3947">
            <w:pPr>
              <w:jc w:val="both"/>
            </w:pPr>
            <w:r>
              <w:t xml:space="preserve">Data předchozích novelizací: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9F8E" w14:textId="77777777" w:rsidR="00AD3947" w:rsidRDefault="00AD3947">
            <w:pPr>
              <w:jc w:val="both"/>
            </w:pPr>
            <w:r>
              <w:t>-</w:t>
            </w:r>
          </w:p>
        </w:tc>
      </w:tr>
      <w:tr w:rsidR="00AD3947" w14:paraId="52AD0350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DF48" w14:textId="77777777" w:rsidR="00AD3947" w:rsidRDefault="00AD3947">
            <w:pPr>
              <w:jc w:val="both"/>
            </w:pPr>
            <w:r>
              <w:t>Derogace: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8CEC" w14:textId="77777777" w:rsidR="00AD3947" w:rsidRDefault="00AD3947">
            <w:pPr>
              <w:jc w:val="both"/>
            </w:pPr>
            <w:r>
              <w:t>-</w:t>
            </w:r>
          </w:p>
        </w:tc>
      </w:tr>
      <w:tr w:rsidR="00AD3947" w14:paraId="65527978" w14:textId="77777777" w:rsidTr="00AD3947">
        <w:trPr>
          <w:trHeight w:val="318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FC23" w14:textId="77777777" w:rsidR="00AD3947" w:rsidRDefault="00AD3947">
            <w:pPr>
              <w:jc w:val="both"/>
            </w:pPr>
            <w:r>
              <w:t>Podepsal: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B006" w14:textId="77777777" w:rsidR="00AD3947" w:rsidRDefault="00AD3947">
            <w:pPr>
              <w:jc w:val="both"/>
            </w:pPr>
            <w:r>
              <w:t>Ing. Jaromír Kadlec</w:t>
            </w:r>
          </w:p>
        </w:tc>
      </w:tr>
      <w:tr w:rsidR="00AD3947" w14:paraId="59698015" w14:textId="77777777" w:rsidTr="00AD3947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DFA4" w14:textId="77777777" w:rsidR="00AD3947" w:rsidRDefault="00AD3947">
            <w:pPr>
              <w:jc w:val="both"/>
            </w:pPr>
            <w:r>
              <w:t>Datum podpisu: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5166" w14:textId="77777777" w:rsidR="00AD3947" w:rsidRDefault="00AD3947">
            <w:pPr>
              <w:jc w:val="both"/>
            </w:pPr>
            <w:r>
              <w:t>12. 12. 2023</w:t>
            </w:r>
          </w:p>
        </w:tc>
      </w:tr>
    </w:tbl>
    <w:p w14:paraId="3F639127" w14:textId="77777777" w:rsidR="00AD3947" w:rsidRDefault="00AD3947" w:rsidP="00AD3947">
      <w:pPr>
        <w:jc w:val="both"/>
      </w:pPr>
    </w:p>
    <w:p w14:paraId="69C451BE" w14:textId="77777777" w:rsidR="00AD3947" w:rsidRDefault="00AD3947" w:rsidP="00AD3947">
      <w:pPr>
        <w:jc w:val="both"/>
      </w:pPr>
    </w:p>
    <w:p w14:paraId="2B80D84A" w14:textId="77777777" w:rsidR="00AD3947" w:rsidRDefault="00AD3947" w:rsidP="00AD3947">
      <w:pPr>
        <w:jc w:val="both"/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9"/>
        <w:gridCol w:w="6057"/>
      </w:tblGrid>
      <w:tr w:rsidR="00AD3947" w14:paraId="77EAC504" w14:textId="77777777" w:rsidTr="00AD394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68CD" w14:textId="77777777" w:rsidR="00AD3947" w:rsidRDefault="00AD3947">
            <w:r>
              <w:t>Cíl (účel):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32BF" w14:textId="77777777" w:rsidR="00AD3947" w:rsidRDefault="00AD3947">
            <w:pPr>
              <w:jc w:val="both"/>
            </w:pPr>
            <w:r>
              <w:rPr>
                <w:rFonts w:eastAsia="Calibri"/>
                <w:lang w:eastAsia="en-US"/>
              </w:rPr>
              <w:t>Místní poplatek za užívání veřejného prostranství</w:t>
            </w:r>
          </w:p>
        </w:tc>
      </w:tr>
      <w:tr w:rsidR="00AD3947" w14:paraId="6A16BAD5" w14:textId="77777777" w:rsidTr="00AD394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1F92" w14:textId="77777777" w:rsidR="00AD3947" w:rsidRDefault="00AD3947">
            <w:r>
              <w:t>Proces probíhá jen uvnitř organizace: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D3EB" w14:textId="77777777" w:rsidR="00AD3947" w:rsidRDefault="00AD3947">
            <w:r>
              <w:t>ne</w:t>
            </w:r>
          </w:p>
        </w:tc>
      </w:tr>
      <w:tr w:rsidR="00AD3947" w14:paraId="7879FBC0" w14:textId="77777777" w:rsidTr="00AD394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5CC4" w14:textId="77777777" w:rsidR="00AD3947" w:rsidRDefault="00AD3947">
            <w:r>
              <w:t>Garant procesu (kdo proces řídí):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8771" w14:textId="77777777" w:rsidR="00AD3947" w:rsidRDefault="00AD3947">
            <w:r>
              <w:t>starosta</w:t>
            </w:r>
          </w:p>
        </w:tc>
      </w:tr>
      <w:tr w:rsidR="00AD3947" w14:paraId="7BE474C2" w14:textId="77777777" w:rsidTr="00AD394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DEC5" w14:textId="77777777" w:rsidR="00AD3947" w:rsidRDefault="00AD3947">
            <w:r>
              <w:t>Cílová skupina (koho proces řídí):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2CAC" w14:textId="77777777" w:rsidR="00AD3947" w:rsidRDefault="00AD3947">
            <w:r>
              <w:t>veřejnost</w:t>
            </w:r>
          </w:p>
        </w:tc>
      </w:tr>
      <w:tr w:rsidR="00AD3947" w14:paraId="4ACE75E7" w14:textId="77777777" w:rsidTr="00AD394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321D" w14:textId="77777777" w:rsidR="00AD3947" w:rsidRDefault="00AD3947">
            <w:r>
              <w:t>Originál uložen: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2AEC" w14:textId="77777777" w:rsidR="00AD3947" w:rsidRDefault="00AD3947">
            <w:r>
              <w:t>sekretariát starosty</w:t>
            </w:r>
          </w:p>
        </w:tc>
      </w:tr>
    </w:tbl>
    <w:p w14:paraId="6D8DF469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79E643A5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11BE198A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44E67BB4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5924878C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6970F9EC" w14:textId="77777777" w:rsidR="00AD3947" w:rsidRDefault="00AD3947" w:rsidP="00AD3947">
      <w:pPr>
        <w:jc w:val="center"/>
        <w:rPr>
          <w:rFonts w:eastAsia="Calibri"/>
          <w:b/>
          <w:lang w:eastAsia="en-US"/>
        </w:rPr>
      </w:pPr>
    </w:p>
    <w:p w14:paraId="3A8F91FD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6C6043A9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4A1DB2FD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73B1349D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584F9BE4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2A61294F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30CB5A3A" w14:textId="77777777" w:rsidR="00AD3947" w:rsidRDefault="00AD3947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2B3D85EF" w14:textId="6C7A7445" w:rsidR="00620CDC" w:rsidRPr="00D92449" w:rsidRDefault="00620CDC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92449">
        <w:rPr>
          <w:rFonts w:ascii="Arial" w:hAnsi="Arial" w:cs="Arial"/>
          <w:b/>
          <w:color w:val="000000"/>
          <w:sz w:val="36"/>
          <w:szCs w:val="36"/>
        </w:rPr>
        <w:t>NÁVRH</w:t>
      </w:r>
    </w:p>
    <w:p w14:paraId="40F58563" w14:textId="0F96E78B" w:rsidR="003D4379" w:rsidRPr="00D92449" w:rsidRDefault="003D4379" w:rsidP="003D43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9244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2C8EB3F" wp14:editId="64B53528">
            <wp:simplePos x="0" y="0"/>
            <wp:positionH relativeFrom="column">
              <wp:posOffset>-228600</wp:posOffset>
            </wp:positionH>
            <wp:positionV relativeFrom="paragraph">
              <wp:posOffset>-172720</wp:posOffset>
            </wp:positionV>
            <wp:extent cx="829310" cy="854710"/>
            <wp:effectExtent l="0" t="0" r="8890" b="2540"/>
            <wp:wrapNone/>
            <wp:docPr id="1354474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449">
        <w:rPr>
          <w:rFonts w:ascii="Arial" w:hAnsi="Arial" w:cs="Arial"/>
          <w:b/>
          <w:color w:val="000000"/>
          <w:sz w:val="36"/>
          <w:szCs w:val="36"/>
        </w:rPr>
        <w:t>Obec Šenov u Nového Jičína</w:t>
      </w:r>
    </w:p>
    <w:p w14:paraId="260AF4F8" w14:textId="77777777" w:rsidR="003D4379" w:rsidRPr="00D92449" w:rsidRDefault="003D4379" w:rsidP="003D437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92449">
        <w:rPr>
          <w:rFonts w:ascii="Arial" w:hAnsi="Arial" w:cs="Arial"/>
          <w:b/>
          <w:sz w:val="32"/>
          <w:szCs w:val="32"/>
        </w:rPr>
        <w:t>Zastupitelstvo obce Šenov u Nového Jičína</w:t>
      </w:r>
    </w:p>
    <w:p w14:paraId="0D6484F2" w14:textId="77777777" w:rsidR="003D4379" w:rsidRPr="00D92449" w:rsidRDefault="003D4379" w:rsidP="003D437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44C7842A" w14:textId="77777777" w:rsidR="001A78F3" w:rsidRDefault="003D4379" w:rsidP="003D4379">
      <w:pPr>
        <w:spacing w:line="276" w:lineRule="auto"/>
        <w:jc w:val="center"/>
        <w:rPr>
          <w:rFonts w:ascii="Arial" w:hAnsi="Arial" w:cs="Arial"/>
          <w:b/>
        </w:rPr>
      </w:pPr>
      <w:r w:rsidRPr="00D92449">
        <w:rPr>
          <w:rFonts w:ascii="Arial" w:hAnsi="Arial" w:cs="Arial"/>
          <w:b/>
        </w:rPr>
        <w:t xml:space="preserve">Obecně závazná vyhláška obce Šenov u Nového Jičína </w:t>
      </w:r>
    </w:p>
    <w:p w14:paraId="75B5AF95" w14:textId="52593EB5" w:rsidR="003D4379" w:rsidRPr="00D92449" w:rsidRDefault="003D4379" w:rsidP="003D4379">
      <w:pPr>
        <w:spacing w:line="276" w:lineRule="auto"/>
        <w:jc w:val="center"/>
        <w:rPr>
          <w:rFonts w:ascii="Arial" w:hAnsi="Arial" w:cs="Arial"/>
          <w:b/>
        </w:rPr>
      </w:pPr>
      <w:r w:rsidRPr="00D92449">
        <w:rPr>
          <w:rFonts w:ascii="Arial" w:hAnsi="Arial" w:cs="Arial"/>
          <w:b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A60B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D4379">
        <w:rPr>
          <w:rFonts w:ascii="Arial" w:hAnsi="Arial" w:cs="Arial"/>
          <w:sz w:val="22"/>
          <w:szCs w:val="22"/>
        </w:rPr>
        <w:t xml:space="preserve">Šenov u Nového Jičína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D4379">
        <w:rPr>
          <w:rFonts w:ascii="Arial" w:hAnsi="Arial" w:cs="Arial"/>
          <w:sz w:val="22"/>
          <w:szCs w:val="22"/>
        </w:rPr>
        <w:t xml:space="preserve">11. 12. 2023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35601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D4379">
        <w:rPr>
          <w:rFonts w:ascii="Arial" w:hAnsi="Arial" w:cs="Arial"/>
          <w:sz w:val="22"/>
          <w:szCs w:val="22"/>
        </w:rPr>
        <w:t xml:space="preserve">Šenov u Nového Jičína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007D7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D4379">
        <w:rPr>
          <w:rFonts w:ascii="Arial" w:hAnsi="Arial" w:cs="Arial"/>
          <w:sz w:val="22"/>
          <w:szCs w:val="22"/>
        </w:rPr>
        <w:t>Šenov u Nového Jičína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662D0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D4379">
        <w:rPr>
          <w:rFonts w:ascii="Arial" w:hAnsi="Arial" w:cs="Arial"/>
          <w:sz w:val="22"/>
          <w:szCs w:val="22"/>
        </w:rPr>
        <w:t xml:space="preserve"> Šenov u Nového Jičína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C6B88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D4379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E03D15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D437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B63C4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D437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4910619" w14:textId="77777777" w:rsidR="0059661F" w:rsidRPr="004035A7" w:rsidRDefault="0059661F" w:rsidP="0059661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882CDDC" w14:textId="247C0D8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661F">
        <w:rPr>
          <w:rFonts w:ascii="Arial" w:hAnsi="Arial" w:cs="Arial"/>
          <w:sz w:val="22"/>
          <w:szCs w:val="22"/>
        </w:rPr>
        <w:t xml:space="preserve">600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05B235B" w14:textId="77777777" w:rsidR="0059661F" w:rsidRDefault="0059661F" w:rsidP="0059661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53D946D" w14:textId="4D11D65C" w:rsidR="0059661F" w:rsidRPr="0059661F" w:rsidRDefault="0059661F" w:rsidP="0059661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za prvního psa chovaného v domě s dvěma a více byty</w:t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  <w:t>700 Kč,</w:t>
      </w:r>
    </w:p>
    <w:p w14:paraId="4673CFD8" w14:textId="77777777" w:rsidR="0059661F" w:rsidRPr="0059661F" w:rsidRDefault="0059661F" w:rsidP="0059661F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3F97ECA" w14:textId="77777777" w:rsidR="0059661F" w:rsidRPr="0059661F" w:rsidRDefault="0059661F" w:rsidP="0059661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za druhého a každého dalšího psa téhož držitele chovaného v domě s dvěma a více byty</w:t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  <w:t>1100 Kč,</w:t>
      </w:r>
    </w:p>
    <w:p w14:paraId="7581E5BE" w14:textId="77777777" w:rsidR="0059661F" w:rsidRPr="0059661F" w:rsidRDefault="0059661F" w:rsidP="0059661F">
      <w:pPr>
        <w:pStyle w:val="Odstavecseseznamem"/>
        <w:rPr>
          <w:rFonts w:ascii="Arial" w:hAnsi="Arial" w:cs="Arial"/>
          <w:sz w:val="22"/>
          <w:szCs w:val="22"/>
        </w:rPr>
      </w:pPr>
    </w:p>
    <w:p w14:paraId="1357AC7A" w14:textId="40596BAD" w:rsidR="0059661F" w:rsidRPr="0059661F" w:rsidRDefault="0059661F" w:rsidP="0059661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za prvního psa chovaného v ostatních objektech</w:t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</w:r>
      <w:r w:rsidRPr="0059661F">
        <w:rPr>
          <w:rFonts w:ascii="Arial" w:hAnsi="Arial" w:cs="Arial"/>
          <w:sz w:val="22"/>
          <w:szCs w:val="22"/>
        </w:rPr>
        <w:tab/>
        <w:t>400 Kč,</w:t>
      </w:r>
    </w:p>
    <w:p w14:paraId="258080F0" w14:textId="77777777" w:rsidR="0059661F" w:rsidRPr="0059661F" w:rsidRDefault="0059661F" w:rsidP="0059661F">
      <w:pPr>
        <w:pStyle w:val="Odstavecseseznamem"/>
        <w:rPr>
          <w:rFonts w:ascii="Arial" w:hAnsi="Arial" w:cs="Arial"/>
          <w:sz w:val="22"/>
          <w:szCs w:val="22"/>
        </w:rPr>
      </w:pPr>
    </w:p>
    <w:p w14:paraId="4DDF4F01" w14:textId="77777777" w:rsidR="0059661F" w:rsidRPr="0059661F" w:rsidRDefault="0059661F" w:rsidP="0059661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 xml:space="preserve">za druhého a každého dalšího psa téhož držitele chovaného v ostatních objektech </w:t>
      </w:r>
    </w:p>
    <w:p w14:paraId="2B9599E4" w14:textId="4184A709" w:rsidR="0059661F" w:rsidRDefault="0059661F" w:rsidP="0059661F">
      <w:pPr>
        <w:spacing w:line="288" w:lineRule="auto"/>
        <w:ind w:left="7788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800 Kč,</w:t>
      </w:r>
    </w:p>
    <w:p w14:paraId="1ED0DECA" w14:textId="77777777" w:rsidR="0059661F" w:rsidRPr="0059661F" w:rsidRDefault="0059661F" w:rsidP="0059661F">
      <w:pPr>
        <w:spacing w:line="288" w:lineRule="auto"/>
        <w:ind w:left="7788"/>
        <w:jc w:val="both"/>
        <w:rPr>
          <w:rFonts w:ascii="Arial" w:hAnsi="Arial" w:cs="Arial"/>
          <w:sz w:val="22"/>
          <w:szCs w:val="22"/>
        </w:rPr>
      </w:pPr>
    </w:p>
    <w:p w14:paraId="0D203C01" w14:textId="32C3CFD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59661F">
        <w:rPr>
          <w:rFonts w:ascii="Arial" w:hAnsi="Arial" w:cs="Arial"/>
          <w:sz w:val="22"/>
          <w:szCs w:val="22"/>
        </w:rPr>
        <w:t>osoba starší 65 let</w:t>
      </w:r>
      <w:r w:rsidR="00717204" w:rsidRPr="0059661F">
        <w:rPr>
          <w:rFonts w:ascii="Arial" w:hAnsi="Arial" w:cs="Arial"/>
          <w:sz w:val="22"/>
          <w:szCs w:val="22"/>
        </w:rPr>
        <w:t>,</w:t>
      </w:r>
      <w:r w:rsidR="008C280A" w:rsidRPr="0059661F">
        <w:rPr>
          <w:rFonts w:ascii="Arial" w:hAnsi="Arial" w:cs="Arial"/>
          <w:sz w:val="22"/>
          <w:szCs w:val="22"/>
        </w:rPr>
        <w:t xml:space="preserve"> </w:t>
      </w:r>
      <w:r w:rsidR="00717204" w:rsidRPr="0059661F">
        <w:rPr>
          <w:rFonts w:ascii="Arial" w:hAnsi="Arial" w:cs="Arial"/>
          <w:sz w:val="22"/>
          <w:szCs w:val="22"/>
        </w:rPr>
        <w:tab/>
      </w:r>
      <w:r w:rsidR="00717204" w:rsidRPr="0059661F">
        <w:rPr>
          <w:rFonts w:ascii="Arial" w:hAnsi="Arial" w:cs="Arial"/>
          <w:sz w:val="22"/>
          <w:szCs w:val="22"/>
        </w:rPr>
        <w:tab/>
      </w:r>
      <w:r w:rsidR="00717204" w:rsidRPr="0059661F">
        <w:rPr>
          <w:rFonts w:ascii="Arial" w:hAnsi="Arial" w:cs="Arial"/>
          <w:sz w:val="22"/>
          <w:szCs w:val="22"/>
        </w:rPr>
        <w:tab/>
      </w:r>
      <w:r w:rsidR="00717204" w:rsidRPr="0059661F">
        <w:rPr>
          <w:rFonts w:ascii="Arial" w:hAnsi="Arial" w:cs="Arial"/>
          <w:sz w:val="22"/>
          <w:szCs w:val="22"/>
        </w:rPr>
        <w:tab/>
      </w:r>
      <w:r w:rsidR="0059661F" w:rsidRPr="0059661F">
        <w:rPr>
          <w:rFonts w:ascii="Arial" w:hAnsi="Arial" w:cs="Arial"/>
          <w:sz w:val="22"/>
          <w:szCs w:val="22"/>
        </w:rPr>
        <w:t>200</w:t>
      </w:r>
      <w:r w:rsidRPr="0059661F">
        <w:rPr>
          <w:rFonts w:ascii="Arial" w:hAnsi="Arial" w:cs="Arial"/>
          <w:sz w:val="22"/>
          <w:szCs w:val="22"/>
        </w:rPr>
        <w:t xml:space="preserve"> Kč</w:t>
      </w:r>
      <w:r w:rsidR="0059661F">
        <w:rPr>
          <w:rFonts w:ascii="Arial" w:hAnsi="Arial" w:cs="Arial"/>
          <w:sz w:val="22"/>
          <w:szCs w:val="22"/>
        </w:rPr>
        <w:t>,</w:t>
      </w:r>
    </w:p>
    <w:p w14:paraId="53A74D42" w14:textId="77777777" w:rsidR="0059661F" w:rsidRPr="0059661F" w:rsidRDefault="0059661F" w:rsidP="0059661F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28AAA5FE" w14:textId="31E51E7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9661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417E68A0" w14:textId="77777777" w:rsidR="0059661F" w:rsidRDefault="0059661F" w:rsidP="0059661F">
      <w:pPr>
        <w:pStyle w:val="Odstavecseseznamem"/>
        <w:rPr>
          <w:rFonts w:ascii="Arial" w:hAnsi="Arial" w:cs="Arial"/>
          <w:sz w:val="22"/>
          <w:szCs w:val="22"/>
        </w:rPr>
      </w:pPr>
    </w:p>
    <w:p w14:paraId="49CC6653" w14:textId="77777777" w:rsidR="0059661F" w:rsidRDefault="0059661F" w:rsidP="0059661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468FFD0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5966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294553E" w14:textId="77777777" w:rsidR="00620CDC" w:rsidRDefault="00620CDC" w:rsidP="009508FA">
      <w:pPr>
        <w:pStyle w:val="Nzvylnk"/>
        <w:rPr>
          <w:rFonts w:ascii="Arial" w:hAnsi="Arial" w:cs="Arial"/>
        </w:rPr>
      </w:pPr>
    </w:p>
    <w:p w14:paraId="5800E2F6" w14:textId="6CC85F95" w:rsidR="008D0936" w:rsidRPr="0009642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642F">
        <w:rPr>
          <w:rFonts w:ascii="Arial" w:hAnsi="Arial" w:cs="Arial"/>
          <w:sz w:val="22"/>
          <w:szCs w:val="22"/>
        </w:rPr>
        <w:t>Poplatek je splatný nejpozději do</w:t>
      </w:r>
      <w:r w:rsidR="0059661F" w:rsidRPr="0009642F">
        <w:rPr>
          <w:rFonts w:ascii="Arial" w:hAnsi="Arial" w:cs="Arial"/>
          <w:sz w:val="22"/>
          <w:szCs w:val="22"/>
        </w:rPr>
        <w:t xml:space="preserve"> 3</w:t>
      </w:r>
      <w:r w:rsidR="00B24C4E" w:rsidRPr="0009642F">
        <w:rPr>
          <w:rFonts w:ascii="Arial" w:hAnsi="Arial" w:cs="Arial"/>
          <w:sz w:val="22"/>
          <w:szCs w:val="22"/>
        </w:rPr>
        <w:t>0</w:t>
      </w:r>
      <w:r w:rsidR="0059661F" w:rsidRPr="0009642F">
        <w:rPr>
          <w:rFonts w:ascii="Arial" w:hAnsi="Arial" w:cs="Arial"/>
          <w:sz w:val="22"/>
          <w:szCs w:val="22"/>
        </w:rPr>
        <w:t>.</w:t>
      </w:r>
      <w:r w:rsidR="00B24C4E" w:rsidRPr="0009642F">
        <w:rPr>
          <w:rFonts w:ascii="Arial" w:hAnsi="Arial" w:cs="Arial"/>
          <w:sz w:val="22"/>
          <w:szCs w:val="22"/>
        </w:rPr>
        <w:t>6</w:t>
      </w:r>
      <w:r w:rsidR="0059661F" w:rsidRPr="0009642F">
        <w:rPr>
          <w:rFonts w:ascii="Arial" w:hAnsi="Arial" w:cs="Arial"/>
          <w:sz w:val="22"/>
          <w:szCs w:val="22"/>
        </w:rPr>
        <w:t>.</w:t>
      </w:r>
      <w:r w:rsidRPr="0009642F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4C4E0B3" w:rsidR="008D0936" w:rsidRPr="0059661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59661F">
        <w:rPr>
          <w:rFonts w:ascii="Arial" w:hAnsi="Arial" w:cs="Arial"/>
          <w:sz w:val="22"/>
          <w:szCs w:val="22"/>
        </w:rPr>
        <w:t>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17FE9AFB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5A7D4D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9FDE8AE" w14:textId="6208CEDA" w:rsidR="00893F98" w:rsidRPr="0059661F" w:rsidRDefault="00893F98" w:rsidP="0059661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0A4017" w14:textId="5F98E346" w:rsidR="00620CDC" w:rsidRPr="00620CDC" w:rsidRDefault="0059661F" w:rsidP="00620CD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Od poplatku se dále osvobozují:</w:t>
      </w:r>
    </w:p>
    <w:p w14:paraId="4E65F5E4" w14:textId="77777777" w:rsidR="0059661F" w:rsidRPr="0059661F" w:rsidRDefault="0059661F" w:rsidP="0059661F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obec Šenov u Nového Jičína, rozpočtové a příspěvkové organizace, jejichž zřizovatelem je obec Šenov u Nového Jičína,</w:t>
      </w:r>
    </w:p>
    <w:p w14:paraId="38971627" w14:textId="77777777" w:rsidR="0059661F" w:rsidRDefault="0059661F" w:rsidP="0059661F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61F">
        <w:rPr>
          <w:rFonts w:ascii="Arial" w:hAnsi="Arial" w:cs="Arial"/>
          <w:sz w:val="22"/>
          <w:szCs w:val="22"/>
        </w:rPr>
        <w:t>osoba, která převzala psa z </w:t>
      </w:r>
      <w:proofErr w:type="gramStart"/>
      <w:r w:rsidRPr="0059661F">
        <w:rPr>
          <w:rFonts w:ascii="Arial" w:hAnsi="Arial" w:cs="Arial"/>
          <w:sz w:val="22"/>
          <w:szCs w:val="22"/>
        </w:rPr>
        <w:t>útulku</w:t>
      </w:r>
      <w:proofErr w:type="gramEnd"/>
      <w:r w:rsidRPr="0059661F">
        <w:rPr>
          <w:rFonts w:ascii="Arial" w:hAnsi="Arial" w:cs="Arial"/>
          <w:sz w:val="22"/>
          <w:szCs w:val="22"/>
        </w:rPr>
        <w:t xml:space="preserve"> a to na dobu 1 roku ode dne převzetí.</w:t>
      </w:r>
    </w:p>
    <w:p w14:paraId="02D5364D" w14:textId="27C40C2E" w:rsidR="00620CDC" w:rsidRPr="00620CDC" w:rsidRDefault="00620CDC" w:rsidP="00620CD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890CA84" w14:textId="77777777" w:rsidR="00620CDC" w:rsidRPr="00286CE1" w:rsidRDefault="00620CDC" w:rsidP="00620CDC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86CE1">
        <w:rPr>
          <w:rFonts w:ascii="Arial" w:hAnsi="Arial" w:cs="Arial"/>
          <w:color w:val="FF0000"/>
          <w:sz w:val="22"/>
          <w:szCs w:val="22"/>
        </w:rPr>
        <w:t>Údaj rozhodný pro osvobození dle odst. 1 a 2 tohoto článku je poplatník povinen ohlásit ve lhůtě do 30 dnů od skutečnosti zakládající nárok na osvobození.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BC88BAC" w:rsidR="00C7399D" w:rsidRPr="00620CDC" w:rsidRDefault="00C7399D" w:rsidP="00620CDC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0CD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72A5CB8" w:rsidR="009E6604" w:rsidRPr="00620CD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0CDC">
        <w:rPr>
          <w:rFonts w:ascii="Arial" w:hAnsi="Arial" w:cs="Arial"/>
          <w:sz w:val="22"/>
          <w:szCs w:val="22"/>
        </w:rPr>
        <w:t>Zrušuje se obecně závazná vyhláška č.</w:t>
      </w:r>
      <w:r w:rsidR="00620CDC" w:rsidRPr="00620CDC">
        <w:rPr>
          <w:rFonts w:ascii="Arial" w:hAnsi="Arial" w:cs="Arial"/>
          <w:sz w:val="22"/>
          <w:szCs w:val="22"/>
        </w:rPr>
        <w:t>6</w:t>
      </w:r>
      <w:r w:rsidRPr="00620CDC">
        <w:rPr>
          <w:rFonts w:ascii="Arial" w:hAnsi="Arial" w:cs="Arial"/>
          <w:sz w:val="22"/>
          <w:szCs w:val="22"/>
        </w:rPr>
        <w:t>/</w:t>
      </w:r>
      <w:r w:rsidR="00620CDC" w:rsidRPr="00620CDC">
        <w:rPr>
          <w:rFonts w:ascii="Arial" w:hAnsi="Arial" w:cs="Arial"/>
          <w:sz w:val="22"/>
          <w:szCs w:val="22"/>
        </w:rPr>
        <w:t>2021 o místním poplatku ze psů</w:t>
      </w:r>
      <w:r w:rsidRPr="00620CDC">
        <w:rPr>
          <w:rFonts w:ascii="Arial" w:hAnsi="Arial" w:cs="Arial"/>
          <w:sz w:val="22"/>
          <w:szCs w:val="22"/>
        </w:rPr>
        <w:t xml:space="preserve">, ze </w:t>
      </w:r>
      <w:r w:rsidR="00620CDC">
        <w:rPr>
          <w:rFonts w:ascii="Arial" w:hAnsi="Arial" w:cs="Arial"/>
          <w:sz w:val="22"/>
          <w:szCs w:val="22"/>
        </w:rPr>
        <w:t xml:space="preserve">                 </w:t>
      </w:r>
      <w:r w:rsidRPr="00620CDC">
        <w:rPr>
          <w:rFonts w:ascii="Arial" w:hAnsi="Arial" w:cs="Arial"/>
          <w:sz w:val="22"/>
          <w:szCs w:val="22"/>
        </w:rPr>
        <w:t>dne</w:t>
      </w:r>
      <w:r w:rsidR="00620CDC" w:rsidRPr="00620CDC">
        <w:rPr>
          <w:rFonts w:ascii="Arial" w:hAnsi="Arial" w:cs="Arial"/>
          <w:sz w:val="22"/>
          <w:szCs w:val="22"/>
        </w:rPr>
        <w:t xml:space="preserve"> 6. 12. 2021.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A4BA14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20CDC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CA38F" w14:textId="77777777" w:rsidR="00620CDC" w:rsidRDefault="00620CD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232CE3" w14:textId="77777777" w:rsidR="00620CDC" w:rsidRDefault="00620CD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6D9EBC3" w14:textId="77777777" w:rsidR="00620CDC" w:rsidRPr="00620CDC" w:rsidRDefault="00620CDC" w:rsidP="00620CDC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620CDC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  <w:t>______________________</w:t>
      </w:r>
    </w:p>
    <w:p w14:paraId="61366A2F" w14:textId="77777777" w:rsidR="00620CDC" w:rsidRPr="00620CDC" w:rsidRDefault="00620CDC" w:rsidP="00620CDC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620CDC">
        <w:rPr>
          <w:rFonts w:ascii="Arial" w:eastAsia="Calibri" w:hAnsi="Arial" w:cs="Arial"/>
          <w:sz w:val="22"/>
          <w:szCs w:val="22"/>
          <w:lang w:eastAsia="en-US"/>
        </w:rPr>
        <w:t>Ing. Jaromír Kadlec</w:t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  <w:t>JUDr. Karel Třetina</w:t>
      </w:r>
    </w:p>
    <w:p w14:paraId="7F947ED0" w14:textId="77777777" w:rsidR="00620CDC" w:rsidRPr="00620CDC" w:rsidRDefault="00620CDC" w:rsidP="00620CDC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620CDC">
        <w:rPr>
          <w:rFonts w:ascii="Arial" w:eastAsia="Calibri" w:hAnsi="Arial" w:cs="Arial"/>
          <w:sz w:val="22"/>
          <w:szCs w:val="22"/>
          <w:lang w:eastAsia="en-US"/>
        </w:rPr>
        <w:t xml:space="preserve">starosta </w:t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</w:r>
      <w:r w:rsidRPr="00620CDC">
        <w:rPr>
          <w:rFonts w:ascii="Arial" w:eastAsia="Calibri" w:hAnsi="Arial" w:cs="Arial"/>
          <w:sz w:val="22"/>
          <w:szCs w:val="22"/>
          <w:lang w:eastAsia="en-US"/>
        </w:rPr>
        <w:tab/>
        <w:t>místostarosta</w:t>
      </w:r>
    </w:p>
    <w:p w14:paraId="7ED1E76C" w14:textId="77777777" w:rsidR="00620CDC" w:rsidRPr="00620CDC" w:rsidRDefault="00620CDC" w:rsidP="00620CDC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55A80FCC" w14:textId="77777777" w:rsidR="00620CDC" w:rsidRPr="00620CDC" w:rsidRDefault="00620CDC" w:rsidP="00620CDC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sectPr w:rsidR="00620CDC" w:rsidRPr="00620CDC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0618167">
    <w:abstractNumId w:val="15"/>
  </w:num>
  <w:num w:numId="2" w16cid:durableId="641543995">
    <w:abstractNumId w:val="17"/>
  </w:num>
  <w:num w:numId="3" w16cid:durableId="1515027181">
    <w:abstractNumId w:val="8"/>
  </w:num>
  <w:num w:numId="4" w16cid:durableId="925072368">
    <w:abstractNumId w:val="12"/>
  </w:num>
  <w:num w:numId="5" w16cid:durableId="820577814">
    <w:abstractNumId w:val="13"/>
  </w:num>
  <w:num w:numId="6" w16cid:durableId="1326930871">
    <w:abstractNumId w:val="5"/>
  </w:num>
  <w:num w:numId="7" w16cid:durableId="237640085">
    <w:abstractNumId w:val="0"/>
  </w:num>
  <w:num w:numId="8" w16cid:durableId="1721249232">
    <w:abstractNumId w:val="9"/>
  </w:num>
  <w:num w:numId="9" w16cid:durableId="104472159">
    <w:abstractNumId w:val="6"/>
  </w:num>
  <w:num w:numId="10" w16cid:durableId="1907105414">
    <w:abstractNumId w:val="10"/>
  </w:num>
  <w:num w:numId="11" w16cid:durableId="1473325239">
    <w:abstractNumId w:val="2"/>
  </w:num>
  <w:num w:numId="12" w16cid:durableId="2032408995">
    <w:abstractNumId w:val="4"/>
  </w:num>
  <w:num w:numId="13" w16cid:durableId="287905733">
    <w:abstractNumId w:val="11"/>
  </w:num>
  <w:num w:numId="14" w16cid:durableId="1927702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8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4980914">
    <w:abstractNumId w:val="14"/>
  </w:num>
  <w:num w:numId="17" w16cid:durableId="550651275">
    <w:abstractNumId w:val="16"/>
  </w:num>
  <w:num w:numId="18" w16cid:durableId="262494212">
    <w:abstractNumId w:val="1"/>
  </w:num>
  <w:num w:numId="19" w16cid:durableId="1473015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642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78F3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6CE1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5765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379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61F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0CD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3947"/>
    <w:rsid w:val="00AE3FCE"/>
    <w:rsid w:val="00B13395"/>
    <w:rsid w:val="00B206A7"/>
    <w:rsid w:val="00B24C4E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244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966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764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Ekonomický úsek</cp:lastModifiedBy>
  <cp:revision>8</cp:revision>
  <cp:lastPrinted>2019-09-23T08:46:00Z</cp:lastPrinted>
  <dcterms:created xsi:type="dcterms:W3CDTF">2023-10-24T12:20:00Z</dcterms:created>
  <dcterms:modified xsi:type="dcterms:W3CDTF">2023-10-31T12:35:00Z</dcterms:modified>
</cp:coreProperties>
</file>