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474" w:rsidRDefault="008A1474" w:rsidP="00C55977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231C5A" w:rsidRPr="00213248" w:rsidRDefault="00231C5A" w:rsidP="00231C5A">
      <w:pPr>
        <w:spacing w:after="120" w:line="276" w:lineRule="auto"/>
        <w:jc w:val="center"/>
        <w:rPr>
          <w:rFonts w:ascii="Arial" w:hAnsi="Arial" w:cs="Arial"/>
          <w:b/>
          <w:sz w:val="40"/>
          <w:szCs w:val="40"/>
        </w:rPr>
      </w:pPr>
      <w:r w:rsidRPr="00213248">
        <w:rPr>
          <w:rFonts w:ascii="Arial" w:hAnsi="Arial" w:cs="Arial"/>
          <w:b/>
          <w:sz w:val="36"/>
          <w:szCs w:val="36"/>
        </w:rPr>
        <w:t xml:space="preserve">Obecně závazná vyhláška </w:t>
      </w:r>
      <w:r w:rsidRPr="002746CC">
        <w:rPr>
          <w:rFonts w:ascii="Arial" w:hAnsi="Arial" w:cs="Arial"/>
          <w:b/>
          <w:sz w:val="36"/>
          <w:szCs w:val="36"/>
        </w:rPr>
        <w:t xml:space="preserve">města Chotěboř </w:t>
      </w:r>
      <w:r>
        <w:rPr>
          <w:rFonts w:ascii="Arial" w:hAnsi="Arial" w:cs="Arial"/>
          <w:b/>
          <w:sz w:val="36"/>
          <w:szCs w:val="36"/>
        </w:rPr>
        <w:t>č. 4/2022</w:t>
      </w:r>
    </w:p>
    <w:p w:rsidR="00C55977" w:rsidRDefault="00C55977" w:rsidP="00231C5A">
      <w:pPr>
        <w:spacing w:after="360" w:line="276" w:lineRule="auto"/>
        <w:jc w:val="center"/>
        <w:rPr>
          <w:rFonts w:ascii="Arial" w:hAnsi="Arial" w:cs="Arial"/>
          <w:b/>
        </w:rPr>
      </w:pPr>
      <w:r w:rsidRPr="00231C5A">
        <w:rPr>
          <w:rFonts w:ascii="Arial" w:hAnsi="Arial" w:cs="Arial"/>
          <w:b/>
        </w:rPr>
        <w:t>kterou se na území města Chotěboř reguluje konzumace alkoholu</w:t>
      </w:r>
      <w:r w:rsidR="00A8244B" w:rsidRPr="00231C5A">
        <w:rPr>
          <w:rFonts w:ascii="Arial" w:hAnsi="Arial" w:cs="Arial"/>
          <w:b/>
        </w:rPr>
        <w:t>.</w:t>
      </w:r>
    </w:p>
    <w:p w:rsidR="005E2261" w:rsidRPr="00231C5A" w:rsidRDefault="005E2261" w:rsidP="00231C5A">
      <w:pPr>
        <w:spacing w:after="360" w:line="276" w:lineRule="auto"/>
        <w:jc w:val="center"/>
        <w:rPr>
          <w:rFonts w:ascii="Arial" w:hAnsi="Arial" w:cs="Arial"/>
          <w:b/>
        </w:rPr>
      </w:pPr>
    </w:p>
    <w:p w:rsidR="00C55977" w:rsidRDefault="00C55977" w:rsidP="004D656C">
      <w:pPr>
        <w:spacing w:after="120"/>
        <w:jc w:val="both"/>
        <w:rPr>
          <w:rFonts w:ascii="Arial" w:hAnsi="Arial" w:cs="Arial"/>
        </w:rPr>
      </w:pPr>
      <w:r w:rsidRPr="00C55977">
        <w:rPr>
          <w:rFonts w:ascii="Arial" w:hAnsi="Arial" w:cs="Arial"/>
        </w:rPr>
        <w:t xml:space="preserve">Zastupitelstvo města </w:t>
      </w:r>
      <w:smartTag w:uri="urn:schemas-microsoft-com:office:smarttags" w:element="PersonName">
        <w:r w:rsidRPr="00C55977">
          <w:rPr>
            <w:rFonts w:ascii="Arial" w:hAnsi="Arial" w:cs="Arial"/>
          </w:rPr>
          <w:t>Chotě</w:t>
        </w:r>
        <w:r w:rsidRPr="00CD0F4B">
          <w:rPr>
            <w:rFonts w:ascii="Arial" w:hAnsi="Arial" w:cs="Arial"/>
          </w:rPr>
          <w:t>boř</w:t>
        </w:r>
      </w:smartTag>
      <w:r w:rsidRPr="00CD0F4B">
        <w:rPr>
          <w:rFonts w:ascii="Arial" w:hAnsi="Arial" w:cs="Arial"/>
        </w:rPr>
        <w:t xml:space="preserve"> se na svém zasedání dne </w:t>
      </w:r>
      <w:r w:rsidR="00CD0F4B" w:rsidRPr="00CD0F4B">
        <w:rPr>
          <w:rFonts w:ascii="Arial" w:hAnsi="Arial" w:cs="Arial"/>
        </w:rPr>
        <w:t>14.12</w:t>
      </w:r>
      <w:r w:rsidR="00231C5A" w:rsidRPr="00CD0F4B">
        <w:rPr>
          <w:rFonts w:ascii="Arial" w:hAnsi="Arial" w:cs="Arial"/>
        </w:rPr>
        <w:t>.2022 usnesením č.</w:t>
      </w:r>
      <w:r w:rsidR="00CD0F4B">
        <w:rPr>
          <w:rFonts w:ascii="Arial" w:hAnsi="Arial" w:cs="Arial"/>
        </w:rPr>
        <w:t> </w:t>
      </w:r>
      <w:r w:rsidR="00CD0F4B" w:rsidRPr="00CD0F4B">
        <w:rPr>
          <w:rFonts w:ascii="Arial" w:hAnsi="Arial" w:cs="Arial"/>
        </w:rPr>
        <w:t>40/2</w:t>
      </w:r>
      <w:r w:rsidR="00231C5A" w:rsidRPr="00CD0F4B">
        <w:rPr>
          <w:rFonts w:ascii="Arial" w:hAnsi="Arial" w:cs="Arial"/>
        </w:rPr>
        <w:t xml:space="preserve">/ZM/2022 </w:t>
      </w:r>
      <w:r w:rsidRPr="00CD0F4B">
        <w:rPr>
          <w:rFonts w:ascii="Arial" w:hAnsi="Arial" w:cs="Arial"/>
        </w:rPr>
        <w:t>usneslo vydat</w:t>
      </w:r>
      <w:r w:rsidRPr="00C55977">
        <w:rPr>
          <w:rFonts w:ascii="Arial" w:hAnsi="Arial" w:cs="Arial"/>
        </w:rPr>
        <w:t xml:space="preserve"> na základě ustanovení § 10 odst. a), § 10 písm. c) a</w:t>
      </w:r>
      <w:r w:rsidR="00231C5A">
        <w:rPr>
          <w:rFonts w:ascii="Arial" w:hAnsi="Arial" w:cs="Arial"/>
        </w:rPr>
        <w:t> </w:t>
      </w:r>
      <w:r w:rsidRPr="00C55977">
        <w:rPr>
          <w:rFonts w:ascii="Arial" w:hAnsi="Arial" w:cs="Arial"/>
        </w:rPr>
        <w:t>§</w:t>
      </w:r>
      <w:r w:rsidR="00231C5A">
        <w:rPr>
          <w:rFonts w:ascii="Arial" w:hAnsi="Arial" w:cs="Arial"/>
        </w:rPr>
        <w:t> </w:t>
      </w:r>
      <w:r w:rsidRPr="00C55977">
        <w:rPr>
          <w:rFonts w:ascii="Arial" w:hAnsi="Arial" w:cs="Arial"/>
        </w:rPr>
        <w:t xml:space="preserve">84 odst. 2 písm. h) zákona č. 128/2000 Sb., o obcích (obecní zřízení), </w:t>
      </w:r>
      <w:r w:rsidRPr="00C55977">
        <w:rPr>
          <w:rFonts w:ascii="Arial" w:hAnsi="Arial" w:cs="Arial"/>
          <w:color w:val="000000"/>
        </w:rPr>
        <w:t>ve znění pozdějších předpisů,</w:t>
      </w:r>
      <w:r w:rsidRPr="00C55977">
        <w:rPr>
          <w:rFonts w:ascii="Arial" w:hAnsi="Arial" w:cs="Arial"/>
        </w:rPr>
        <w:t xml:space="preserve"> tuto obecně závaznou vyhlášku (dále jen „vyhláška“)</w:t>
      </w:r>
      <w:r w:rsidR="004D656C">
        <w:rPr>
          <w:rFonts w:ascii="Arial" w:hAnsi="Arial" w:cs="Arial"/>
        </w:rPr>
        <w:t>.</w:t>
      </w:r>
    </w:p>
    <w:p w:rsidR="008A1474" w:rsidRDefault="008A1474" w:rsidP="004D656C">
      <w:pPr>
        <w:jc w:val="both"/>
        <w:rPr>
          <w:rFonts w:ascii="Arial" w:hAnsi="Arial" w:cs="Arial"/>
        </w:rPr>
      </w:pPr>
    </w:p>
    <w:p w:rsidR="008A1474" w:rsidRPr="00C55977" w:rsidRDefault="008A1474" w:rsidP="00C55977">
      <w:pPr>
        <w:ind w:firstLine="708"/>
        <w:jc w:val="both"/>
        <w:rPr>
          <w:rFonts w:ascii="Arial" w:hAnsi="Arial" w:cs="Arial"/>
        </w:rPr>
      </w:pPr>
    </w:p>
    <w:p w:rsidR="00C55977" w:rsidRPr="00C55977" w:rsidRDefault="008A1474" w:rsidP="008A1474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</w:t>
      </w:r>
      <w:r w:rsidR="00C55977" w:rsidRPr="00C55977">
        <w:rPr>
          <w:rFonts w:ascii="Arial" w:hAnsi="Arial" w:cs="Arial"/>
          <w:b/>
        </w:rPr>
        <w:t>Čl. 1</w:t>
      </w:r>
    </w:p>
    <w:p w:rsidR="00C55977" w:rsidRDefault="00C55977" w:rsidP="008A1474">
      <w:pPr>
        <w:ind w:left="360"/>
        <w:jc w:val="center"/>
        <w:rPr>
          <w:rFonts w:ascii="Arial" w:hAnsi="Arial" w:cs="Arial"/>
          <w:b/>
        </w:rPr>
      </w:pPr>
      <w:r w:rsidRPr="00C55977">
        <w:rPr>
          <w:rFonts w:ascii="Arial" w:hAnsi="Arial" w:cs="Arial"/>
          <w:b/>
        </w:rPr>
        <w:t>Předmět vyhlášky</w:t>
      </w:r>
    </w:p>
    <w:p w:rsidR="008A1474" w:rsidRPr="00C55977" w:rsidRDefault="008A1474" w:rsidP="008A1474">
      <w:pPr>
        <w:ind w:left="360"/>
        <w:jc w:val="center"/>
        <w:rPr>
          <w:rFonts w:ascii="Arial" w:hAnsi="Arial" w:cs="Arial"/>
          <w:b/>
        </w:rPr>
      </w:pPr>
    </w:p>
    <w:p w:rsidR="00C55977" w:rsidRPr="00C55977" w:rsidRDefault="00C55977" w:rsidP="00C55977">
      <w:pPr>
        <w:jc w:val="both"/>
        <w:rPr>
          <w:rFonts w:ascii="Arial" w:hAnsi="Arial" w:cs="Arial"/>
        </w:rPr>
      </w:pPr>
      <w:r w:rsidRPr="00C55977">
        <w:rPr>
          <w:rFonts w:ascii="Arial" w:hAnsi="Arial" w:cs="Arial"/>
        </w:rPr>
        <w:t>Tato vyhláška upravuje místní záležitosti veřejného pořádku. Jejím předmětem je regulace činností, které by mohly narušit veřejný pořádek ve městě nebo být v rozporu s dobrými mravy, ochranou bezpečnosti, zdraví a majetku.</w:t>
      </w:r>
    </w:p>
    <w:p w:rsidR="00C55977" w:rsidRDefault="00C55977" w:rsidP="00C55977">
      <w:pPr>
        <w:jc w:val="both"/>
        <w:rPr>
          <w:rFonts w:ascii="Arial" w:hAnsi="Arial" w:cs="Arial"/>
        </w:rPr>
      </w:pPr>
    </w:p>
    <w:p w:rsidR="00C55977" w:rsidRPr="00C55977" w:rsidRDefault="00C55977" w:rsidP="00C55977">
      <w:pPr>
        <w:ind w:left="360"/>
        <w:jc w:val="both"/>
        <w:rPr>
          <w:rFonts w:ascii="Arial" w:hAnsi="Arial" w:cs="Arial"/>
        </w:rPr>
      </w:pPr>
    </w:p>
    <w:p w:rsidR="00C55977" w:rsidRPr="00C55977" w:rsidRDefault="008A1474" w:rsidP="008A1474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</w:t>
      </w:r>
      <w:r w:rsidR="00C55977" w:rsidRPr="00C55977">
        <w:rPr>
          <w:rFonts w:ascii="Arial" w:hAnsi="Arial" w:cs="Arial"/>
          <w:b/>
        </w:rPr>
        <w:t>Čl. 2</w:t>
      </w:r>
    </w:p>
    <w:p w:rsidR="00C55977" w:rsidRPr="00C55977" w:rsidRDefault="00C55977" w:rsidP="008A1474">
      <w:pPr>
        <w:ind w:left="360"/>
        <w:jc w:val="center"/>
        <w:rPr>
          <w:rFonts w:ascii="Arial" w:hAnsi="Arial" w:cs="Arial"/>
          <w:b/>
        </w:rPr>
      </w:pPr>
      <w:r w:rsidRPr="00C55977">
        <w:rPr>
          <w:rFonts w:ascii="Arial" w:hAnsi="Arial" w:cs="Arial"/>
          <w:b/>
        </w:rPr>
        <w:t>Cíl vyhlášky</w:t>
      </w:r>
    </w:p>
    <w:p w:rsidR="00C55977" w:rsidRPr="00C55977" w:rsidRDefault="00C55977" w:rsidP="00C55977">
      <w:pPr>
        <w:spacing w:before="240"/>
        <w:jc w:val="both"/>
        <w:rPr>
          <w:rFonts w:ascii="Arial" w:hAnsi="Arial" w:cs="Arial"/>
        </w:rPr>
      </w:pPr>
      <w:r w:rsidRPr="00C55977">
        <w:rPr>
          <w:rFonts w:ascii="Arial" w:hAnsi="Arial" w:cs="Arial"/>
        </w:rPr>
        <w:t>Cílem vyhlášky je vytvoření opatření, která přispějí k zabezpečení veřejného pořádku ve městě jakožto stavu, který umožňuje klidné a pokojné soužití občanů a návštěvníků města a realizaci práv, zejména nedotknutelnosti osoby a jejího soukromí, ochrany majetku a ochrany zdraví.</w:t>
      </w:r>
    </w:p>
    <w:p w:rsidR="00C55977" w:rsidRDefault="00C55977" w:rsidP="00C55977">
      <w:pPr>
        <w:ind w:left="360"/>
        <w:rPr>
          <w:rFonts w:ascii="Arial" w:hAnsi="Arial" w:cs="Arial"/>
          <w:b/>
        </w:rPr>
      </w:pPr>
    </w:p>
    <w:p w:rsidR="004D656C" w:rsidRDefault="004D656C" w:rsidP="00C55977">
      <w:pPr>
        <w:ind w:left="360"/>
        <w:rPr>
          <w:rFonts w:ascii="Arial" w:hAnsi="Arial" w:cs="Arial"/>
          <w:b/>
        </w:rPr>
      </w:pPr>
    </w:p>
    <w:p w:rsidR="008A1474" w:rsidRPr="00C55977" w:rsidRDefault="008A1474" w:rsidP="00C55977">
      <w:pPr>
        <w:ind w:left="360"/>
        <w:rPr>
          <w:rFonts w:ascii="Arial" w:hAnsi="Arial" w:cs="Arial"/>
          <w:b/>
        </w:rPr>
      </w:pPr>
    </w:p>
    <w:p w:rsidR="00C55977" w:rsidRPr="00C55977" w:rsidRDefault="00C55977" w:rsidP="00C55977">
      <w:pPr>
        <w:ind w:left="360"/>
        <w:jc w:val="center"/>
        <w:rPr>
          <w:rFonts w:ascii="Arial" w:hAnsi="Arial" w:cs="Arial"/>
          <w:b/>
        </w:rPr>
      </w:pPr>
      <w:r w:rsidRPr="00C55977">
        <w:rPr>
          <w:rFonts w:ascii="Arial" w:hAnsi="Arial" w:cs="Arial"/>
          <w:b/>
        </w:rPr>
        <w:t>Čl. 3</w:t>
      </w:r>
    </w:p>
    <w:p w:rsidR="00C55977" w:rsidRPr="00C55977" w:rsidRDefault="00C55977" w:rsidP="00C55977">
      <w:pPr>
        <w:ind w:left="360"/>
        <w:jc w:val="center"/>
        <w:rPr>
          <w:rFonts w:ascii="Arial" w:hAnsi="Arial" w:cs="Arial"/>
          <w:b/>
        </w:rPr>
      </w:pPr>
      <w:r w:rsidRPr="00C55977">
        <w:rPr>
          <w:rFonts w:ascii="Arial" w:hAnsi="Arial" w:cs="Arial"/>
          <w:b/>
        </w:rPr>
        <w:t>Vymezení základních pojmů</w:t>
      </w:r>
    </w:p>
    <w:p w:rsidR="00C55977" w:rsidRPr="00C55977" w:rsidRDefault="00C55977" w:rsidP="00C55977">
      <w:pPr>
        <w:numPr>
          <w:ilvl w:val="0"/>
          <w:numId w:val="21"/>
        </w:numPr>
        <w:spacing w:before="240"/>
        <w:ind w:left="567" w:hanging="567"/>
        <w:jc w:val="both"/>
        <w:rPr>
          <w:rFonts w:ascii="Arial" w:hAnsi="Arial" w:cs="Arial"/>
        </w:rPr>
      </w:pPr>
      <w:r w:rsidRPr="00C55977">
        <w:rPr>
          <w:rFonts w:ascii="Arial" w:hAnsi="Arial" w:cs="Arial"/>
        </w:rPr>
        <w:t>Konzumací alkoholických nápojů na veřejném prostranství se rozumí požívání alkoholického nápoje nebo zdržování se na veřejném prostranství s otevřenou lahví nebo jinou nádobou s alkoholickým nápojem.</w:t>
      </w:r>
    </w:p>
    <w:p w:rsidR="00C55977" w:rsidRPr="00C55977" w:rsidRDefault="00C55977" w:rsidP="00C55977">
      <w:pPr>
        <w:numPr>
          <w:ilvl w:val="0"/>
          <w:numId w:val="21"/>
        </w:numPr>
        <w:spacing w:before="240"/>
        <w:ind w:left="567" w:hanging="567"/>
        <w:jc w:val="both"/>
        <w:rPr>
          <w:rFonts w:ascii="Arial" w:hAnsi="Arial" w:cs="Arial"/>
        </w:rPr>
      </w:pPr>
      <w:r w:rsidRPr="00C55977">
        <w:rPr>
          <w:rFonts w:ascii="Arial" w:hAnsi="Arial" w:cs="Arial"/>
        </w:rPr>
        <w:t>Zjevným umožňováním konzumace alkoholických nápojů na veřejném prostranství se rozumí rozlévání alkoholických nápojů nebo výdej otevřené láhve anebo jiné nádoby s alkoholickým nápojem.</w:t>
      </w:r>
    </w:p>
    <w:p w:rsidR="008A1474" w:rsidRDefault="008A1474" w:rsidP="00C55977"/>
    <w:p w:rsidR="004D656C" w:rsidRDefault="004D656C" w:rsidP="00C55977">
      <w:pPr>
        <w:ind w:left="360"/>
        <w:jc w:val="center"/>
        <w:rPr>
          <w:rFonts w:ascii="Arial" w:hAnsi="Arial" w:cs="Arial"/>
          <w:b/>
        </w:rPr>
      </w:pPr>
    </w:p>
    <w:p w:rsidR="00CF1A7A" w:rsidRDefault="00CF1A7A" w:rsidP="00CF1A7A">
      <w:pPr>
        <w:rPr>
          <w:rFonts w:ascii="Arial" w:hAnsi="Arial" w:cs="Arial"/>
          <w:b/>
        </w:rPr>
      </w:pPr>
    </w:p>
    <w:p w:rsidR="005E2261" w:rsidRDefault="005E2261" w:rsidP="00CF1A7A">
      <w:pPr>
        <w:rPr>
          <w:rFonts w:ascii="Arial" w:hAnsi="Arial" w:cs="Arial"/>
          <w:b/>
        </w:rPr>
      </w:pPr>
    </w:p>
    <w:p w:rsidR="00CF1A7A" w:rsidRDefault="00CF1A7A" w:rsidP="00CF1A7A">
      <w:pPr>
        <w:rPr>
          <w:rFonts w:ascii="Arial" w:hAnsi="Arial" w:cs="Arial"/>
          <w:b/>
        </w:rPr>
      </w:pPr>
    </w:p>
    <w:p w:rsidR="00F61942" w:rsidRDefault="00F61942" w:rsidP="00CF1A7A">
      <w:pPr>
        <w:jc w:val="center"/>
        <w:rPr>
          <w:rFonts w:ascii="Arial" w:hAnsi="Arial" w:cs="Arial"/>
          <w:b/>
        </w:rPr>
      </w:pPr>
    </w:p>
    <w:p w:rsidR="00C55977" w:rsidRPr="00C55977" w:rsidRDefault="00C55977" w:rsidP="00CF1A7A">
      <w:pPr>
        <w:jc w:val="center"/>
        <w:rPr>
          <w:rFonts w:ascii="Arial" w:hAnsi="Arial" w:cs="Arial"/>
          <w:b/>
        </w:rPr>
      </w:pPr>
      <w:r w:rsidRPr="00C55977">
        <w:rPr>
          <w:rFonts w:ascii="Arial" w:hAnsi="Arial" w:cs="Arial"/>
          <w:b/>
        </w:rPr>
        <w:lastRenderedPageBreak/>
        <w:t>Čl. 4</w:t>
      </w:r>
    </w:p>
    <w:p w:rsidR="00C55977" w:rsidRPr="00C55977" w:rsidRDefault="00C55977" w:rsidP="00C55977">
      <w:pPr>
        <w:ind w:left="360"/>
        <w:jc w:val="center"/>
        <w:rPr>
          <w:rFonts w:ascii="Arial" w:hAnsi="Arial" w:cs="Arial"/>
        </w:rPr>
      </w:pPr>
      <w:r w:rsidRPr="00C55977">
        <w:rPr>
          <w:rFonts w:ascii="Arial" w:hAnsi="Arial" w:cs="Arial"/>
          <w:b/>
        </w:rPr>
        <w:t>Zákaz činností</w:t>
      </w:r>
    </w:p>
    <w:p w:rsidR="00ED5816" w:rsidRDefault="00C55977" w:rsidP="00C32D77">
      <w:pPr>
        <w:numPr>
          <w:ilvl w:val="0"/>
          <w:numId w:val="25"/>
        </w:numPr>
        <w:spacing w:before="240" w:after="240"/>
        <w:ind w:left="567" w:hanging="567"/>
        <w:jc w:val="both"/>
        <w:rPr>
          <w:rFonts w:ascii="Arial" w:hAnsi="Arial" w:cs="Arial"/>
          <w:b/>
        </w:rPr>
      </w:pPr>
      <w:r w:rsidRPr="00C55977">
        <w:rPr>
          <w:rFonts w:ascii="Arial" w:hAnsi="Arial" w:cs="Arial"/>
          <w:bCs/>
        </w:rPr>
        <w:t>Zakazuje se konzumace alkoholických nápojů a zjevné umožňování konzumace alkoholických nápojů na vybraných veřejných prostranstvích</w:t>
      </w:r>
      <w:r w:rsidRPr="00C55977">
        <w:rPr>
          <w:rFonts w:ascii="Arial" w:hAnsi="Arial" w:cs="Arial"/>
          <w:bCs/>
          <w:vertAlign w:val="superscript"/>
        </w:rPr>
        <w:footnoteReference w:id="1"/>
      </w:r>
      <w:r w:rsidRPr="00C55977">
        <w:rPr>
          <w:rFonts w:ascii="Arial" w:hAnsi="Arial" w:cs="Arial"/>
          <w:bCs/>
        </w:rPr>
        <w:t>, která jsou graficky vymezena v příloze č. 1, která tvoří nedílnou součásti této vyhlášky.</w:t>
      </w:r>
    </w:p>
    <w:p w:rsidR="00ED5816" w:rsidRPr="00457CD0" w:rsidRDefault="00C55977" w:rsidP="00C32D77">
      <w:pPr>
        <w:spacing w:after="120"/>
        <w:jc w:val="both"/>
        <w:rPr>
          <w:rFonts w:ascii="Arial" w:hAnsi="Arial" w:cs="Arial"/>
        </w:rPr>
      </w:pPr>
      <w:r w:rsidRPr="00457CD0">
        <w:rPr>
          <w:rFonts w:ascii="Arial" w:hAnsi="Arial" w:cs="Arial"/>
          <w:bCs/>
        </w:rPr>
        <w:t xml:space="preserve">Oblast </w:t>
      </w:r>
      <w:r w:rsidR="00507EE5" w:rsidRPr="00457CD0">
        <w:rPr>
          <w:rFonts w:ascii="Arial" w:hAnsi="Arial" w:cs="Arial"/>
          <w:bCs/>
        </w:rPr>
        <w:t>tvoří</w:t>
      </w:r>
      <w:r w:rsidR="00791D42" w:rsidRPr="00457CD0">
        <w:rPr>
          <w:rFonts w:ascii="Arial" w:hAnsi="Arial" w:cs="Arial"/>
          <w:bCs/>
        </w:rPr>
        <w:t>:</w:t>
      </w:r>
    </w:p>
    <w:p w:rsidR="005E2261" w:rsidRPr="005E2261" w:rsidRDefault="00791D42" w:rsidP="005E2261">
      <w:pPr>
        <w:numPr>
          <w:ilvl w:val="0"/>
          <w:numId w:val="27"/>
        </w:numPr>
        <w:spacing w:after="60"/>
        <w:jc w:val="both"/>
        <w:rPr>
          <w:rFonts w:ascii="Arial" w:hAnsi="Arial" w:cs="Arial"/>
        </w:rPr>
      </w:pPr>
      <w:r w:rsidRPr="00501C0C">
        <w:rPr>
          <w:rFonts w:ascii="Arial" w:hAnsi="Arial" w:cs="Arial"/>
          <w:bCs/>
        </w:rPr>
        <w:t>ulice Krále Jana</w:t>
      </w:r>
      <w:r w:rsidR="006C6581" w:rsidRPr="00501C0C">
        <w:rPr>
          <w:rFonts w:ascii="Arial" w:hAnsi="Arial" w:cs="Arial"/>
          <w:bCs/>
        </w:rPr>
        <w:t xml:space="preserve"> </w:t>
      </w:r>
      <w:r w:rsidR="006C6581" w:rsidRPr="00501C0C">
        <w:rPr>
          <w:rFonts w:ascii="Arial" w:hAnsi="Arial" w:cs="Arial"/>
        </w:rPr>
        <w:t xml:space="preserve">včetně přilehlé tržnice vymezené pozemkem číslo parcelní </w:t>
      </w:r>
      <w:r w:rsidR="00D95530" w:rsidRPr="00501C0C">
        <w:rPr>
          <w:rFonts w:ascii="Arial" w:hAnsi="Arial" w:cs="Arial"/>
        </w:rPr>
        <w:t>612/1, 612/2, 612/3</w:t>
      </w:r>
      <w:r w:rsidR="006C6581" w:rsidRPr="00501C0C">
        <w:rPr>
          <w:rFonts w:ascii="Arial" w:hAnsi="Arial" w:cs="Arial"/>
        </w:rPr>
        <w:t>, 621, 622 a prostor kolem obchodního domu Doubravka vymezený pozemkem číslo parcelní 1338/3, 1338/10, 1359/1</w:t>
      </w:r>
      <w:r w:rsidRPr="00501C0C">
        <w:rPr>
          <w:rFonts w:ascii="Arial" w:hAnsi="Arial" w:cs="Arial"/>
          <w:bCs/>
        </w:rPr>
        <w:t>,</w:t>
      </w:r>
      <w:r w:rsidR="002C352C" w:rsidRPr="00501C0C">
        <w:rPr>
          <w:rFonts w:ascii="Arial" w:hAnsi="Arial" w:cs="Arial"/>
          <w:bCs/>
        </w:rPr>
        <w:t xml:space="preserve"> 4472/1, 4472/2</w:t>
      </w:r>
      <w:r w:rsidR="0072579B" w:rsidRPr="00501C0C">
        <w:rPr>
          <w:rFonts w:ascii="Arial" w:hAnsi="Arial" w:cs="Arial"/>
          <w:bCs/>
        </w:rPr>
        <w:t>,</w:t>
      </w:r>
      <w:r w:rsidR="002C352C" w:rsidRPr="00501C0C">
        <w:rPr>
          <w:rFonts w:ascii="Arial" w:hAnsi="Arial" w:cs="Arial"/>
          <w:bCs/>
        </w:rPr>
        <w:t xml:space="preserve"> </w:t>
      </w:r>
    </w:p>
    <w:p w:rsidR="005E2261" w:rsidRPr="005E2261" w:rsidRDefault="00D95530" w:rsidP="005E2261">
      <w:pPr>
        <w:numPr>
          <w:ilvl w:val="0"/>
          <w:numId w:val="27"/>
        </w:numPr>
        <w:spacing w:after="60"/>
        <w:jc w:val="both"/>
        <w:rPr>
          <w:rFonts w:ascii="Arial" w:hAnsi="Arial" w:cs="Arial"/>
        </w:rPr>
      </w:pPr>
      <w:r w:rsidRPr="00501C0C">
        <w:rPr>
          <w:rFonts w:ascii="Arial" w:hAnsi="Arial" w:cs="Arial"/>
          <w:bCs/>
        </w:rPr>
        <w:t xml:space="preserve">ulice </w:t>
      </w:r>
      <w:r w:rsidR="00791D42" w:rsidRPr="00501C0C">
        <w:rPr>
          <w:rFonts w:ascii="Arial" w:hAnsi="Arial" w:cs="Arial"/>
          <w:bCs/>
        </w:rPr>
        <w:t>Palackého</w:t>
      </w:r>
      <w:r w:rsidR="00507EE5" w:rsidRPr="00501C0C">
        <w:rPr>
          <w:rFonts w:ascii="Arial" w:hAnsi="Arial" w:cs="Arial"/>
          <w:bCs/>
        </w:rPr>
        <w:t xml:space="preserve"> včetně schodiště</w:t>
      </w:r>
      <w:r w:rsidR="00F13800" w:rsidRPr="00501C0C">
        <w:rPr>
          <w:rFonts w:ascii="Arial" w:hAnsi="Arial" w:cs="Arial"/>
          <w:bCs/>
        </w:rPr>
        <w:t xml:space="preserve"> a přilehlého parčíku</w:t>
      </w:r>
      <w:r w:rsidR="00791D42" w:rsidRPr="00501C0C">
        <w:rPr>
          <w:rFonts w:ascii="Arial" w:hAnsi="Arial" w:cs="Arial"/>
          <w:bCs/>
        </w:rPr>
        <w:t>,</w:t>
      </w:r>
      <w:r w:rsidR="004D656C" w:rsidRPr="00501C0C">
        <w:rPr>
          <w:rFonts w:ascii="Arial" w:hAnsi="Arial" w:cs="Arial"/>
          <w:bCs/>
        </w:rPr>
        <w:t xml:space="preserve"> </w:t>
      </w:r>
    </w:p>
    <w:p w:rsidR="005E2261" w:rsidRPr="005E2261" w:rsidRDefault="004D656C" w:rsidP="005E2261">
      <w:pPr>
        <w:numPr>
          <w:ilvl w:val="0"/>
          <w:numId w:val="27"/>
        </w:numPr>
        <w:spacing w:after="60"/>
        <w:jc w:val="both"/>
        <w:rPr>
          <w:rFonts w:ascii="Arial" w:hAnsi="Arial" w:cs="Arial"/>
        </w:rPr>
      </w:pPr>
      <w:r w:rsidRPr="00501C0C">
        <w:rPr>
          <w:rFonts w:ascii="Arial" w:hAnsi="Arial" w:cs="Arial"/>
          <w:bCs/>
        </w:rPr>
        <w:t xml:space="preserve">ulice </w:t>
      </w:r>
      <w:r w:rsidR="00791D42" w:rsidRPr="00501C0C">
        <w:rPr>
          <w:rFonts w:ascii="Arial" w:hAnsi="Arial" w:cs="Arial"/>
          <w:bCs/>
        </w:rPr>
        <w:t>Chotěbořova, Za Vlasárnou</w:t>
      </w:r>
      <w:r w:rsidR="00C223C1" w:rsidRPr="00501C0C">
        <w:rPr>
          <w:rFonts w:ascii="Arial" w:hAnsi="Arial" w:cs="Arial"/>
          <w:bCs/>
        </w:rPr>
        <w:t xml:space="preserve">, </w:t>
      </w:r>
      <w:r w:rsidR="00791D42" w:rsidRPr="00501C0C">
        <w:rPr>
          <w:rFonts w:ascii="Arial" w:hAnsi="Arial" w:cs="Arial"/>
          <w:bCs/>
        </w:rPr>
        <w:t>Fominova</w:t>
      </w:r>
      <w:r w:rsidR="00FD4A95" w:rsidRPr="00501C0C">
        <w:rPr>
          <w:rFonts w:ascii="Arial" w:hAnsi="Arial" w:cs="Arial"/>
          <w:bCs/>
        </w:rPr>
        <w:t xml:space="preserve"> včetně přilehlého pozemku číslo parcelní 593/1</w:t>
      </w:r>
      <w:r w:rsidR="000F4EE1" w:rsidRPr="00501C0C">
        <w:rPr>
          <w:rFonts w:ascii="Arial" w:hAnsi="Arial" w:cs="Arial"/>
          <w:bCs/>
        </w:rPr>
        <w:t xml:space="preserve">, </w:t>
      </w:r>
    </w:p>
    <w:p w:rsidR="005E2261" w:rsidRPr="005E2261" w:rsidRDefault="00D95530" w:rsidP="005E2261">
      <w:pPr>
        <w:numPr>
          <w:ilvl w:val="0"/>
          <w:numId w:val="27"/>
        </w:numPr>
        <w:spacing w:after="60"/>
        <w:jc w:val="both"/>
        <w:rPr>
          <w:rFonts w:ascii="Arial" w:hAnsi="Arial" w:cs="Arial"/>
        </w:rPr>
      </w:pPr>
      <w:r w:rsidRPr="00501C0C">
        <w:rPr>
          <w:rFonts w:ascii="Arial" w:hAnsi="Arial" w:cs="Arial"/>
          <w:bCs/>
        </w:rPr>
        <w:t xml:space="preserve">ulice </w:t>
      </w:r>
      <w:r w:rsidR="000F4EE1" w:rsidRPr="00501C0C">
        <w:rPr>
          <w:rFonts w:ascii="Arial" w:hAnsi="Arial" w:cs="Arial"/>
          <w:bCs/>
        </w:rPr>
        <w:t>Na Hlavati</w:t>
      </w:r>
      <w:r w:rsidR="00ED5816" w:rsidRPr="00501C0C">
        <w:rPr>
          <w:rFonts w:ascii="Arial" w:hAnsi="Arial" w:cs="Arial"/>
          <w:bCs/>
        </w:rPr>
        <w:t>cích</w:t>
      </w:r>
      <w:r w:rsidR="00507EE5" w:rsidRPr="00501C0C">
        <w:rPr>
          <w:rFonts w:ascii="Arial" w:hAnsi="Arial" w:cs="Arial"/>
          <w:bCs/>
        </w:rPr>
        <w:t xml:space="preserve"> včetně přilehlého hřiště</w:t>
      </w:r>
      <w:r w:rsidR="00ED5816" w:rsidRPr="00501C0C">
        <w:rPr>
          <w:rFonts w:ascii="Arial" w:hAnsi="Arial" w:cs="Arial"/>
          <w:bCs/>
        </w:rPr>
        <w:t>,</w:t>
      </w:r>
      <w:r w:rsidR="004D656C" w:rsidRPr="00501C0C">
        <w:rPr>
          <w:rFonts w:ascii="Arial" w:hAnsi="Arial" w:cs="Arial"/>
          <w:bCs/>
        </w:rPr>
        <w:t xml:space="preserve"> </w:t>
      </w:r>
    </w:p>
    <w:p w:rsidR="005E2261" w:rsidRPr="005E2261" w:rsidRDefault="004D656C" w:rsidP="005E2261">
      <w:pPr>
        <w:numPr>
          <w:ilvl w:val="0"/>
          <w:numId w:val="27"/>
        </w:numPr>
        <w:spacing w:after="60"/>
        <w:jc w:val="both"/>
        <w:rPr>
          <w:rFonts w:ascii="Arial" w:hAnsi="Arial" w:cs="Arial"/>
        </w:rPr>
      </w:pPr>
      <w:r w:rsidRPr="00501C0C">
        <w:rPr>
          <w:rFonts w:ascii="Arial" w:hAnsi="Arial" w:cs="Arial"/>
          <w:bCs/>
        </w:rPr>
        <w:t>ulice</w:t>
      </w:r>
      <w:r w:rsidR="00ED5816" w:rsidRPr="00501C0C">
        <w:rPr>
          <w:rFonts w:ascii="Arial" w:hAnsi="Arial" w:cs="Arial"/>
          <w:bCs/>
        </w:rPr>
        <w:t xml:space="preserve"> Koželužská, Slavíčkova, Rybní, Ningerova</w:t>
      </w:r>
      <w:r w:rsidR="00507EE5" w:rsidRPr="00501C0C">
        <w:rPr>
          <w:rFonts w:ascii="Arial" w:hAnsi="Arial" w:cs="Arial"/>
          <w:bCs/>
        </w:rPr>
        <w:t xml:space="preserve"> včetně schodiště</w:t>
      </w:r>
      <w:r w:rsidR="00ED5816" w:rsidRPr="00501C0C">
        <w:rPr>
          <w:rFonts w:ascii="Arial" w:hAnsi="Arial" w:cs="Arial"/>
          <w:bCs/>
        </w:rPr>
        <w:t>,</w:t>
      </w:r>
      <w:r w:rsidRPr="00501C0C">
        <w:rPr>
          <w:rFonts w:ascii="Arial" w:hAnsi="Arial" w:cs="Arial"/>
          <w:bCs/>
        </w:rPr>
        <w:t xml:space="preserve"> </w:t>
      </w:r>
    </w:p>
    <w:p w:rsidR="005E2261" w:rsidRPr="005E2261" w:rsidRDefault="004D656C" w:rsidP="005E2261">
      <w:pPr>
        <w:numPr>
          <w:ilvl w:val="0"/>
          <w:numId w:val="27"/>
        </w:numPr>
        <w:spacing w:after="60"/>
        <w:jc w:val="both"/>
        <w:rPr>
          <w:rFonts w:ascii="Arial" w:hAnsi="Arial" w:cs="Arial"/>
        </w:rPr>
      </w:pPr>
      <w:r w:rsidRPr="00501C0C">
        <w:rPr>
          <w:rFonts w:ascii="Arial" w:hAnsi="Arial" w:cs="Arial"/>
          <w:bCs/>
        </w:rPr>
        <w:t>ulice</w:t>
      </w:r>
      <w:r w:rsidR="00ED5816" w:rsidRPr="00501C0C">
        <w:rPr>
          <w:rFonts w:ascii="Arial" w:hAnsi="Arial" w:cs="Arial"/>
          <w:bCs/>
        </w:rPr>
        <w:t xml:space="preserve"> Soukenická, Klášterní, Sladovnická</w:t>
      </w:r>
      <w:r w:rsidR="007D432F" w:rsidRPr="00501C0C">
        <w:rPr>
          <w:rFonts w:ascii="Arial" w:hAnsi="Arial" w:cs="Arial"/>
          <w:bCs/>
        </w:rPr>
        <w:t xml:space="preserve"> včetně přilehlého parkoviště a</w:t>
      </w:r>
      <w:r w:rsidR="00C32D77">
        <w:rPr>
          <w:rFonts w:ascii="Arial" w:hAnsi="Arial" w:cs="Arial"/>
          <w:bCs/>
        </w:rPr>
        <w:t> </w:t>
      </w:r>
      <w:r w:rsidR="007D432F" w:rsidRPr="00501C0C">
        <w:rPr>
          <w:rFonts w:ascii="Arial" w:hAnsi="Arial" w:cs="Arial"/>
          <w:bCs/>
        </w:rPr>
        <w:t xml:space="preserve">pozemku číslo parcelní </w:t>
      </w:r>
      <w:r w:rsidR="00F716DF" w:rsidRPr="00501C0C">
        <w:rPr>
          <w:rFonts w:ascii="Arial" w:hAnsi="Arial" w:cs="Arial"/>
          <w:bCs/>
        </w:rPr>
        <w:t>399 a 400/1,</w:t>
      </w:r>
      <w:r w:rsidR="00ED5816" w:rsidRPr="00501C0C">
        <w:rPr>
          <w:rFonts w:ascii="Arial" w:hAnsi="Arial" w:cs="Arial"/>
          <w:bCs/>
        </w:rPr>
        <w:t xml:space="preserve"> </w:t>
      </w:r>
    </w:p>
    <w:p w:rsidR="005E2261" w:rsidRPr="005E2261" w:rsidRDefault="005E2261" w:rsidP="00C32D77">
      <w:pPr>
        <w:numPr>
          <w:ilvl w:val="0"/>
          <w:numId w:val="27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ulice </w:t>
      </w:r>
      <w:r w:rsidR="00ED5816" w:rsidRPr="00501C0C">
        <w:rPr>
          <w:rFonts w:ascii="Arial" w:hAnsi="Arial" w:cs="Arial"/>
          <w:bCs/>
        </w:rPr>
        <w:t>Buttulova, Mezibranská</w:t>
      </w:r>
      <w:r w:rsidR="007D432F" w:rsidRPr="00501C0C">
        <w:rPr>
          <w:rFonts w:ascii="Arial" w:hAnsi="Arial" w:cs="Arial"/>
          <w:bCs/>
        </w:rPr>
        <w:t xml:space="preserve"> včetně přilehlého pozemku číslo parcelní 428</w:t>
      </w:r>
      <w:r w:rsidR="00ED5816" w:rsidRPr="00501C0C">
        <w:rPr>
          <w:rFonts w:ascii="Arial" w:hAnsi="Arial" w:cs="Arial"/>
          <w:bCs/>
        </w:rPr>
        <w:t xml:space="preserve">, </w:t>
      </w:r>
    </w:p>
    <w:p w:rsidR="005E2261" w:rsidRPr="005E2261" w:rsidRDefault="005E2261" w:rsidP="00C32D77">
      <w:pPr>
        <w:numPr>
          <w:ilvl w:val="0"/>
          <w:numId w:val="27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ulice </w:t>
      </w:r>
      <w:r w:rsidR="00ED5816" w:rsidRPr="00501C0C">
        <w:rPr>
          <w:rFonts w:ascii="Arial" w:hAnsi="Arial" w:cs="Arial"/>
          <w:bCs/>
        </w:rPr>
        <w:t>Lazební, Trčků z</w:t>
      </w:r>
      <w:r w:rsidR="00457CD0" w:rsidRPr="00501C0C">
        <w:rPr>
          <w:rFonts w:ascii="Arial" w:hAnsi="Arial" w:cs="Arial"/>
          <w:bCs/>
        </w:rPr>
        <w:t> </w:t>
      </w:r>
      <w:r w:rsidR="00ED5816" w:rsidRPr="00501C0C">
        <w:rPr>
          <w:rFonts w:ascii="Arial" w:hAnsi="Arial" w:cs="Arial"/>
          <w:bCs/>
        </w:rPr>
        <w:t>Lípy</w:t>
      </w:r>
      <w:r w:rsidR="00457CD0" w:rsidRPr="00501C0C">
        <w:rPr>
          <w:rFonts w:ascii="Arial" w:hAnsi="Arial" w:cs="Arial"/>
          <w:bCs/>
        </w:rPr>
        <w:t>,</w:t>
      </w:r>
      <w:r w:rsidR="00ED5816" w:rsidRPr="00501C0C">
        <w:rPr>
          <w:rFonts w:ascii="Arial" w:hAnsi="Arial" w:cs="Arial"/>
          <w:bCs/>
        </w:rPr>
        <w:t xml:space="preserve"> nám. T.</w:t>
      </w:r>
      <w:r w:rsidR="002C352C" w:rsidRPr="00501C0C">
        <w:rPr>
          <w:rFonts w:ascii="Arial" w:hAnsi="Arial" w:cs="Arial"/>
          <w:bCs/>
        </w:rPr>
        <w:t xml:space="preserve"> </w:t>
      </w:r>
      <w:r w:rsidR="00ED5816" w:rsidRPr="00501C0C">
        <w:rPr>
          <w:rFonts w:ascii="Arial" w:hAnsi="Arial" w:cs="Arial"/>
          <w:bCs/>
        </w:rPr>
        <w:t>G.</w:t>
      </w:r>
      <w:r w:rsidR="002C352C" w:rsidRPr="00501C0C">
        <w:rPr>
          <w:rFonts w:ascii="Arial" w:hAnsi="Arial" w:cs="Arial"/>
          <w:bCs/>
        </w:rPr>
        <w:t xml:space="preserve"> </w:t>
      </w:r>
      <w:r w:rsidR="00ED5816" w:rsidRPr="00501C0C">
        <w:rPr>
          <w:rFonts w:ascii="Arial" w:hAnsi="Arial" w:cs="Arial"/>
          <w:bCs/>
        </w:rPr>
        <w:t>Masaryka</w:t>
      </w:r>
      <w:r w:rsidR="004E474C" w:rsidRPr="00501C0C">
        <w:rPr>
          <w:rFonts w:ascii="Arial" w:hAnsi="Arial" w:cs="Arial"/>
          <w:bCs/>
        </w:rPr>
        <w:t>,</w:t>
      </w:r>
      <w:r w:rsidR="00507EE5" w:rsidRPr="00501C0C">
        <w:rPr>
          <w:rFonts w:ascii="Arial" w:hAnsi="Arial" w:cs="Arial"/>
          <w:bCs/>
        </w:rPr>
        <w:t xml:space="preserve"> kostel sv. Jakuba</w:t>
      </w:r>
      <w:r w:rsidR="002C352C" w:rsidRPr="00501C0C">
        <w:rPr>
          <w:rFonts w:ascii="Arial" w:hAnsi="Arial" w:cs="Arial"/>
          <w:bCs/>
        </w:rPr>
        <w:t xml:space="preserve"> </w:t>
      </w:r>
      <w:r w:rsidR="00507EE5" w:rsidRPr="00501C0C">
        <w:rPr>
          <w:rFonts w:ascii="Arial" w:hAnsi="Arial" w:cs="Arial"/>
          <w:bCs/>
        </w:rPr>
        <w:t xml:space="preserve">Staršího, </w:t>
      </w:r>
    </w:p>
    <w:p w:rsidR="005E2261" w:rsidRPr="005E2261" w:rsidRDefault="00507EE5" w:rsidP="005E2261">
      <w:pPr>
        <w:numPr>
          <w:ilvl w:val="0"/>
          <w:numId w:val="27"/>
        </w:numPr>
        <w:spacing w:after="60"/>
        <w:jc w:val="both"/>
        <w:rPr>
          <w:rFonts w:ascii="Arial" w:hAnsi="Arial" w:cs="Arial"/>
        </w:rPr>
      </w:pPr>
      <w:r w:rsidRPr="00501C0C">
        <w:rPr>
          <w:rFonts w:ascii="Arial" w:hAnsi="Arial" w:cs="Arial"/>
          <w:bCs/>
        </w:rPr>
        <w:t xml:space="preserve">lokalita </w:t>
      </w:r>
      <w:r w:rsidR="002C352C" w:rsidRPr="00501C0C">
        <w:rPr>
          <w:rFonts w:ascii="Arial" w:hAnsi="Arial" w:cs="Arial"/>
          <w:bCs/>
        </w:rPr>
        <w:t>O</w:t>
      </w:r>
      <w:r w:rsidRPr="00501C0C">
        <w:rPr>
          <w:rFonts w:ascii="Arial" w:hAnsi="Arial" w:cs="Arial"/>
          <w:bCs/>
        </w:rPr>
        <w:t>becní rybník</w:t>
      </w:r>
      <w:r w:rsidR="002B1204" w:rsidRPr="00501C0C">
        <w:rPr>
          <w:rFonts w:ascii="Arial" w:hAnsi="Arial" w:cs="Arial"/>
          <w:bCs/>
        </w:rPr>
        <w:t xml:space="preserve"> vymezená pozemky čísel parcelních </w:t>
      </w:r>
      <w:r w:rsidR="0072579B" w:rsidRPr="00501C0C">
        <w:rPr>
          <w:rFonts w:ascii="Arial" w:hAnsi="Arial" w:cs="Arial"/>
          <w:bCs/>
        </w:rPr>
        <w:t xml:space="preserve">259, 260, </w:t>
      </w:r>
      <w:r w:rsidR="002C352C" w:rsidRPr="00501C0C">
        <w:rPr>
          <w:rFonts w:ascii="Arial" w:hAnsi="Arial" w:cs="Arial"/>
          <w:bCs/>
        </w:rPr>
        <w:t xml:space="preserve">341, 343, 344, </w:t>
      </w:r>
      <w:r w:rsidR="002B1204" w:rsidRPr="00501C0C">
        <w:rPr>
          <w:rFonts w:ascii="Arial" w:hAnsi="Arial" w:cs="Arial"/>
          <w:bCs/>
        </w:rPr>
        <w:t xml:space="preserve">345, </w:t>
      </w:r>
      <w:r w:rsidR="002C352C" w:rsidRPr="00501C0C">
        <w:rPr>
          <w:rFonts w:ascii="Arial" w:hAnsi="Arial" w:cs="Arial"/>
          <w:bCs/>
        </w:rPr>
        <w:t xml:space="preserve">346, 347, 348/1, 348/2, </w:t>
      </w:r>
      <w:r w:rsidR="002B1204" w:rsidRPr="00501C0C">
        <w:rPr>
          <w:rFonts w:ascii="Arial" w:hAnsi="Arial" w:cs="Arial"/>
          <w:bCs/>
        </w:rPr>
        <w:t>349/1, 3</w:t>
      </w:r>
      <w:r w:rsidR="002C352C" w:rsidRPr="00501C0C">
        <w:rPr>
          <w:rFonts w:ascii="Arial" w:hAnsi="Arial" w:cs="Arial"/>
          <w:bCs/>
        </w:rPr>
        <w:t>54</w:t>
      </w:r>
      <w:r w:rsidR="00953E63" w:rsidRPr="00501C0C">
        <w:rPr>
          <w:rFonts w:ascii="Arial" w:hAnsi="Arial" w:cs="Arial"/>
          <w:bCs/>
        </w:rPr>
        <w:t xml:space="preserve">, </w:t>
      </w:r>
    </w:p>
    <w:p w:rsidR="005E2261" w:rsidRPr="005E2261" w:rsidRDefault="00D95530" w:rsidP="005E2261">
      <w:pPr>
        <w:numPr>
          <w:ilvl w:val="0"/>
          <w:numId w:val="27"/>
        </w:numPr>
        <w:spacing w:after="60"/>
        <w:jc w:val="both"/>
        <w:rPr>
          <w:rFonts w:ascii="Arial" w:hAnsi="Arial" w:cs="Arial"/>
        </w:rPr>
      </w:pPr>
      <w:r w:rsidRPr="00501C0C">
        <w:rPr>
          <w:rFonts w:ascii="Arial" w:hAnsi="Arial" w:cs="Arial"/>
          <w:bCs/>
        </w:rPr>
        <w:t>ulice</w:t>
      </w:r>
      <w:r w:rsidR="00ED5816" w:rsidRPr="00501C0C">
        <w:rPr>
          <w:rFonts w:ascii="Arial" w:hAnsi="Arial" w:cs="Arial"/>
          <w:bCs/>
        </w:rPr>
        <w:t xml:space="preserve"> Dukelská</w:t>
      </w:r>
      <w:r w:rsidR="00507EE5" w:rsidRPr="00501C0C">
        <w:rPr>
          <w:rFonts w:ascii="Arial" w:hAnsi="Arial" w:cs="Arial"/>
          <w:bCs/>
        </w:rPr>
        <w:t xml:space="preserve"> včetně přilehlého hřiště a schodiště</w:t>
      </w:r>
      <w:r w:rsidR="00ED6B2F" w:rsidRPr="00501C0C">
        <w:rPr>
          <w:rFonts w:ascii="Arial" w:hAnsi="Arial" w:cs="Arial"/>
          <w:bCs/>
        </w:rPr>
        <w:t xml:space="preserve"> a pozemky vymezenými čísly parcelními 735/1, 736/1 a 736/2</w:t>
      </w:r>
      <w:r w:rsidR="00ED5816" w:rsidRPr="00501C0C">
        <w:rPr>
          <w:rFonts w:ascii="Arial" w:hAnsi="Arial" w:cs="Arial"/>
          <w:bCs/>
        </w:rPr>
        <w:t xml:space="preserve">, </w:t>
      </w:r>
    </w:p>
    <w:p w:rsidR="005E2261" w:rsidRPr="005E2261" w:rsidRDefault="00D95530" w:rsidP="005E2261">
      <w:pPr>
        <w:numPr>
          <w:ilvl w:val="0"/>
          <w:numId w:val="27"/>
        </w:numPr>
        <w:spacing w:after="60"/>
        <w:jc w:val="both"/>
        <w:rPr>
          <w:rFonts w:ascii="Arial" w:hAnsi="Arial" w:cs="Arial"/>
        </w:rPr>
      </w:pPr>
      <w:r w:rsidRPr="00501C0C">
        <w:rPr>
          <w:rFonts w:ascii="Arial" w:hAnsi="Arial" w:cs="Arial"/>
          <w:bCs/>
        </w:rPr>
        <w:t>ulice</w:t>
      </w:r>
      <w:r w:rsidR="004D656C" w:rsidRPr="00501C0C">
        <w:rPr>
          <w:rFonts w:ascii="Arial" w:hAnsi="Arial" w:cs="Arial"/>
          <w:bCs/>
        </w:rPr>
        <w:t xml:space="preserve"> </w:t>
      </w:r>
      <w:r w:rsidR="00ED5816" w:rsidRPr="00501C0C">
        <w:rPr>
          <w:rFonts w:ascii="Arial" w:hAnsi="Arial" w:cs="Arial"/>
          <w:bCs/>
        </w:rPr>
        <w:t xml:space="preserve">Na Chmelnici </w:t>
      </w:r>
      <w:r w:rsidR="00F42EBD" w:rsidRPr="00501C0C">
        <w:rPr>
          <w:rFonts w:ascii="Arial" w:hAnsi="Arial" w:cs="Arial"/>
        </w:rPr>
        <w:t xml:space="preserve">včetně </w:t>
      </w:r>
      <w:r w:rsidR="0035262C" w:rsidRPr="00501C0C">
        <w:rPr>
          <w:rFonts w:ascii="Arial" w:hAnsi="Arial" w:cs="Arial"/>
        </w:rPr>
        <w:t>čtyř</w:t>
      </w:r>
      <w:r w:rsidR="00F42EBD" w:rsidRPr="00501C0C">
        <w:rPr>
          <w:rFonts w:ascii="Arial" w:hAnsi="Arial" w:cs="Arial"/>
        </w:rPr>
        <w:t xml:space="preserve"> přilehlých hřišť a veřejné zeleně směrem ke hřbitovu po levé straně vymezené pozemky čísel parcelních 3222/3, 3207, 3222/1, 3222/2, 3200/1</w:t>
      </w:r>
      <w:r w:rsidR="00BD4BC9" w:rsidRPr="00501C0C">
        <w:rPr>
          <w:rFonts w:ascii="Arial" w:hAnsi="Arial" w:cs="Arial"/>
        </w:rPr>
        <w:t xml:space="preserve">, </w:t>
      </w:r>
      <w:r w:rsidR="006741CA" w:rsidRPr="00501C0C">
        <w:rPr>
          <w:rFonts w:ascii="Arial" w:hAnsi="Arial" w:cs="Arial"/>
        </w:rPr>
        <w:t xml:space="preserve">4604, </w:t>
      </w:r>
      <w:r w:rsidR="00BD4BC9" w:rsidRPr="00501C0C">
        <w:rPr>
          <w:rFonts w:ascii="Arial" w:hAnsi="Arial" w:cs="Arial"/>
        </w:rPr>
        <w:t>4607</w:t>
      </w:r>
      <w:r w:rsidR="006741CA" w:rsidRPr="00501C0C">
        <w:rPr>
          <w:rFonts w:ascii="Arial" w:hAnsi="Arial" w:cs="Arial"/>
        </w:rPr>
        <w:t>, 3198/95</w:t>
      </w:r>
      <w:r w:rsidR="00F42EBD" w:rsidRPr="00501C0C">
        <w:rPr>
          <w:rFonts w:ascii="Arial" w:hAnsi="Arial" w:cs="Arial"/>
        </w:rPr>
        <w:t xml:space="preserve"> </w:t>
      </w:r>
      <w:r w:rsidR="00ED5816" w:rsidRPr="00501C0C">
        <w:rPr>
          <w:rFonts w:ascii="Arial" w:hAnsi="Arial" w:cs="Arial"/>
          <w:bCs/>
        </w:rPr>
        <w:t>a</w:t>
      </w:r>
      <w:r w:rsidR="00F42EBD" w:rsidRPr="00501C0C">
        <w:rPr>
          <w:rFonts w:ascii="Arial" w:hAnsi="Arial" w:cs="Arial"/>
          <w:bCs/>
        </w:rPr>
        <w:t xml:space="preserve"> </w:t>
      </w:r>
      <w:r w:rsidRPr="00501C0C">
        <w:rPr>
          <w:rFonts w:ascii="Arial" w:hAnsi="Arial" w:cs="Arial"/>
          <w:bCs/>
        </w:rPr>
        <w:t xml:space="preserve">dále </w:t>
      </w:r>
      <w:r w:rsidR="00F42EBD" w:rsidRPr="00501C0C">
        <w:rPr>
          <w:rFonts w:ascii="Arial" w:hAnsi="Arial" w:cs="Arial"/>
          <w:bCs/>
        </w:rPr>
        <w:t>prostor kolem obchodního domu Diskont vymezený pozemky číslo parcelní 3214/130, 3214/132, 3214/133, 3214/135, 3214/136, 3214/111, 3214/141, 3214/263, 3214/126, 3214/279, 3214/125,</w:t>
      </w:r>
      <w:r w:rsidR="008D0AB3" w:rsidRPr="00501C0C">
        <w:rPr>
          <w:rFonts w:ascii="Arial" w:hAnsi="Arial" w:cs="Arial"/>
          <w:bCs/>
        </w:rPr>
        <w:t xml:space="preserve"> </w:t>
      </w:r>
    </w:p>
    <w:p w:rsidR="005E2261" w:rsidRPr="005E2261" w:rsidRDefault="00953E63" w:rsidP="005E2261">
      <w:pPr>
        <w:numPr>
          <w:ilvl w:val="0"/>
          <w:numId w:val="27"/>
        </w:numPr>
        <w:spacing w:after="60"/>
        <w:jc w:val="both"/>
        <w:rPr>
          <w:rFonts w:ascii="Arial" w:hAnsi="Arial" w:cs="Arial"/>
        </w:rPr>
      </w:pPr>
      <w:r w:rsidRPr="00501C0C">
        <w:rPr>
          <w:rFonts w:ascii="Arial" w:hAnsi="Arial" w:cs="Arial"/>
          <w:bCs/>
        </w:rPr>
        <w:t xml:space="preserve">ulice </w:t>
      </w:r>
      <w:r w:rsidR="00ED5816" w:rsidRPr="00501C0C">
        <w:rPr>
          <w:rFonts w:ascii="Arial" w:hAnsi="Arial" w:cs="Arial"/>
          <w:bCs/>
        </w:rPr>
        <w:t>Havlíčkova</w:t>
      </w:r>
      <w:r w:rsidR="00C82D02" w:rsidRPr="00501C0C">
        <w:rPr>
          <w:rFonts w:ascii="Arial" w:hAnsi="Arial" w:cs="Arial"/>
          <w:bCs/>
        </w:rPr>
        <w:t xml:space="preserve"> </w:t>
      </w:r>
      <w:r w:rsidR="00C82D02" w:rsidRPr="00501C0C">
        <w:rPr>
          <w:rFonts w:ascii="Arial" w:hAnsi="Arial" w:cs="Arial"/>
        </w:rPr>
        <w:t xml:space="preserve">včetně </w:t>
      </w:r>
      <w:r w:rsidR="0027683F" w:rsidRPr="00501C0C">
        <w:rPr>
          <w:rFonts w:ascii="Arial" w:hAnsi="Arial" w:cs="Arial"/>
        </w:rPr>
        <w:t xml:space="preserve">přilehlých pozemků čísel parcelních </w:t>
      </w:r>
      <w:r w:rsidR="0027683F" w:rsidRPr="004244F1">
        <w:rPr>
          <w:rFonts w:ascii="Arial" w:hAnsi="Arial" w:cs="Arial"/>
        </w:rPr>
        <w:t>743, 745, 746, 747, 748, 4427, 4428/1</w:t>
      </w:r>
      <w:r w:rsidR="0027683F" w:rsidRPr="00501C0C">
        <w:rPr>
          <w:rFonts w:ascii="Arial" w:hAnsi="Arial" w:cs="Arial"/>
        </w:rPr>
        <w:t xml:space="preserve"> a včetně přilehlého</w:t>
      </w:r>
      <w:r w:rsidR="00C82D02" w:rsidRPr="00501C0C">
        <w:rPr>
          <w:rFonts w:ascii="Arial" w:hAnsi="Arial" w:cs="Arial"/>
        </w:rPr>
        <w:t xml:space="preserve"> parkoviště a schodiště u obchodního domu Penny Market na pozemku číslo parcelní 539/13, 540/1, 539/9, 539/5, 540/2</w:t>
      </w:r>
      <w:r w:rsidR="00A941FE" w:rsidRPr="00501C0C">
        <w:rPr>
          <w:rFonts w:ascii="Arial" w:hAnsi="Arial" w:cs="Arial"/>
        </w:rPr>
        <w:t>, 4947</w:t>
      </w:r>
      <w:r w:rsidR="00C82D02" w:rsidRPr="00501C0C">
        <w:rPr>
          <w:rFonts w:ascii="Arial" w:hAnsi="Arial" w:cs="Arial"/>
        </w:rPr>
        <w:t xml:space="preserve"> a </w:t>
      </w:r>
      <w:r w:rsidR="00D95530" w:rsidRPr="00501C0C">
        <w:rPr>
          <w:rFonts w:ascii="Arial" w:hAnsi="Arial" w:cs="Arial"/>
        </w:rPr>
        <w:t xml:space="preserve">dále ulice Havlíčkova </w:t>
      </w:r>
      <w:r w:rsidR="00C82D02" w:rsidRPr="00501C0C">
        <w:rPr>
          <w:rFonts w:ascii="Arial" w:hAnsi="Arial" w:cs="Arial"/>
        </w:rPr>
        <w:t xml:space="preserve">včetně přilehlého parkoviště u obchodního domu Tesco na pozemku číslo parcelní </w:t>
      </w:r>
      <w:r w:rsidR="00CE6373" w:rsidRPr="00501C0C">
        <w:rPr>
          <w:rFonts w:ascii="Arial" w:hAnsi="Arial" w:cs="Arial"/>
        </w:rPr>
        <w:t xml:space="preserve">3321/32, </w:t>
      </w:r>
      <w:r w:rsidR="00C82D02" w:rsidRPr="00501C0C">
        <w:rPr>
          <w:rFonts w:ascii="Arial" w:hAnsi="Arial" w:cs="Arial"/>
        </w:rPr>
        <w:t>3321/55, 33</w:t>
      </w:r>
      <w:r w:rsidR="00A941FE" w:rsidRPr="00501C0C">
        <w:rPr>
          <w:rFonts w:ascii="Arial" w:hAnsi="Arial" w:cs="Arial"/>
        </w:rPr>
        <w:t>2</w:t>
      </w:r>
      <w:r w:rsidR="00C82D02" w:rsidRPr="00501C0C">
        <w:rPr>
          <w:rFonts w:ascii="Arial" w:hAnsi="Arial" w:cs="Arial"/>
        </w:rPr>
        <w:t>1/61, 3321/66, 3321/63, 3321/64</w:t>
      </w:r>
      <w:r w:rsidR="00F42EBD" w:rsidRPr="00501C0C">
        <w:rPr>
          <w:rFonts w:ascii="Arial" w:hAnsi="Arial" w:cs="Arial"/>
        </w:rPr>
        <w:t>, 3321/</w:t>
      </w:r>
      <w:r w:rsidR="00A941FE" w:rsidRPr="00501C0C">
        <w:rPr>
          <w:rFonts w:ascii="Arial" w:hAnsi="Arial" w:cs="Arial"/>
        </w:rPr>
        <w:t>6</w:t>
      </w:r>
      <w:r w:rsidR="00F42EBD" w:rsidRPr="00501C0C">
        <w:rPr>
          <w:rFonts w:ascii="Arial" w:hAnsi="Arial" w:cs="Arial"/>
        </w:rPr>
        <w:t>2</w:t>
      </w:r>
      <w:r w:rsidR="00A941FE" w:rsidRPr="00501C0C">
        <w:rPr>
          <w:rFonts w:ascii="Arial" w:hAnsi="Arial" w:cs="Arial"/>
        </w:rPr>
        <w:t>, 3321/65, 4653/9</w:t>
      </w:r>
      <w:r w:rsidR="00A34B0E" w:rsidRPr="00501C0C">
        <w:rPr>
          <w:rFonts w:ascii="Arial" w:hAnsi="Arial" w:cs="Arial"/>
        </w:rPr>
        <w:t xml:space="preserve"> </w:t>
      </w:r>
      <w:r w:rsidR="00FD4A95" w:rsidRPr="00501C0C">
        <w:rPr>
          <w:rFonts w:ascii="Arial" w:hAnsi="Arial" w:cs="Arial"/>
        </w:rPr>
        <w:t xml:space="preserve">a </w:t>
      </w:r>
      <w:r w:rsidR="00A941FE" w:rsidRPr="00501C0C">
        <w:rPr>
          <w:rFonts w:ascii="Arial" w:hAnsi="Arial" w:cs="Arial"/>
        </w:rPr>
        <w:t xml:space="preserve"> </w:t>
      </w:r>
      <w:r w:rsidR="00FD4A95" w:rsidRPr="00501C0C">
        <w:rPr>
          <w:rFonts w:ascii="Arial" w:hAnsi="Arial" w:cs="Arial"/>
        </w:rPr>
        <w:t xml:space="preserve">včetně </w:t>
      </w:r>
      <w:r w:rsidR="00A941FE" w:rsidRPr="00501C0C">
        <w:rPr>
          <w:rFonts w:ascii="Arial" w:hAnsi="Arial" w:cs="Arial"/>
        </w:rPr>
        <w:t xml:space="preserve">dalšího </w:t>
      </w:r>
      <w:r w:rsidR="00FD4A95" w:rsidRPr="00501C0C">
        <w:rPr>
          <w:rFonts w:ascii="Arial" w:hAnsi="Arial" w:cs="Arial"/>
        </w:rPr>
        <w:t>přil</w:t>
      </w:r>
      <w:r w:rsidR="00574795" w:rsidRPr="00501C0C">
        <w:rPr>
          <w:rFonts w:ascii="Arial" w:hAnsi="Arial" w:cs="Arial"/>
        </w:rPr>
        <w:t>e</w:t>
      </w:r>
      <w:r w:rsidR="00FD4A95" w:rsidRPr="00501C0C">
        <w:rPr>
          <w:rFonts w:ascii="Arial" w:hAnsi="Arial" w:cs="Arial"/>
        </w:rPr>
        <w:t xml:space="preserve">hlého </w:t>
      </w:r>
      <w:r w:rsidR="00574795" w:rsidRPr="00501C0C">
        <w:rPr>
          <w:rFonts w:ascii="Arial" w:hAnsi="Arial" w:cs="Arial"/>
        </w:rPr>
        <w:t>par</w:t>
      </w:r>
      <w:r w:rsidR="00FD4A95" w:rsidRPr="00501C0C">
        <w:rPr>
          <w:rFonts w:ascii="Arial" w:hAnsi="Arial" w:cs="Arial"/>
        </w:rPr>
        <w:t>koviště vymezeného pozemkem číslo parcelní 637/1</w:t>
      </w:r>
      <w:r w:rsidR="00507EE5" w:rsidRPr="00501C0C">
        <w:rPr>
          <w:rFonts w:ascii="Arial" w:hAnsi="Arial" w:cs="Arial"/>
          <w:bCs/>
        </w:rPr>
        <w:t>,</w:t>
      </w:r>
      <w:r w:rsidR="00304B28" w:rsidRPr="00501C0C">
        <w:rPr>
          <w:rFonts w:ascii="Arial" w:hAnsi="Arial" w:cs="Arial"/>
          <w:bCs/>
        </w:rPr>
        <w:t xml:space="preserve"> 637/2,</w:t>
      </w:r>
      <w:r w:rsidR="00507EE5" w:rsidRPr="00501C0C">
        <w:rPr>
          <w:rFonts w:ascii="Arial" w:hAnsi="Arial" w:cs="Arial"/>
          <w:bCs/>
        </w:rPr>
        <w:t xml:space="preserve"> </w:t>
      </w:r>
    </w:p>
    <w:p w:rsidR="005E2261" w:rsidRPr="005E2261" w:rsidRDefault="00507EE5" w:rsidP="005E2261">
      <w:pPr>
        <w:numPr>
          <w:ilvl w:val="0"/>
          <w:numId w:val="27"/>
        </w:numPr>
        <w:spacing w:after="60"/>
        <w:jc w:val="both"/>
        <w:rPr>
          <w:rFonts w:ascii="Arial" w:hAnsi="Arial" w:cs="Arial"/>
        </w:rPr>
      </w:pPr>
      <w:r w:rsidRPr="00501C0C">
        <w:rPr>
          <w:rFonts w:ascii="Arial" w:hAnsi="Arial" w:cs="Arial"/>
          <w:bCs/>
        </w:rPr>
        <w:t>kaple povýšení sv. Kříže a p</w:t>
      </w:r>
      <w:r w:rsidR="002B1204" w:rsidRPr="00501C0C">
        <w:rPr>
          <w:rFonts w:ascii="Arial" w:hAnsi="Arial" w:cs="Arial"/>
          <w:bCs/>
        </w:rPr>
        <w:t>ark V. Fialy včetně schodiště</w:t>
      </w:r>
      <w:r w:rsidR="00953E63" w:rsidRPr="00501C0C">
        <w:rPr>
          <w:rFonts w:ascii="Arial" w:hAnsi="Arial" w:cs="Arial"/>
          <w:bCs/>
        </w:rPr>
        <w:t xml:space="preserve">, </w:t>
      </w:r>
    </w:p>
    <w:p w:rsidR="005E2261" w:rsidRPr="005E2261" w:rsidRDefault="00C55977" w:rsidP="005E2261">
      <w:pPr>
        <w:numPr>
          <w:ilvl w:val="0"/>
          <w:numId w:val="27"/>
        </w:numPr>
        <w:spacing w:after="60"/>
        <w:jc w:val="both"/>
        <w:rPr>
          <w:rFonts w:ascii="Arial" w:hAnsi="Arial" w:cs="Arial"/>
        </w:rPr>
      </w:pPr>
      <w:r w:rsidRPr="00501C0C">
        <w:rPr>
          <w:rFonts w:ascii="Arial" w:hAnsi="Arial" w:cs="Arial"/>
          <w:bCs/>
        </w:rPr>
        <w:t>ulic</w:t>
      </w:r>
      <w:r w:rsidR="00507EE5" w:rsidRPr="00501C0C">
        <w:rPr>
          <w:rFonts w:ascii="Arial" w:hAnsi="Arial" w:cs="Arial"/>
          <w:bCs/>
        </w:rPr>
        <w:t>e</w:t>
      </w:r>
      <w:r w:rsidRPr="00501C0C">
        <w:rPr>
          <w:rFonts w:ascii="Arial" w:hAnsi="Arial" w:cs="Arial"/>
          <w:bCs/>
        </w:rPr>
        <w:t xml:space="preserve"> Žižkova </w:t>
      </w:r>
      <w:r w:rsidR="00507EE5" w:rsidRPr="00501C0C">
        <w:rPr>
          <w:rFonts w:ascii="Arial" w:hAnsi="Arial" w:cs="Arial"/>
          <w:bCs/>
        </w:rPr>
        <w:t xml:space="preserve">včetně veřejné zeleně </w:t>
      </w:r>
      <w:r w:rsidRPr="00501C0C">
        <w:rPr>
          <w:rFonts w:ascii="Arial" w:hAnsi="Arial" w:cs="Arial"/>
          <w:bCs/>
        </w:rPr>
        <w:t>po pravé straně směrem ke</w:t>
      </w:r>
      <w:r w:rsidR="00CD7B61" w:rsidRPr="00501C0C">
        <w:rPr>
          <w:rFonts w:ascii="Arial" w:hAnsi="Arial" w:cs="Arial"/>
          <w:bCs/>
        </w:rPr>
        <w:t xml:space="preserve"> </w:t>
      </w:r>
      <w:r w:rsidRPr="00501C0C">
        <w:rPr>
          <w:rFonts w:ascii="Arial" w:hAnsi="Arial" w:cs="Arial"/>
          <w:bCs/>
        </w:rPr>
        <w:t>hřbitovu</w:t>
      </w:r>
      <w:r w:rsidR="00C32D77">
        <w:rPr>
          <w:rFonts w:ascii="Arial" w:hAnsi="Arial" w:cs="Arial"/>
          <w:bCs/>
        </w:rPr>
        <w:t>,</w:t>
      </w:r>
      <w:r w:rsidR="00507EE5" w:rsidRPr="00501C0C">
        <w:rPr>
          <w:rFonts w:ascii="Arial" w:hAnsi="Arial" w:cs="Arial"/>
          <w:bCs/>
        </w:rPr>
        <w:t xml:space="preserve"> vymezená pozemky</w:t>
      </w:r>
      <w:r w:rsidRPr="00501C0C">
        <w:rPr>
          <w:rFonts w:ascii="Arial" w:hAnsi="Arial" w:cs="Arial"/>
          <w:bCs/>
        </w:rPr>
        <w:t xml:space="preserve"> čísel </w:t>
      </w:r>
      <w:r w:rsidRPr="00501C0C">
        <w:rPr>
          <w:rFonts w:ascii="Arial" w:hAnsi="Arial" w:cs="Arial"/>
        </w:rPr>
        <w:t>parcelních 692/1</w:t>
      </w:r>
      <w:r w:rsidR="001E7534" w:rsidRPr="00501C0C">
        <w:rPr>
          <w:rFonts w:ascii="Arial" w:hAnsi="Arial" w:cs="Arial"/>
        </w:rPr>
        <w:t>,</w:t>
      </w:r>
      <w:r w:rsidR="002B1204" w:rsidRPr="00501C0C">
        <w:rPr>
          <w:rFonts w:ascii="Arial" w:hAnsi="Arial" w:cs="Arial"/>
        </w:rPr>
        <w:t xml:space="preserve"> 692/2, </w:t>
      </w:r>
      <w:r w:rsidR="00507EE5" w:rsidRPr="00501C0C">
        <w:rPr>
          <w:rFonts w:ascii="Arial" w:hAnsi="Arial" w:cs="Arial"/>
        </w:rPr>
        <w:t xml:space="preserve">681, </w:t>
      </w:r>
      <w:r w:rsidR="002B1204" w:rsidRPr="00501C0C">
        <w:rPr>
          <w:rFonts w:ascii="Arial" w:hAnsi="Arial" w:cs="Arial"/>
        </w:rPr>
        <w:t xml:space="preserve">684/3, 684/2, </w:t>
      </w:r>
      <w:r w:rsidR="00507EE5" w:rsidRPr="00501C0C">
        <w:rPr>
          <w:rFonts w:ascii="Arial" w:hAnsi="Arial" w:cs="Arial"/>
        </w:rPr>
        <w:t>4922, 4923</w:t>
      </w:r>
      <w:r w:rsidR="00A34B0E" w:rsidRPr="00501C0C">
        <w:rPr>
          <w:rFonts w:ascii="Arial" w:hAnsi="Arial" w:cs="Arial"/>
        </w:rPr>
        <w:t>,</w:t>
      </w:r>
      <w:r w:rsidR="00D32A56" w:rsidRPr="00501C0C">
        <w:rPr>
          <w:rFonts w:ascii="Arial" w:hAnsi="Arial" w:cs="Arial"/>
        </w:rPr>
        <w:t xml:space="preserve"> </w:t>
      </w:r>
      <w:r w:rsidR="002B1204" w:rsidRPr="00501C0C">
        <w:rPr>
          <w:rFonts w:ascii="Arial" w:hAnsi="Arial" w:cs="Arial"/>
        </w:rPr>
        <w:t xml:space="preserve">3205, 3203, 3200/2 </w:t>
      </w:r>
      <w:r w:rsidR="00D32A56" w:rsidRPr="00501C0C">
        <w:rPr>
          <w:rFonts w:ascii="Arial" w:hAnsi="Arial" w:cs="Arial"/>
        </w:rPr>
        <w:t>(okolí hřbitova)</w:t>
      </w:r>
      <w:r w:rsidR="00D95530" w:rsidRPr="00501C0C">
        <w:rPr>
          <w:rFonts w:ascii="Arial" w:hAnsi="Arial" w:cs="Arial"/>
        </w:rPr>
        <w:t>,</w:t>
      </w:r>
      <w:r w:rsidR="00507EE5" w:rsidRPr="00501C0C">
        <w:rPr>
          <w:rFonts w:ascii="Arial" w:hAnsi="Arial" w:cs="Arial"/>
        </w:rPr>
        <w:t xml:space="preserve"> </w:t>
      </w:r>
      <w:r w:rsidR="005878C6" w:rsidRPr="00501C0C">
        <w:rPr>
          <w:rFonts w:ascii="Arial" w:hAnsi="Arial" w:cs="Arial"/>
        </w:rPr>
        <w:t>prostor kolem sochy Ignáta Herrmanna vymezený pozemkem číslo parcelní</w:t>
      </w:r>
      <w:r w:rsidR="002B1204" w:rsidRPr="00501C0C">
        <w:rPr>
          <w:rFonts w:ascii="Arial" w:hAnsi="Arial" w:cs="Arial"/>
        </w:rPr>
        <w:t xml:space="preserve"> 724</w:t>
      </w:r>
      <w:r w:rsidR="00953E63" w:rsidRPr="00501C0C">
        <w:rPr>
          <w:rFonts w:ascii="Arial" w:hAnsi="Arial" w:cs="Arial"/>
        </w:rPr>
        <w:t>,</w:t>
      </w:r>
      <w:r w:rsidR="00953E63" w:rsidRPr="00501C0C">
        <w:rPr>
          <w:rFonts w:ascii="Arial" w:hAnsi="Arial" w:cs="Arial"/>
          <w:bCs/>
        </w:rPr>
        <w:t xml:space="preserve"> </w:t>
      </w:r>
    </w:p>
    <w:p w:rsidR="005E2261" w:rsidRDefault="004D656C" w:rsidP="005E2261">
      <w:pPr>
        <w:numPr>
          <w:ilvl w:val="0"/>
          <w:numId w:val="27"/>
        </w:numPr>
        <w:spacing w:after="60"/>
        <w:jc w:val="both"/>
        <w:rPr>
          <w:rFonts w:ascii="Arial" w:hAnsi="Arial" w:cs="Arial"/>
        </w:rPr>
      </w:pPr>
      <w:r w:rsidRPr="00501C0C">
        <w:rPr>
          <w:rFonts w:ascii="Arial" w:hAnsi="Arial" w:cs="Arial"/>
        </w:rPr>
        <w:lastRenderedPageBreak/>
        <w:t>ulice</w:t>
      </w:r>
      <w:r w:rsidR="00911DF8" w:rsidRPr="00501C0C">
        <w:rPr>
          <w:rFonts w:ascii="Arial" w:hAnsi="Arial" w:cs="Arial"/>
        </w:rPr>
        <w:t xml:space="preserve"> </w:t>
      </w:r>
      <w:r w:rsidR="00D95530" w:rsidRPr="00501C0C">
        <w:rPr>
          <w:rFonts w:ascii="Arial" w:hAnsi="Arial" w:cs="Arial"/>
        </w:rPr>
        <w:t xml:space="preserve">Větrná, Polní, </w:t>
      </w:r>
      <w:r w:rsidR="00ED5816" w:rsidRPr="00501C0C">
        <w:rPr>
          <w:rFonts w:ascii="Arial" w:hAnsi="Arial" w:cs="Arial"/>
        </w:rPr>
        <w:t>Písková, Kosmonautů</w:t>
      </w:r>
      <w:r w:rsidR="005878C6" w:rsidRPr="00501C0C">
        <w:rPr>
          <w:rFonts w:ascii="Arial" w:hAnsi="Arial" w:cs="Arial"/>
        </w:rPr>
        <w:t xml:space="preserve"> včetně přilehlého hřiště</w:t>
      </w:r>
      <w:r w:rsidR="00CF788E" w:rsidRPr="00501C0C">
        <w:rPr>
          <w:rFonts w:ascii="Arial" w:hAnsi="Arial" w:cs="Arial"/>
        </w:rPr>
        <w:t xml:space="preserve"> a pozemku číslo parcelní 3214/38 a 4608/1</w:t>
      </w:r>
      <w:r w:rsidR="00ED5816" w:rsidRPr="00501C0C">
        <w:rPr>
          <w:rFonts w:ascii="Arial" w:hAnsi="Arial" w:cs="Arial"/>
        </w:rPr>
        <w:t xml:space="preserve">, </w:t>
      </w:r>
    </w:p>
    <w:p w:rsidR="005E2261" w:rsidRPr="005E2261" w:rsidRDefault="004D656C" w:rsidP="005E2261">
      <w:pPr>
        <w:numPr>
          <w:ilvl w:val="0"/>
          <w:numId w:val="27"/>
        </w:numPr>
        <w:spacing w:after="60"/>
        <w:jc w:val="both"/>
        <w:rPr>
          <w:rFonts w:ascii="Arial" w:hAnsi="Arial" w:cs="Arial"/>
        </w:rPr>
      </w:pPr>
      <w:r w:rsidRPr="00501C0C">
        <w:rPr>
          <w:rFonts w:ascii="Arial" w:hAnsi="Arial" w:cs="Arial"/>
        </w:rPr>
        <w:t xml:space="preserve">ulice </w:t>
      </w:r>
      <w:r w:rsidR="00ED5816" w:rsidRPr="00501C0C">
        <w:rPr>
          <w:rFonts w:ascii="Arial" w:hAnsi="Arial" w:cs="Arial"/>
        </w:rPr>
        <w:t>Kamenná, Břevnická, Jižní, Na Výsluní</w:t>
      </w:r>
      <w:r w:rsidR="00953E63" w:rsidRPr="00501C0C">
        <w:rPr>
          <w:rFonts w:ascii="Arial" w:hAnsi="Arial" w:cs="Arial"/>
        </w:rPr>
        <w:t>,</w:t>
      </w:r>
      <w:r w:rsidR="00953E63" w:rsidRPr="00501C0C">
        <w:rPr>
          <w:rFonts w:ascii="Arial" w:hAnsi="Arial" w:cs="Arial"/>
          <w:bCs/>
        </w:rPr>
        <w:t xml:space="preserve"> </w:t>
      </w:r>
    </w:p>
    <w:p w:rsidR="005E2261" w:rsidRDefault="00C55977" w:rsidP="005E2261">
      <w:pPr>
        <w:numPr>
          <w:ilvl w:val="0"/>
          <w:numId w:val="27"/>
        </w:numPr>
        <w:spacing w:after="60"/>
        <w:jc w:val="both"/>
        <w:rPr>
          <w:rFonts w:ascii="Arial" w:hAnsi="Arial" w:cs="Arial"/>
        </w:rPr>
      </w:pPr>
      <w:r w:rsidRPr="00501C0C">
        <w:rPr>
          <w:rFonts w:ascii="Arial" w:hAnsi="Arial" w:cs="Arial"/>
          <w:bCs/>
        </w:rPr>
        <w:t xml:space="preserve">ulice </w:t>
      </w:r>
      <w:r w:rsidRPr="00501C0C">
        <w:rPr>
          <w:rFonts w:ascii="Arial" w:hAnsi="Arial" w:cs="Arial"/>
        </w:rPr>
        <w:t>Legií</w:t>
      </w:r>
      <w:r w:rsidR="00D32A56" w:rsidRPr="00501C0C">
        <w:rPr>
          <w:rFonts w:ascii="Arial" w:hAnsi="Arial" w:cs="Arial"/>
        </w:rPr>
        <w:t xml:space="preserve"> včetně přilehlého hřiště a parčíku</w:t>
      </w:r>
      <w:r w:rsidR="00AF21DB" w:rsidRPr="00501C0C">
        <w:rPr>
          <w:rFonts w:ascii="Arial" w:hAnsi="Arial" w:cs="Arial"/>
        </w:rPr>
        <w:t xml:space="preserve"> na pozemku číslo parcelní 1357/1</w:t>
      </w:r>
      <w:r w:rsidRPr="00501C0C">
        <w:rPr>
          <w:rFonts w:ascii="Arial" w:hAnsi="Arial" w:cs="Arial"/>
        </w:rPr>
        <w:t xml:space="preserve">, </w:t>
      </w:r>
    </w:p>
    <w:p w:rsidR="005E2261" w:rsidRDefault="004D656C" w:rsidP="005E2261">
      <w:pPr>
        <w:numPr>
          <w:ilvl w:val="0"/>
          <w:numId w:val="27"/>
        </w:numPr>
        <w:spacing w:after="60"/>
        <w:jc w:val="both"/>
        <w:rPr>
          <w:rFonts w:ascii="Arial" w:hAnsi="Arial" w:cs="Arial"/>
        </w:rPr>
      </w:pPr>
      <w:r w:rsidRPr="00501C0C">
        <w:rPr>
          <w:rFonts w:ascii="Arial" w:hAnsi="Arial" w:cs="Arial"/>
        </w:rPr>
        <w:t xml:space="preserve">ulice </w:t>
      </w:r>
      <w:r w:rsidR="00C55977" w:rsidRPr="00501C0C">
        <w:rPr>
          <w:rFonts w:ascii="Arial" w:hAnsi="Arial" w:cs="Arial"/>
        </w:rPr>
        <w:t>Jiráskova, Čsl. armády, Neudörflova, Železnohorská</w:t>
      </w:r>
      <w:r w:rsidR="00D32A56" w:rsidRPr="00501C0C">
        <w:rPr>
          <w:rFonts w:ascii="Arial" w:hAnsi="Arial" w:cs="Arial"/>
        </w:rPr>
        <w:t xml:space="preserve"> včetně lokality Koubek vymezen</w:t>
      </w:r>
      <w:r w:rsidR="00484991" w:rsidRPr="00501C0C">
        <w:rPr>
          <w:rFonts w:ascii="Arial" w:hAnsi="Arial" w:cs="Arial"/>
        </w:rPr>
        <w:t>é</w:t>
      </w:r>
      <w:r w:rsidR="00D32A56" w:rsidRPr="00501C0C">
        <w:rPr>
          <w:rFonts w:ascii="Arial" w:hAnsi="Arial" w:cs="Arial"/>
        </w:rPr>
        <w:t xml:space="preserve"> </w:t>
      </w:r>
      <w:r w:rsidR="007A5357" w:rsidRPr="00501C0C">
        <w:rPr>
          <w:rFonts w:ascii="Arial" w:hAnsi="Arial" w:cs="Arial"/>
        </w:rPr>
        <w:t xml:space="preserve">pozemky číslo parcelní </w:t>
      </w:r>
      <w:r w:rsidR="00911DF8" w:rsidRPr="00501C0C">
        <w:rPr>
          <w:rFonts w:ascii="Arial" w:hAnsi="Arial" w:cs="Arial"/>
        </w:rPr>
        <w:t>1228, 4466, 1227/1, 1260/1, 1221/1, 1261, 1221/4, 1222/1, 1224/1, 1225/1, 1225/11, 1225/9, 1124/4, 1223, 1226/1, 1226/2</w:t>
      </w:r>
      <w:r w:rsidR="00AF21DB" w:rsidRPr="00501C0C">
        <w:rPr>
          <w:rFonts w:ascii="Arial" w:hAnsi="Arial" w:cs="Arial"/>
        </w:rPr>
        <w:t xml:space="preserve">, </w:t>
      </w:r>
    </w:p>
    <w:p w:rsidR="005E2261" w:rsidRDefault="004D656C" w:rsidP="005E2261">
      <w:pPr>
        <w:numPr>
          <w:ilvl w:val="0"/>
          <w:numId w:val="27"/>
        </w:numPr>
        <w:spacing w:after="60"/>
        <w:jc w:val="both"/>
        <w:rPr>
          <w:rFonts w:ascii="Arial" w:hAnsi="Arial" w:cs="Arial"/>
        </w:rPr>
      </w:pPr>
      <w:r w:rsidRPr="00501C0C">
        <w:rPr>
          <w:rFonts w:ascii="Arial" w:hAnsi="Arial" w:cs="Arial"/>
        </w:rPr>
        <w:t xml:space="preserve">ulice </w:t>
      </w:r>
      <w:r w:rsidR="00C55977" w:rsidRPr="00501C0C">
        <w:rPr>
          <w:rFonts w:ascii="Arial" w:hAnsi="Arial" w:cs="Arial"/>
        </w:rPr>
        <w:t>U Stadionu</w:t>
      </w:r>
      <w:r w:rsidR="007A5357" w:rsidRPr="00501C0C">
        <w:rPr>
          <w:rFonts w:ascii="Arial" w:hAnsi="Arial" w:cs="Arial"/>
        </w:rPr>
        <w:t xml:space="preserve"> včetně pozemku číslo parcelní</w:t>
      </w:r>
      <w:r w:rsidR="00B5210F" w:rsidRPr="00501C0C">
        <w:rPr>
          <w:rFonts w:ascii="Arial" w:hAnsi="Arial" w:cs="Arial"/>
        </w:rPr>
        <w:t xml:space="preserve"> 1400/1, 1402/1, 1401/1, 1398/1</w:t>
      </w:r>
      <w:r w:rsidR="00AF21DB" w:rsidRPr="00501C0C">
        <w:rPr>
          <w:rFonts w:ascii="Arial" w:hAnsi="Arial" w:cs="Arial"/>
        </w:rPr>
        <w:t>, 1430/2,</w:t>
      </w:r>
      <w:r w:rsidR="00B5210F" w:rsidRPr="00501C0C">
        <w:rPr>
          <w:rFonts w:ascii="Arial" w:hAnsi="Arial" w:cs="Arial"/>
        </w:rPr>
        <w:t xml:space="preserve"> 1398/12</w:t>
      </w:r>
      <w:r w:rsidR="00C55977" w:rsidRPr="00501C0C">
        <w:rPr>
          <w:rFonts w:ascii="Arial" w:hAnsi="Arial" w:cs="Arial"/>
        </w:rPr>
        <w:t>,</w:t>
      </w:r>
      <w:r w:rsidRPr="00501C0C">
        <w:rPr>
          <w:rFonts w:ascii="Arial" w:hAnsi="Arial" w:cs="Arial"/>
        </w:rPr>
        <w:t xml:space="preserve"> </w:t>
      </w:r>
    </w:p>
    <w:p w:rsidR="005E2261" w:rsidRDefault="004D656C" w:rsidP="005E2261">
      <w:pPr>
        <w:numPr>
          <w:ilvl w:val="0"/>
          <w:numId w:val="27"/>
        </w:numPr>
        <w:spacing w:after="60"/>
        <w:jc w:val="both"/>
        <w:rPr>
          <w:rFonts w:ascii="Arial" w:hAnsi="Arial" w:cs="Arial"/>
        </w:rPr>
      </w:pPr>
      <w:r w:rsidRPr="00501C0C">
        <w:rPr>
          <w:rFonts w:ascii="Arial" w:hAnsi="Arial" w:cs="Arial"/>
        </w:rPr>
        <w:t xml:space="preserve">ulice </w:t>
      </w:r>
      <w:r w:rsidR="00C55977" w:rsidRPr="00501C0C">
        <w:rPr>
          <w:rFonts w:ascii="Arial" w:hAnsi="Arial" w:cs="Arial"/>
        </w:rPr>
        <w:t>Svojsíkova, Smetanova</w:t>
      </w:r>
      <w:r w:rsidR="00CD0609" w:rsidRPr="00501C0C">
        <w:rPr>
          <w:rFonts w:ascii="Arial" w:hAnsi="Arial" w:cs="Arial"/>
        </w:rPr>
        <w:t xml:space="preserve"> včetně přilehlých pozemků číslo parcelní 1386/1, 1386/4, 1386/5, 1386/6, 1386/7</w:t>
      </w:r>
      <w:r w:rsidR="00C55977" w:rsidRPr="00501C0C">
        <w:rPr>
          <w:rFonts w:ascii="Arial" w:hAnsi="Arial" w:cs="Arial"/>
        </w:rPr>
        <w:t xml:space="preserve">, </w:t>
      </w:r>
      <w:r w:rsidR="00ED6B2F" w:rsidRPr="00501C0C">
        <w:rPr>
          <w:rFonts w:ascii="Arial" w:hAnsi="Arial" w:cs="Arial"/>
        </w:rPr>
        <w:t xml:space="preserve">1492/8, </w:t>
      </w:r>
    </w:p>
    <w:p w:rsidR="005E2261" w:rsidRDefault="005E2261" w:rsidP="005E2261">
      <w:pPr>
        <w:numPr>
          <w:ilvl w:val="0"/>
          <w:numId w:val="27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ulice </w:t>
      </w:r>
      <w:r w:rsidR="00C55977" w:rsidRPr="00501C0C">
        <w:rPr>
          <w:rFonts w:ascii="Arial" w:hAnsi="Arial" w:cs="Arial"/>
        </w:rPr>
        <w:t>Tyršova</w:t>
      </w:r>
      <w:r w:rsidR="00D32A56" w:rsidRPr="00501C0C">
        <w:rPr>
          <w:rFonts w:ascii="Arial" w:hAnsi="Arial" w:cs="Arial"/>
        </w:rPr>
        <w:t xml:space="preserve"> včetně přilehlého hřiště</w:t>
      </w:r>
      <w:r w:rsidR="00ED6B2F" w:rsidRPr="00501C0C">
        <w:rPr>
          <w:rFonts w:ascii="Arial" w:hAnsi="Arial" w:cs="Arial"/>
        </w:rPr>
        <w:t xml:space="preserve"> a vymezenými pozemky čísel parcelních 1394/1 a 1329</w:t>
      </w:r>
      <w:r w:rsidR="00C55977" w:rsidRPr="00501C0C">
        <w:rPr>
          <w:rFonts w:ascii="Arial" w:hAnsi="Arial" w:cs="Arial"/>
        </w:rPr>
        <w:t xml:space="preserve">, </w:t>
      </w:r>
    </w:p>
    <w:p w:rsidR="005E2261" w:rsidRDefault="004D656C" w:rsidP="005E2261">
      <w:pPr>
        <w:numPr>
          <w:ilvl w:val="0"/>
          <w:numId w:val="27"/>
        </w:numPr>
        <w:spacing w:after="60"/>
        <w:jc w:val="both"/>
        <w:rPr>
          <w:rFonts w:ascii="Arial" w:hAnsi="Arial" w:cs="Arial"/>
        </w:rPr>
      </w:pPr>
      <w:r w:rsidRPr="00501C0C">
        <w:rPr>
          <w:rFonts w:ascii="Arial" w:hAnsi="Arial" w:cs="Arial"/>
        </w:rPr>
        <w:t>ulice N</w:t>
      </w:r>
      <w:r w:rsidR="004E474C" w:rsidRPr="00501C0C">
        <w:rPr>
          <w:rFonts w:ascii="Arial" w:hAnsi="Arial" w:cs="Arial"/>
        </w:rPr>
        <w:t xml:space="preserve">a Zavážce, Drtinova, </w:t>
      </w:r>
      <w:r w:rsidR="00C55977" w:rsidRPr="00501C0C">
        <w:rPr>
          <w:rFonts w:ascii="Arial" w:hAnsi="Arial" w:cs="Arial"/>
        </w:rPr>
        <w:t>V</w:t>
      </w:r>
      <w:r w:rsidR="007A5357" w:rsidRPr="00501C0C">
        <w:rPr>
          <w:rFonts w:ascii="Arial" w:hAnsi="Arial" w:cs="Arial"/>
        </w:rPr>
        <w:t> </w:t>
      </w:r>
      <w:r w:rsidR="00C55977" w:rsidRPr="00501C0C">
        <w:rPr>
          <w:rFonts w:ascii="Arial" w:hAnsi="Arial" w:cs="Arial"/>
        </w:rPr>
        <w:t>Drážkách</w:t>
      </w:r>
      <w:r w:rsidR="007A5357" w:rsidRPr="00501C0C">
        <w:rPr>
          <w:rFonts w:ascii="Arial" w:hAnsi="Arial" w:cs="Arial"/>
        </w:rPr>
        <w:t xml:space="preserve"> včetně přilehlého hřiště</w:t>
      </w:r>
      <w:r w:rsidR="00FD4A95" w:rsidRPr="00501C0C">
        <w:rPr>
          <w:rFonts w:ascii="Arial" w:hAnsi="Arial" w:cs="Arial"/>
        </w:rPr>
        <w:t xml:space="preserve"> a pozemků čísel parcelních </w:t>
      </w:r>
      <w:r w:rsidR="009B568C" w:rsidRPr="00501C0C">
        <w:rPr>
          <w:rFonts w:ascii="Arial" w:hAnsi="Arial" w:cs="Arial"/>
        </w:rPr>
        <w:t xml:space="preserve">593/1, </w:t>
      </w:r>
      <w:r w:rsidR="00FD4A95" w:rsidRPr="00501C0C">
        <w:rPr>
          <w:rFonts w:ascii="Arial" w:hAnsi="Arial" w:cs="Arial"/>
        </w:rPr>
        <w:t>601/2,</w:t>
      </w:r>
      <w:r w:rsidR="008D0AB3" w:rsidRPr="00501C0C">
        <w:rPr>
          <w:rFonts w:ascii="Arial" w:hAnsi="Arial" w:cs="Arial"/>
        </w:rPr>
        <w:t xml:space="preserve"> </w:t>
      </w:r>
      <w:r w:rsidR="00FD4A95" w:rsidRPr="00501C0C">
        <w:rPr>
          <w:rFonts w:ascii="Arial" w:hAnsi="Arial" w:cs="Arial"/>
        </w:rPr>
        <w:t>603/1, 603/</w:t>
      </w:r>
      <w:r w:rsidR="008D0AB3" w:rsidRPr="00501C0C">
        <w:rPr>
          <w:rFonts w:ascii="Arial" w:hAnsi="Arial" w:cs="Arial"/>
        </w:rPr>
        <w:t>2</w:t>
      </w:r>
      <w:r w:rsidR="00FD4A95" w:rsidRPr="00501C0C">
        <w:rPr>
          <w:rFonts w:ascii="Arial" w:hAnsi="Arial" w:cs="Arial"/>
        </w:rPr>
        <w:t>,</w:t>
      </w:r>
      <w:r w:rsidR="008D0AB3" w:rsidRPr="00501C0C">
        <w:rPr>
          <w:rFonts w:ascii="Arial" w:hAnsi="Arial" w:cs="Arial"/>
        </w:rPr>
        <w:t>603/3,</w:t>
      </w:r>
      <w:r w:rsidR="00FD4A95" w:rsidRPr="00501C0C">
        <w:rPr>
          <w:rFonts w:ascii="Arial" w:hAnsi="Arial" w:cs="Arial"/>
        </w:rPr>
        <w:t xml:space="preserve"> 603/</w:t>
      </w:r>
      <w:r w:rsidR="008D0AB3" w:rsidRPr="00501C0C">
        <w:rPr>
          <w:rFonts w:ascii="Arial" w:hAnsi="Arial" w:cs="Arial"/>
        </w:rPr>
        <w:t>4</w:t>
      </w:r>
      <w:r w:rsidR="00FD4A95" w:rsidRPr="00501C0C">
        <w:rPr>
          <w:rFonts w:ascii="Arial" w:hAnsi="Arial" w:cs="Arial"/>
        </w:rPr>
        <w:t>, 610/1, 610/3,</w:t>
      </w:r>
      <w:r w:rsidR="008D0AB3" w:rsidRPr="00501C0C">
        <w:rPr>
          <w:rFonts w:ascii="Arial" w:hAnsi="Arial" w:cs="Arial"/>
        </w:rPr>
        <w:t xml:space="preserve"> 610/4, 613, 614/1, 614/2, 614/4, 614/5, 616/2, 616/3, 618, 619, 621, 624/1, 624/2, 625/1, 633/1, 633/2, 633/5, 633/ 9, 633/12, 633/13, 633/15, 633/16, 644/1, 645/2</w:t>
      </w:r>
      <w:r w:rsidR="00CD0609" w:rsidRPr="00501C0C">
        <w:rPr>
          <w:rFonts w:ascii="Arial" w:hAnsi="Arial" w:cs="Arial"/>
        </w:rPr>
        <w:t xml:space="preserve">, </w:t>
      </w:r>
    </w:p>
    <w:p w:rsidR="005E2261" w:rsidRDefault="00CD0609" w:rsidP="005E2261">
      <w:pPr>
        <w:numPr>
          <w:ilvl w:val="0"/>
          <w:numId w:val="27"/>
        </w:numPr>
        <w:spacing w:after="60"/>
        <w:jc w:val="both"/>
        <w:rPr>
          <w:rFonts w:ascii="Arial" w:hAnsi="Arial" w:cs="Arial"/>
        </w:rPr>
      </w:pPr>
      <w:r w:rsidRPr="00501C0C">
        <w:rPr>
          <w:rFonts w:ascii="Arial" w:hAnsi="Arial" w:cs="Arial"/>
        </w:rPr>
        <w:t xml:space="preserve">ulice Herrmannova četně přilehlých pozemků čísel parcelních </w:t>
      </w:r>
      <w:r w:rsidR="004B5BD8" w:rsidRPr="00501C0C">
        <w:rPr>
          <w:rFonts w:ascii="Arial" w:hAnsi="Arial" w:cs="Arial"/>
        </w:rPr>
        <w:t>1180/1, 1180/2, 1</w:t>
      </w:r>
      <w:r w:rsidR="00ED6B2F" w:rsidRPr="00501C0C">
        <w:rPr>
          <w:rFonts w:ascii="Arial" w:hAnsi="Arial" w:cs="Arial"/>
        </w:rPr>
        <w:t xml:space="preserve">181, 1181/1, 1182/2, 1183, 4463, </w:t>
      </w:r>
    </w:p>
    <w:p w:rsidR="00351538" w:rsidRDefault="00ED6B2F" w:rsidP="005E2261">
      <w:pPr>
        <w:numPr>
          <w:ilvl w:val="0"/>
          <w:numId w:val="27"/>
        </w:numPr>
        <w:spacing w:after="120"/>
        <w:jc w:val="both"/>
        <w:rPr>
          <w:rFonts w:ascii="Arial" w:hAnsi="Arial" w:cs="Arial"/>
        </w:rPr>
      </w:pPr>
      <w:r w:rsidRPr="00501C0C">
        <w:rPr>
          <w:rFonts w:ascii="Arial" w:hAnsi="Arial" w:cs="Arial"/>
        </w:rPr>
        <w:t>ulice Na Valech na pozemku číslo parcelní 1492/8</w:t>
      </w:r>
      <w:r w:rsidR="00740D83">
        <w:rPr>
          <w:rFonts w:ascii="Arial" w:hAnsi="Arial" w:cs="Arial"/>
        </w:rPr>
        <w:t>.</w:t>
      </w:r>
    </w:p>
    <w:p w:rsidR="00740D83" w:rsidRPr="00A8244B" w:rsidRDefault="00C55977" w:rsidP="005E2261">
      <w:pPr>
        <w:numPr>
          <w:ilvl w:val="0"/>
          <w:numId w:val="25"/>
        </w:numPr>
        <w:spacing w:before="240" w:after="120"/>
        <w:ind w:left="567" w:hanging="567"/>
        <w:jc w:val="both"/>
        <w:rPr>
          <w:rFonts w:ascii="Arial" w:hAnsi="Arial" w:cs="Arial"/>
          <w:bCs/>
        </w:rPr>
      </w:pPr>
      <w:r w:rsidRPr="00A8244B">
        <w:rPr>
          <w:rFonts w:ascii="Arial" w:hAnsi="Arial" w:cs="Arial"/>
          <w:bCs/>
        </w:rPr>
        <w:t xml:space="preserve">Zakazuje se konzumace alkoholických nápojů a zjevné umožňování konzumace alkoholických nápojů v objektech zařízení města sloužících potřebám veřejnosti a na veřejných prostranstvích v okruhu </w:t>
      </w:r>
      <w:smartTag w:uri="urn:schemas-microsoft-com:office:smarttags" w:element="metricconverter">
        <w:smartTagPr>
          <w:attr w:name="ProductID" w:val="50 m"/>
        </w:smartTagPr>
        <w:r w:rsidRPr="00A8244B">
          <w:rPr>
            <w:rFonts w:ascii="Arial" w:hAnsi="Arial" w:cs="Arial"/>
            <w:bCs/>
          </w:rPr>
          <w:t>50 m</w:t>
        </w:r>
      </w:smartTag>
      <w:r w:rsidRPr="00A8244B">
        <w:rPr>
          <w:rFonts w:ascii="Arial" w:hAnsi="Arial" w:cs="Arial"/>
          <w:bCs/>
        </w:rPr>
        <w:t xml:space="preserve"> od nich</w:t>
      </w:r>
      <w:r w:rsidR="00740D83" w:rsidRPr="00A8244B">
        <w:rPr>
          <w:rFonts w:ascii="Arial" w:hAnsi="Arial" w:cs="Arial"/>
          <w:bCs/>
        </w:rPr>
        <w:t>, označených piktogramem dle přílohy č. 2 a specifikovaných v příloze č. 3.</w:t>
      </w:r>
    </w:p>
    <w:p w:rsidR="00740D83" w:rsidRPr="00A8244B" w:rsidRDefault="00740D83" w:rsidP="00351538">
      <w:pPr>
        <w:numPr>
          <w:ilvl w:val="0"/>
          <w:numId w:val="25"/>
        </w:numPr>
        <w:spacing w:before="240"/>
        <w:ind w:left="567" w:hanging="567"/>
        <w:jc w:val="both"/>
        <w:rPr>
          <w:rFonts w:ascii="Arial" w:hAnsi="Arial" w:cs="Arial"/>
          <w:bCs/>
        </w:rPr>
      </w:pPr>
      <w:r w:rsidRPr="00A8244B">
        <w:rPr>
          <w:rFonts w:ascii="Arial" w:hAnsi="Arial" w:cs="Arial"/>
          <w:bCs/>
        </w:rPr>
        <w:t xml:space="preserve">Zakazuje se </w:t>
      </w:r>
      <w:r w:rsidR="00351538" w:rsidRPr="00A8244B">
        <w:rPr>
          <w:rFonts w:ascii="Arial" w:hAnsi="Arial" w:cs="Arial"/>
          <w:bCs/>
        </w:rPr>
        <w:t xml:space="preserve">konzumace alkoholických nápojů a zjevné umožňování konzumace alkoholických nápojů na veřejných prostranstvích v okruhu </w:t>
      </w:r>
      <w:smartTag w:uri="urn:schemas-microsoft-com:office:smarttags" w:element="metricconverter">
        <w:smartTagPr>
          <w:attr w:name="ProductID" w:val="50 m"/>
        </w:smartTagPr>
        <w:r w:rsidR="00351538" w:rsidRPr="00A8244B">
          <w:rPr>
            <w:rFonts w:ascii="Arial" w:hAnsi="Arial" w:cs="Arial"/>
            <w:bCs/>
          </w:rPr>
          <w:t>50 m</w:t>
        </w:r>
      </w:smartTag>
      <w:r w:rsidR="00351538" w:rsidRPr="00A8244B">
        <w:rPr>
          <w:rFonts w:ascii="Arial" w:hAnsi="Arial" w:cs="Arial"/>
          <w:bCs/>
        </w:rPr>
        <w:t xml:space="preserve"> od škol a školských zařízení, kostelů a kaplí označených piktogramem dle přílohy č. 2 a specifikovaných v příloze č. </w:t>
      </w:r>
      <w:r w:rsidRPr="00A8244B">
        <w:rPr>
          <w:rFonts w:ascii="Arial" w:hAnsi="Arial" w:cs="Arial"/>
          <w:bCs/>
        </w:rPr>
        <w:t>4</w:t>
      </w:r>
      <w:r w:rsidR="00351538" w:rsidRPr="00A8244B">
        <w:rPr>
          <w:rFonts w:ascii="Arial" w:hAnsi="Arial" w:cs="Arial"/>
          <w:bCs/>
        </w:rPr>
        <w:t>.</w:t>
      </w:r>
      <w:r w:rsidR="00351538" w:rsidRPr="00A8244B">
        <w:rPr>
          <w:rFonts w:ascii="Arial" w:hAnsi="Arial" w:cs="Arial"/>
          <w:b/>
        </w:rPr>
        <w:t xml:space="preserve"> </w:t>
      </w:r>
    </w:p>
    <w:p w:rsidR="00351538" w:rsidRDefault="00351538" w:rsidP="00C55977">
      <w:pPr>
        <w:jc w:val="center"/>
        <w:rPr>
          <w:rFonts w:ascii="Arial" w:hAnsi="Arial" w:cs="Arial"/>
          <w:b/>
        </w:rPr>
      </w:pPr>
    </w:p>
    <w:p w:rsidR="008A1474" w:rsidRPr="00C55977" w:rsidRDefault="008A1474" w:rsidP="00C55977">
      <w:pPr>
        <w:jc w:val="center"/>
        <w:rPr>
          <w:rFonts w:ascii="Arial" w:hAnsi="Arial" w:cs="Arial"/>
          <w:b/>
        </w:rPr>
      </w:pPr>
    </w:p>
    <w:p w:rsidR="00C55977" w:rsidRPr="00C55977" w:rsidRDefault="00C55977" w:rsidP="00C55977">
      <w:pPr>
        <w:jc w:val="center"/>
        <w:rPr>
          <w:rFonts w:ascii="Arial" w:hAnsi="Arial" w:cs="Arial"/>
          <w:b/>
        </w:rPr>
      </w:pPr>
      <w:r w:rsidRPr="00C55977">
        <w:rPr>
          <w:rFonts w:ascii="Arial" w:hAnsi="Arial" w:cs="Arial"/>
          <w:b/>
        </w:rPr>
        <w:t>Čl. 5</w:t>
      </w:r>
    </w:p>
    <w:p w:rsidR="00C55977" w:rsidRPr="00C55977" w:rsidRDefault="00C55977" w:rsidP="00C55977">
      <w:pPr>
        <w:jc w:val="center"/>
        <w:rPr>
          <w:rFonts w:ascii="Arial" w:hAnsi="Arial" w:cs="Arial"/>
          <w:b/>
        </w:rPr>
      </w:pPr>
      <w:r w:rsidRPr="00C55977">
        <w:rPr>
          <w:rFonts w:ascii="Arial" w:hAnsi="Arial" w:cs="Arial"/>
          <w:b/>
        </w:rPr>
        <w:t>Výjimky</w:t>
      </w:r>
    </w:p>
    <w:p w:rsidR="00C55977" w:rsidRPr="006F1B76" w:rsidRDefault="00C55977" w:rsidP="005E2261">
      <w:pPr>
        <w:numPr>
          <w:ilvl w:val="0"/>
          <w:numId w:val="26"/>
        </w:numPr>
        <w:spacing w:before="240" w:after="60"/>
        <w:ind w:left="567" w:hanging="567"/>
        <w:jc w:val="both"/>
        <w:rPr>
          <w:rFonts w:ascii="Arial" w:hAnsi="Arial" w:cs="Arial"/>
        </w:rPr>
      </w:pPr>
      <w:r w:rsidRPr="006F1B76">
        <w:rPr>
          <w:rFonts w:ascii="Arial" w:hAnsi="Arial" w:cs="Arial"/>
        </w:rPr>
        <w:t xml:space="preserve">Zákaz </w:t>
      </w:r>
      <w:r w:rsidRPr="006F1B76">
        <w:rPr>
          <w:rFonts w:ascii="Arial" w:hAnsi="Arial" w:cs="Arial"/>
          <w:bCs/>
        </w:rPr>
        <w:t>konzumace alkoholických nápojů a zjevné umožňování konzumace alkoholických nápojů</w:t>
      </w:r>
      <w:r w:rsidRPr="006F1B76">
        <w:rPr>
          <w:rFonts w:ascii="Arial" w:hAnsi="Arial" w:cs="Arial"/>
        </w:rPr>
        <w:t xml:space="preserve"> dle čl. 4 se nevztahuje:</w:t>
      </w:r>
    </w:p>
    <w:p w:rsidR="00C55977" w:rsidRPr="002E797F" w:rsidRDefault="00C55977" w:rsidP="00C55977">
      <w:pPr>
        <w:numPr>
          <w:ilvl w:val="0"/>
          <w:numId w:val="14"/>
        </w:numPr>
        <w:jc w:val="both"/>
        <w:rPr>
          <w:rFonts w:ascii="Arial" w:hAnsi="Arial" w:cs="Arial"/>
          <w:color w:val="000000"/>
        </w:rPr>
      </w:pPr>
      <w:r w:rsidRPr="002E797F">
        <w:rPr>
          <w:rFonts w:ascii="Arial" w:hAnsi="Arial" w:cs="Arial"/>
          <w:color w:val="000000"/>
        </w:rPr>
        <w:t>na dny 31. prosince a 1. ledna kalendářního roku,</w:t>
      </w:r>
    </w:p>
    <w:p w:rsidR="00C55977" w:rsidRPr="002E797F" w:rsidRDefault="00C55977" w:rsidP="00EB53A0">
      <w:pPr>
        <w:numPr>
          <w:ilvl w:val="0"/>
          <w:numId w:val="14"/>
        </w:numPr>
        <w:jc w:val="both"/>
        <w:rPr>
          <w:rFonts w:ascii="Arial" w:hAnsi="Arial" w:cs="Arial"/>
          <w:color w:val="000000"/>
        </w:rPr>
      </w:pPr>
      <w:r w:rsidRPr="002E797F">
        <w:rPr>
          <w:rFonts w:ascii="Arial" w:hAnsi="Arial" w:cs="Arial"/>
          <w:color w:val="000000"/>
        </w:rPr>
        <w:t>na restaurační zahrádky a předzahrádky,</w:t>
      </w:r>
      <w:r w:rsidR="00EB53A0" w:rsidRPr="002E797F">
        <w:rPr>
          <w:color w:val="000000"/>
        </w:rPr>
        <w:t xml:space="preserve"> </w:t>
      </w:r>
      <w:r w:rsidR="00EB53A0" w:rsidRPr="002E797F">
        <w:rPr>
          <w:rFonts w:ascii="Arial" w:hAnsi="Arial" w:cs="Arial"/>
          <w:color w:val="000000"/>
        </w:rPr>
        <w:t>umístěných u restaurací během jejich provozu</w:t>
      </w:r>
      <w:r w:rsidRPr="002E797F">
        <w:rPr>
          <w:rFonts w:ascii="Arial" w:hAnsi="Arial" w:cs="Arial"/>
          <w:color w:val="000000"/>
        </w:rPr>
        <w:t>,</w:t>
      </w:r>
    </w:p>
    <w:p w:rsidR="00C55977" w:rsidRDefault="00C55977" w:rsidP="00C55977">
      <w:pPr>
        <w:numPr>
          <w:ilvl w:val="0"/>
          <w:numId w:val="14"/>
        </w:numPr>
        <w:jc w:val="both"/>
        <w:rPr>
          <w:rFonts w:ascii="Arial" w:hAnsi="Arial" w:cs="Arial"/>
          <w:color w:val="000000"/>
        </w:rPr>
      </w:pPr>
      <w:r w:rsidRPr="002E797F">
        <w:rPr>
          <w:rFonts w:ascii="Arial" w:hAnsi="Arial" w:cs="Arial"/>
          <w:color w:val="000000"/>
        </w:rPr>
        <w:t>na slavnostní přípitek při konání svatebních obřadů</w:t>
      </w:r>
      <w:r w:rsidR="0005694B" w:rsidRPr="002E797F">
        <w:rPr>
          <w:rStyle w:val="Znakapoznpodarou"/>
          <w:rFonts w:ascii="Arial" w:hAnsi="Arial" w:cs="Arial"/>
          <w:color w:val="000000"/>
        </w:rPr>
        <w:footnoteReference w:id="2"/>
      </w:r>
      <w:r w:rsidR="009B529B" w:rsidRPr="002E797F">
        <w:rPr>
          <w:rFonts w:ascii="Arial" w:hAnsi="Arial" w:cs="Arial"/>
          <w:color w:val="000000"/>
        </w:rPr>
        <w:t>.</w:t>
      </w:r>
    </w:p>
    <w:p w:rsidR="00C32D77" w:rsidRDefault="00C32D77" w:rsidP="00C32D77">
      <w:pPr>
        <w:jc w:val="both"/>
        <w:rPr>
          <w:rFonts w:ascii="Arial" w:hAnsi="Arial" w:cs="Arial"/>
          <w:color w:val="000000"/>
        </w:rPr>
      </w:pPr>
    </w:p>
    <w:p w:rsidR="00C32D77" w:rsidRPr="002E797F" w:rsidRDefault="00C32D77" w:rsidP="00C32D77">
      <w:pPr>
        <w:jc w:val="both"/>
        <w:rPr>
          <w:rFonts w:ascii="Arial" w:hAnsi="Arial" w:cs="Arial"/>
          <w:color w:val="000000"/>
        </w:rPr>
      </w:pPr>
    </w:p>
    <w:p w:rsidR="009B529B" w:rsidRPr="002E797F" w:rsidRDefault="009B529B" w:rsidP="009B529B">
      <w:pPr>
        <w:jc w:val="both"/>
        <w:rPr>
          <w:rFonts w:ascii="Arial" w:hAnsi="Arial" w:cs="Arial"/>
          <w:color w:val="000000"/>
        </w:rPr>
      </w:pPr>
    </w:p>
    <w:p w:rsidR="00C55977" w:rsidRPr="00B01A3B" w:rsidRDefault="00740D83" w:rsidP="00B01A3B">
      <w:pPr>
        <w:numPr>
          <w:ilvl w:val="0"/>
          <w:numId w:val="29"/>
        </w:numPr>
        <w:spacing w:after="360"/>
        <w:ind w:left="360"/>
        <w:jc w:val="both"/>
        <w:rPr>
          <w:rFonts w:ascii="Arial" w:hAnsi="Arial" w:cs="Arial"/>
        </w:rPr>
      </w:pPr>
      <w:r w:rsidRPr="00B01A3B">
        <w:rPr>
          <w:rFonts w:ascii="Arial" w:hAnsi="Arial" w:cs="Arial"/>
        </w:rPr>
        <w:t xml:space="preserve">Zákaz </w:t>
      </w:r>
      <w:r w:rsidR="00A6035F" w:rsidRPr="00B01A3B">
        <w:rPr>
          <w:rFonts w:ascii="Arial" w:hAnsi="Arial" w:cs="Arial"/>
        </w:rPr>
        <w:t xml:space="preserve">konzumace alkoholických nápojů </w:t>
      </w:r>
      <w:r w:rsidRPr="00B01A3B">
        <w:rPr>
          <w:rFonts w:ascii="Arial" w:hAnsi="Arial" w:cs="Arial"/>
        </w:rPr>
        <w:t xml:space="preserve">se rovněž nevztahuje na kulturní, sportovní a společenské akce, které budou pořadatelem ohlášené městskému úřadu. Ohlášení o konání akce bude zveřejněno na úřední desce městského úřadu nejpozději do </w:t>
      </w:r>
      <w:r w:rsidR="00FF53E8">
        <w:rPr>
          <w:rFonts w:ascii="Arial" w:hAnsi="Arial" w:cs="Arial"/>
        </w:rPr>
        <w:t>3</w:t>
      </w:r>
      <w:r w:rsidRPr="00B01A3B">
        <w:rPr>
          <w:rFonts w:ascii="Arial" w:hAnsi="Arial" w:cs="Arial"/>
        </w:rPr>
        <w:t xml:space="preserve"> dnů před konáním akce.</w:t>
      </w:r>
    </w:p>
    <w:p w:rsidR="00C55977" w:rsidRPr="00C55977" w:rsidRDefault="00C55977" w:rsidP="00C55977">
      <w:pPr>
        <w:jc w:val="center"/>
        <w:rPr>
          <w:rFonts w:ascii="Arial" w:hAnsi="Arial" w:cs="Arial"/>
          <w:b/>
        </w:rPr>
      </w:pPr>
      <w:r w:rsidRPr="00C55977">
        <w:rPr>
          <w:rFonts w:ascii="Arial" w:hAnsi="Arial" w:cs="Arial"/>
          <w:b/>
        </w:rPr>
        <w:t>Čl. 6</w:t>
      </w:r>
    </w:p>
    <w:p w:rsidR="00C55977" w:rsidRPr="00C55977" w:rsidRDefault="00C55977" w:rsidP="00C55977">
      <w:pPr>
        <w:keepNext/>
        <w:keepLines/>
        <w:jc w:val="center"/>
        <w:rPr>
          <w:rFonts w:ascii="Arial" w:hAnsi="Arial" w:cs="Arial"/>
          <w:b/>
          <w:bCs/>
        </w:rPr>
      </w:pPr>
      <w:r w:rsidRPr="00C55977">
        <w:rPr>
          <w:rFonts w:ascii="Arial" w:hAnsi="Arial" w:cs="Arial"/>
          <w:b/>
          <w:bCs/>
        </w:rPr>
        <w:t>Kontrola</w:t>
      </w:r>
    </w:p>
    <w:p w:rsidR="008A1474" w:rsidRDefault="00C55977" w:rsidP="005E2261">
      <w:pPr>
        <w:numPr>
          <w:ilvl w:val="0"/>
          <w:numId w:val="11"/>
        </w:numPr>
        <w:spacing w:before="240" w:after="60"/>
        <w:jc w:val="both"/>
        <w:rPr>
          <w:rFonts w:ascii="Arial" w:hAnsi="Arial" w:cs="Arial"/>
        </w:rPr>
      </w:pPr>
      <w:r w:rsidRPr="00C55977">
        <w:rPr>
          <w:rFonts w:ascii="Arial" w:hAnsi="Arial" w:cs="Arial"/>
        </w:rPr>
        <w:t>Kontrolu dodržování povinností stanovených touto vyhláškou vykonává Městská policie Chotěboř.</w:t>
      </w:r>
    </w:p>
    <w:p w:rsidR="00C55977" w:rsidRDefault="00C55977" w:rsidP="008A1474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C55977">
        <w:rPr>
          <w:rFonts w:ascii="Arial" w:hAnsi="Arial" w:cs="Arial"/>
        </w:rPr>
        <w:t>Porušení povinností uložených touto vyhláškou se postihuje podle zvláštních právních předpisů.</w:t>
      </w:r>
      <w:r w:rsidRPr="00C55977">
        <w:rPr>
          <w:rFonts w:ascii="Arial" w:hAnsi="Arial" w:cs="Arial"/>
          <w:vertAlign w:val="superscript"/>
        </w:rPr>
        <w:footnoteReference w:id="3"/>
      </w:r>
    </w:p>
    <w:p w:rsidR="008A1474" w:rsidRDefault="008A1474" w:rsidP="004D656C">
      <w:pPr>
        <w:rPr>
          <w:rFonts w:ascii="Arial" w:hAnsi="Arial" w:cs="Arial"/>
          <w:b/>
          <w:bCs/>
        </w:rPr>
      </w:pPr>
    </w:p>
    <w:p w:rsidR="008A1474" w:rsidRDefault="008A1474" w:rsidP="00C55977">
      <w:pPr>
        <w:jc w:val="center"/>
        <w:rPr>
          <w:rFonts w:ascii="Arial" w:hAnsi="Arial" w:cs="Arial"/>
          <w:b/>
          <w:bCs/>
        </w:rPr>
      </w:pPr>
    </w:p>
    <w:p w:rsidR="00231C5A" w:rsidRPr="00B01A3B" w:rsidRDefault="00231C5A" w:rsidP="00231C5A">
      <w:pPr>
        <w:spacing w:after="60" w:line="276" w:lineRule="auto"/>
        <w:jc w:val="center"/>
        <w:rPr>
          <w:rFonts w:ascii="Arial" w:hAnsi="Arial" w:cs="Arial"/>
          <w:b/>
        </w:rPr>
      </w:pPr>
      <w:r w:rsidRPr="00B01A3B">
        <w:rPr>
          <w:rFonts w:ascii="Arial" w:hAnsi="Arial" w:cs="Arial"/>
          <w:b/>
        </w:rPr>
        <w:t>Čl. 7</w:t>
      </w:r>
    </w:p>
    <w:p w:rsidR="00231C5A" w:rsidRPr="00B01A3B" w:rsidRDefault="00231C5A" w:rsidP="00231C5A">
      <w:pPr>
        <w:spacing w:after="120" w:line="276" w:lineRule="auto"/>
        <w:jc w:val="center"/>
        <w:rPr>
          <w:rFonts w:ascii="Arial" w:hAnsi="Arial" w:cs="Arial"/>
          <w:b/>
        </w:rPr>
      </w:pPr>
      <w:r w:rsidRPr="00B01A3B">
        <w:rPr>
          <w:rFonts w:ascii="Arial" w:hAnsi="Arial" w:cs="Arial"/>
          <w:b/>
        </w:rPr>
        <w:t>Zrušovací ustanovení</w:t>
      </w:r>
    </w:p>
    <w:p w:rsidR="00231C5A" w:rsidRPr="00B01A3B" w:rsidRDefault="00231C5A" w:rsidP="00231C5A">
      <w:pPr>
        <w:spacing w:after="360" w:line="276" w:lineRule="auto"/>
        <w:jc w:val="both"/>
        <w:rPr>
          <w:rFonts w:ascii="Arial" w:hAnsi="Arial" w:cs="Arial"/>
        </w:rPr>
      </w:pPr>
      <w:bookmarkStart w:id="1" w:name="_Hlk54595723"/>
      <w:r w:rsidRPr="00B01A3B">
        <w:rPr>
          <w:rFonts w:ascii="Arial" w:hAnsi="Arial" w:cs="Arial"/>
        </w:rPr>
        <w:t xml:space="preserve">Zrušuje se obecně závazná vyhláška </w:t>
      </w:r>
      <w:bookmarkEnd w:id="1"/>
      <w:r w:rsidRPr="00B01A3B">
        <w:rPr>
          <w:rFonts w:ascii="Arial" w:hAnsi="Arial" w:cs="Arial"/>
        </w:rPr>
        <w:t>č. 3/20</w:t>
      </w:r>
      <w:r w:rsidR="005E2261" w:rsidRPr="00B01A3B">
        <w:rPr>
          <w:rFonts w:ascii="Arial" w:hAnsi="Arial" w:cs="Arial"/>
        </w:rPr>
        <w:t xml:space="preserve">15, kterou se na území města Chotěboř reguluje konzumace alkoholu </w:t>
      </w:r>
      <w:r w:rsidRPr="00B01A3B">
        <w:rPr>
          <w:rFonts w:ascii="Arial" w:hAnsi="Arial" w:cs="Arial"/>
        </w:rPr>
        <w:t xml:space="preserve">ze dne </w:t>
      </w:r>
      <w:r w:rsidR="005E2261" w:rsidRPr="00B01A3B">
        <w:rPr>
          <w:rFonts w:ascii="Arial" w:hAnsi="Arial" w:cs="Arial"/>
        </w:rPr>
        <w:t>24.06.2015</w:t>
      </w:r>
      <w:r w:rsidRPr="00B01A3B">
        <w:rPr>
          <w:rFonts w:ascii="Arial" w:hAnsi="Arial" w:cs="Arial"/>
        </w:rPr>
        <w:t>.</w:t>
      </w:r>
    </w:p>
    <w:p w:rsidR="00231C5A" w:rsidRPr="00565B20" w:rsidRDefault="00231C5A" w:rsidP="00231C5A">
      <w:pPr>
        <w:spacing w:after="60" w:line="276" w:lineRule="auto"/>
        <w:jc w:val="center"/>
        <w:rPr>
          <w:rFonts w:ascii="Arial" w:hAnsi="Arial" w:cs="Arial"/>
          <w:b/>
        </w:rPr>
      </w:pPr>
      <w:r w:rsidRPr="00565B20">
        <w:rPr>
          <w:rFonts w:ascii="Arial" w:hAnsi="Arial" w:cs="Arial"/>
          <w:b/>
        </w:rPr>
        <w:t xml:space="preserve">Čl. </w:t>
      </w:r>
      <w:r w:rsidR="00C32D77">
        <w:rPr>
          <w:rFonts w:ascii="Arial" w:hAnsi="Arial" w:cs="Arial"/>
          <w:b/>
        </w:rPr>
        <w:t>8</w:t>
      </w:r>
    </w:p>
    <w:p w:rsidR="00231C5A" w:rsidRPr="00565B20" w:rsidRDefault="00231C5A" w:rsidP="00231C5A">
      <w:pPr>
        <w:spacing w:after="120" w:line="276" w:lineRule="auto"/>
        <w:jc w:val="center"/>
        <w:rPr>
          <w:rFonts w:ascii="Arial" w:hAnsi="Arial" w:cs="Arial"/>
          <w:b/>
        </w:rPr>
      </w:pPr>
      <w:r w:rsidRPr="00565B20">
        <w:rPr>
          <w:rFonts w:ascii="Arial" w:hAnsi="Arial" w:cs="Arial"/>
          <w:b/>
        </w:rPr>
        <w:t>Účinnost</w:t>
      </w:r>
    </w:p>
    <w:p w:rsidR="00231C5A" w:rsidRPr="00565B20" w:rsidRDefault="00231C5A" w:rsidP="00231C5A">
      <w:pPr>
        <w:spacing w:line="276" w:lineRule="auto"/>
        <w:jc w:val="both"/>
        <w:rPr>
          <w:rFonts w:ascii="Arial" w:hAnsi="Arial" w:cs="Arial"/>
        </w:rPr>
      </w:pPr>
      <w:r w:rsidRPr="00565B20">
        <w:rPr>
          <w:rFonts w:ascii="Arial" w:hAnsi="Arial" w:cs="Arial"/>
        </w:rPr>
        <w:t xml:space="preserve">Tato vyhláška nabývá účinnosti dnem 1.ledna 2023. </w:t>
      </w:r>
    </w:p>
    <w:p w:rsidR="00231C5A" w:rsidRDefault="00231C5A" w:rsidP="00231C5A">
      <w:pPr>
        <w:spacing w:line="276" w:lineRule="auto"/>
        <w:jc w:val="both"/>
        <w:rPr>
          <w:rFonts w:ascii="Arial" w:hAnsi="Arial" w:cs="Arial"/>
        </w:rPr>
      </w:pPr>
    </w:p>
    <w:p w:rsidR="00231C5A" w:rsidRDefault="00231C5A" w:rsidP="00231C5A">
      <w:pPr>
        <w:spacing w:line="276" w:lineRule="auto"/>
        <w:jc w:val="both"/>
        <w:rPr>
          <w:rFonts w:ascii="Arial" w:hAnsi="Arial" w:cs="Arial"/>
        </w:rPr>
      </w:pPr>
    </w:p>
    <w:p w:rsidR="00231C5A" w:rsidRDefault="00231C5A" w:rsidP="00231C5A">
      <w:pPr>
        <w:spacing w:line="276" w:lineRule="auto"/>
        <w:jc w:val="both"/>
        <w:rPr>
          <w:rFonts w:ascii="Arial" w:hAnsi="Arial" w:cs="Arial"/>
        </w:rPr>
      </w:pPr>
    </w:p>
    <w:p w:rsidR="00231C5A" w:rsidRDefault="00231C5A" w:rsidP="00231C5A">
      <w:pPr>
        <w:spacing w:line="276" w:lineRule="auto"/>
        <w:jc w:val="both"/>
        <w:rPr>
          <w:rFonts w:ascii="Arial" w:hAnsi="Arial" w:cs="Arial"/>
        </w:rPr>
      </w:pPr>
    </w:p>
    <w:p w:rsidR="00231C5A" w:rsidRPr="00213248" w:rsidRDefault="00231C5A" w:rsidP="00231C5A">
      <w:pPr>
        <w:spacing w:line="276" w:lineRule="auto"/>
        <w:rPr>
          <w:rFonts w:ascii="Arial" w:hAnsi="Arial" w:cs="Arial"/>
        </w:rPr>
      </w:pPr>
    </w:p>
    <w:p w:rsidR="00231C5A" w:rsidRPr="00C86270" w:rsidRDefault="00231C5A" w:rsidP="005E2261">
      <w:pPr>
        <w:pStyle w:val="Zkladntext"/>
        <w:tabs>
          <w:tab w:val="left" w:pos="1134"/>
          <w:tab w:val="left" w:pos="1701"/>
          <w:tab w:val="left" w:pos="6521"/>
          <w:tab w:val="left" w:pos="6804"/>
        </w:tabs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  <w:r w:rsidRPr="008346A6">
        <w:rPr>
          <w:rFonts w:ascii="Arial" w:hAnsi="Arial" w:cs="Arial"/>
        </w:rPr>
        <w:t xml:space="preserve">Ing. </w:t>
      </w:r>
      <w:r>
        <w:rPr>
          <w:rFonts w:ascii="Arial" w:hAnsi="Arial" w:cs="Arial"/>
        </w:rPr>
        <w:t>Ondřej Kozub</w:t>
      </w:r>
      <w:r>
        <w:rPr>
          <w:rFonts w:ascii="Arial" w:hAnsi="Arial" w:cs="Arial"/>
        </w:rPr>
        <w:tab/>
      </w:r>
      <w:r w:rsidRPr="008346A6">
        <w:rPr>
          <w:rFonts w:ascii="Arial" w:hAnsi="Arial" w:cs="Arial"/>
        </w:rPr>
        <w:t>Ing. Tomáš Škaryd</w:t>
      </w:r>
      <w:r w:rsidRPr="008346A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346A6">
        <w:rPr>
          <w:rFonts w:ascii="Arial" w:hAnsi="Arial" w:cs="Arial"/>
        </w:rPr>
        <w:t xml:space="preserve">starosta </w:t>
      </w:r>
      <w:r w:rsidRPr="008346A6">
        <w:rPr>
          <w:rFonts w:ascii="Arial" w:hAnsi="Arial" w:cs="Arial"/>
        </w:rPr>
        <w:tab/>
      </w:r>
      <w:r w:rsidRPr="008346A6">
        <w:rPr>
          <w:rFonts w:ascii="Arial" w:hAnsi="Arial" w:cs="Arial"/>
        </w:rPr>
        <w:tab/>
        <w:t xml:space="preserve">místostarosta </w:t>
      </w:r>
    </w:p>
    <w:p w:rsidR="00C55977" w:rsidRDefault="00C55977" w:rsidP="00C55977">
      <w:pPr>
        <w:ind w:left="360"/>
        <w:jc w:val="both"/>
        <w:rPr>
          <w:rFonts w:ascii="Arial" w:hAnsi="Arial" w:cs="Arial"/>
        </w:rPr>
      </w:pPr>
    </w:p>
    <w:p w:rsidR="00C32D77" w:rsidRPr="00C55977" w:rsidRDefault="00C32D77" w:rsidP="00C55977">
      <w:pPr>
        <w:ind w:left="360"/>
        <w:jc w:val="both"/>
        <w:rPr>
          <w:rFonts w:ascii="Arial" w:hAnsi="Arial" w:cs="Arial"/>
        </w:rPr>
      </w:pPr>
    </w:p>
    <w:p w:rsidR="00C55977" w:rsidRPr="00C32D77" w:rsidRDefault="00C55977" w:rsidP="00C32D7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32D77">
        <w:rPr>
          <w:rFonts w:ascii="Arial" w:hAnsi="Arial" w:cs="Arial"/>
          <w:sz w:val="20"/>
          <w:szCs w:val="20"/>
        </w:rPr>
        <w:t>Příloha č. 1, která vymezuje veřejná prostranství ve městě, na nichž se zakazuje konzumace alkoholu ve městě Chotěboř.</w:t>
      </w:r>
    </w:p>
    <w:p w:rsidR="00C55977" w:rsidRPr="00C32D77" w:rsidRDefault="00C55977" w:rsidP="00C32D7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32D77">
        <w:rPr>
          <w:rFonts w:ascii="Arial" w:hAnsi="Arial" w:cs="Arial"/>
          <w:sz w:val="20"/>
          <w:szCs w:val="20"/>
        </w:rPr>
        <w:t>Příloha č. 2 - vzor piktogramů označujících objekty a okruh vzdálenosti od nich s regulací konzumace alkoholu ve městě Chotěboř.</w:t>
      </w:r>
    </w:p>
    <w:p w:rsidR="00A6035F" w:rsidRPr="00C32D77" w:rsidRDefault="00C55977" w:rsidP="00C32D7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32D77">
        <w:rPr>
          <w:rFonts w:ascii="Arial" w:hAnsi="Arial" w:cs="Arial"/>
          <w:sz w:val="20"/>
          <w:szCs w:val="20"/>
        </w:rPr>
        <w:t>Příloha č. 3, kterou se vymezují objekty zařízení města sloužící potřebám veřejnosti, ve kterých a v jejichž 50 m okruhu se na veřejných prostranstvích zakazuje konzumace alkoholických nápojů a zjevné umožňování konzumace alkoholických nápojů</w:t>
      </w:r>
      <w:r w:rsidR="00C32D77">
        <w:rPr>
          <w:rFonts w:ascii="Arial" w:hAnsi="Arial" w:cs="Arial"/>
          <w:sz w:val="20"/>
          <w:szCs w:val="20"/>
        </w:rPr>
        <w:t>.</w:t>
      </w:r>
    </w:p>
    <w:p w:rsidR="00C55977" w:rsidRPr="00C32D77" w:rsidRDefault="00F01E8E" w:rsidP="00C55977">
      <w:pPr>
        <w:jc w:val="both"/>
        <w:rPr>
          <w:rFonts w:ascii="Arial" w:hAnsi="Arial" w:cs="Arial"/>
          <w:color w:val="00B0F0"/>
          <w:sz w:val="20"/>
          <w:szCs w:val="20"/>
        </w:rPr>
      </w:pPr>
      <w:r w:rsidRPr="00C32D77">
        <w:rPr>
          <w:rFonts w:ascii="Arial" w:hAnsi="Arial" w:cs="Arial"/>
          <w:sz w:val="20"/>
          <w:szCs w:val="20"/>
        </w:rPr>
        <w:t xml:space="preserve">Příloha č. 4, </w:t>
      </w:r>
      <w:r w:rsidR="00C55977" w:rsidRPr="00C32D77">
        <w:rPr>
          <w:rFonts w:ascii="Arial" w:hAnsi="Arial" w:cs="Arial"/>
          <w:sz w:val="20"/>
          <w:szCs w:val="20"/>
        </w:rPr>
        <w:t xml:space="preserve">kterou se vymezují </w:t>
      </w:r>
      <w:r w:rsidR="00C55977" w:rsidRPr="00C32D77">
        <w:rPr>
          <w:rFonts w:ascii="Arial" w:hAnsi="Arial" w:cs="Arial"/>
          <w:bCs/>
          <w:sz w:val="20"/>
          <w:szCs w:val="20"/>
        </w:rPr>
        <w:t>školy</w:t>
      </w:r>
      <w:r w:rsidR="00642435" w:rsidRPr="00C32D77">
        <w:rPr>
          <w:rFonts w:ascii="Arial" w:hAnsi="Arial" w:cs="Arial"/>
          <w:bCs/>
          <w:sz w:val="20"/>
          <w:szCs w:val="20"/>
        </w:rPr>
        <w:t>,</w:t>
      </w:r>
      <w:r w:rsidR="00C55977" w:rsidRPr="00C32D77">
        <w:rPr>
          <w:rFonts w:ascii="Arial" w:hAnsi="Arial" w:cs="Arial"/>
          <w:bCs/>
          <w:sz w:val="20"/>
          <w:szCs w:val="20"/>
        </w:rPr>
        <w:t xml:space="preserve"> školská zařízení</w:t>
      </w:r>
      <w:r w:rsidR="00642435" w:rsidRPr="00C32D77">
        <w:rPr>
          <w:rFonts w:ascii="Arial" w:hAnsi="Arial" w:cs="Arial"/>
          <w:bCs/>
          <w:sz w:val="20"/>
          <w:szCs w:val="20"/>
        </w:rPr>
        <w:t xml:space="preserve"> a kaple</w:t>
      </w:r>
      <w:r w:rsidR="00501C0C" w:rsidRPr="00C32D77">
        <w:rPr>
          <w:rFonts w:ascii="Arial" w:hAnsi="Arial" w:cs="Arial"/>
          <w:bCs/>
          <w:sz w:val="20"/>
          <w:szCs w:val="20"/>
        </w:rPr>
        <w:t xml:space="preserve">, </w:t>
      </w:r>
      <w:r w:rsidR="00C55977" w:rsidRPr="00C32D77">
        <w:rPr>
          <w:rFonts w:ascii="Arial" w:hAnsi="Arial" w:cs="Arial"/>
          <w:bCs/>
          <w:sz w:val="20"/>
          <w:szCs w:val="20"/>
        </w:rPr>
        <w:t xml:space="preserve">v jejichž okruhu 50 m se na veřejných prostranstvích zakazuje </w:t>
      </w:r>
      <w:r w:rsidR="00C55977" w:rsidRPr="00C32D77">
        <w:rPr>
          <w:rFonts w:ascii="Arial" w:hAnsi="Arial" w:cs="Arial"/>
          <w:sz w:val="20"/>
          <w:szCs w:val="20"/>
        </w:rPr>
        <w:t>konzumace alkoholických nápojů a zjevné umožňování konzumace alkoholických nápojů</w:t>
      </w:r>
      <w:r w:rsidR="00BD4BC9" w:rsidRPr="00C32D77">
        <w:rPr>
          <w:rFonts w:ascii="Arial" w:hAnsi="Arial" w:cs="Arial"/>
          <w:sz w:val="20"/>
          <w:szCs w:val="20"/>
        </w:rPr>
        <w:t>.</w:t>
      </w:r>
      <w:r w:rsidR="006F1B76" w:rsidRPr="00C32D77">
        <w:rPr>
          <w:rFonts w:ascii="Arial" w:hAnsi="Arial" w:cs="Arial"/>
          <w:sz w:val="20"/>
          <w:szCs w:val="20"/>
        </w:rPr>
        <w:t xml:space="preserve"> </w:t>
      </w:r>
    </w:p>
    <w:sectPr w:rsidR="00C55977" w:rsidRPr="00C32D77" w:rsidSect="00F61942">
      <w:headerReference w:type="default" r:id="rId8"/>
      <w:footerReference w:type="default" r:id="rId9"/>
      <w:pgSz w:w="11906" w:h="16838"/>
      <w:pgMar w:top="1985" w:right="1417" w:bottom="143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537" w:rsidRDefault="001C1537">
      <w:r>
        <w:separator/>
      </w:r>
    </w:p>
  </w:endnote>
  <w:endnote w:type="continuationSeparator" w:id="0">
    <w:p w:rsidR="001C1537" w:rsidRDefault="001C1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C45" w:rsidRPr="00F61942" w:rsidRDefault="00B56C45" w:rsidP="00F61942">
    <w:pPr>
      <w:pStyle w:val="Zpat"/>
      <w:jc w:val="center"/>
      <w:rPr>
        <w:rFonts w:ascii="Arial" w:hAnsi="Arial" w:cs="Arial"/>
        <w:sz w:val="20"/>
        <w:szCs w:val="20"/>
      </w:rPr>
    </w:pPr>
    <w:r w:rsidRPr="006160F9">
      <w:rPr>
        <w:rFonts w:ascii="Arial" w:hAnsi="Arial" w:cs="Arial"/>
        <w:sz w:val="20"/>
        <w:szCs w:val="20"/>
      </w:rPr>
      <w:t xml:space="preserve">Strana </w:t>
    </w:r>
    <w:r w:rsidRPr="006160F9">
      <w:rPr>
        <w:rFonts w:ascii="Arial" w:hAnsi="Arial" w:cs="Arial"/>
        <w:sz w:val="20"/>
        <w:szCs w:val="20"/>
      </w:rPr>
      <w:fldChar w:fldCharType="begin"/>
    </w:r>
    <w:r w:rsidRPr="006160F9">
      <w:rPr>
        <w:rFonts w:ascii="Arial" w:hAnsi="Arial" w:cs="Arial"/>
        <w:sz w:val="20"/>
        <w:szCs w:val="20"/>
      </w:rPr>
      <w:instrText xml:space="preserve"> PAGE </w:instrText>
    </w:r>
    <w:r w:rsidRPr="006160F9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6160F9">
      <w:rPr>
        <w:rFonts w:ascii="Arial" w:hAnsi="Arial" w:cs="Arial"/>
        <w:sz w:val="20"/>
        <w:szCs w:val="20"/>
      </w:rPr>
      <w:fldChar w:fldCharType="end"/>
    </w:r>
    <w:r w:rsidRPr="006160F9">
      <w:rPr>
        <w:rFonts w:ascii="Arial" w:hAnsi="Arial" w:cs="Arial"/>
        <w:sz w:val="20"/>
        <w:szCs w:val="20"/>
      </w:rPr>
      <w:t xml:space="preserve"> (celkem </w:t>
    </w:r>
    <w:r w:rsidRPr="006160F9">
      <w:rPr>
        <w:rFonts w:ascii="Arial" w:hAnsi="Arial" w:cs="Arial"/>
        <w:sz w:val="20"/>
        <w:szCs w:val="20"/>
      </w:rPr>
      <w:fldChar w:fldCharType="begin"/>
    </w:r>
    <w:r w:rsidRPr="006160F9">
      <w:rPr>
        <w:rFonts w:ascii="Arial" w:hAnsi="Arial" w:cs="Arial"/>
        <w:sz w:val="20"/>
        <w:szCs w:val="20"/>
      </w:rPr>
      <w:instrText xml:space="preserve"> NUMPAGES </w:instrText>
    </w:r>
    <w:r w:rsidRPr="006160F9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6160F9">
      <w:rPr>
        <w:rFonts w:ascii="Arial" w:hAnsi="Arial" w:cs="Arial"/>
        <w:sz w:val="20"/>
        <w:szCs w:val="20"/>
      </w:rPr>
      <w:fldChar w:fldCharType="end"/>
    </w:r>
    <w:r w:rsidRPr="006160F9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537" w:rsidRDefault="001C1537">
      <w:r>
        <w:separator/>
      </w:r>
    </w:p>
  </w:footnote>
  <w:footnote w:type="continuationSeparator" w:id="0">
    <w:p w:rsidR="001C1537" w:rsidRDefault="001C1537">
      <w:r>
        <w:continuationSeparator/>
      </w:r>
    </w:p>
  </w:footnote>
  <w:footnote w:id="1">
    <w:p w:rsidR="00C55977" w:rsidRPr="004043EE" w:rsidRDefault="00C55977" w:rsidP="00C5597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4043EE">
        <w:rPr>
          <w:rFonts w:ascii="Arial" w:hAnsi="Arial" w:cs="Arial"/>
          <w:sz w:val="18"/>
          <w:szCs w:val="18"/>
        </w:rPr>
        <w:t>§ 34 zákona č. 128/2000 Sb., o obcích (obecní zřízení), ve znění pozdějších předpisů</w:t>
      </w:r>
    </w:p>
  </w:footnote>
  <w:footnote w:id="2">
    <w:p w:rsidR="0005694B" w:rsidRPr="00CD0F4B" w:rsidRDefault="0005694B">
      <w:pPr>
        <w:pStyle w:val="Textpoznpodarou"/>
        <w:rPr>
          <w:rFonts w:ascii="Arial" w:hAnsi="Arial" w:cs="Arial"/>
          <w:sz w:val="18"/>
          <w:szCs w:val="18"/>
        </w:rPr>
      </w:pPr>
      <w:r w:rsidRPr="00CD0F4B">
        <w:rPr>
          <w:rStyle w:val="Znakapoznpodarou"/>
          <w:rFonts w:ascii="Arial" w:hAnsi="Arial" w:cs="Arial"/>
          <w:sz w:val="18"/>
          <w:szCs w:val="18"/>
        </w:rPr>
        <w:footnoteRef/>
      </w:r>
      <w:r w:rsidRPr="00CD0F4B">
        <w:rPr>
          <w:rFonts w:ascii="Arial" w:hAnsi="Arial" w:cs="Arial"/>
          <w:sz w:val="18"/>
          <w:szCs w:val="18"/>
        </w:rPr>
        <w:t xml:space="preserve"> </w:t>
      </w:r>
      <w:r w:rsidR="00B049DC" w:rsidRPr="00CD0F4B">
        <w:rPr>
          <w:rFonts w:ascii="Arial" w:hAnsi="Arial" w:cs="Arial"/>
          <w:sz w:val="18"/>
          <w:szCs w:val="18"/>
        </w:rPr>
        <w:t xml:space="preserve"> </w:t>
      </w:r>
      <w:r w:rsidR="00E4422E" w:rsidRPr="00CD0F4B">
        <w:rPr>
          <w:rFonts w:ascii="Arial" w:hAnsi="Arial" w:cs="Arial"/>
          <w:sz w:val="18"/>
          <w:szCs w:val="18"/>
        </w:rPr>
        <w:t>např</w:t>
      </w:r>
      <w:r w:rsidR="00E4422E" w:rsidRPr="00CD0F4B">
        <w:rPr>
          <w:rFonts w:ascii="Arial" w:hAnsi="Arial" w:cs="Arial"/>
          <w:color w:val="00B0F0"/>
          <w:sz w:val="18"/>
          <w:szCs w:val="18"/>
        </w:rPr>
        <w:t>.</w:t>
      </w:r>
      <w:r w:rsidR="00E4422E" w:rsidRPr="00CD0F4B">
        <w:rPr>
          <w:rFonts w:ascii="Arial" w:hAnsi="Arial" w:cs="Arial"/>
          <w:sz w:val="18"/>
          <w:szCs w:val="18"/>
        </w:rPr>
        <w:t xml:space="preserve"> </w:t>
      </w:r>
      <w:r w:rsidRPr="00CD0F4B">
        <w:rPr>
          <w:rFonts w:ascii="Arial" w:hAnsi="Arial" w:cs="Arial"/>
          <w:sz w:val="18"/>
          <w:szCs w:val="18"/>
        </w:rPr>
        <w:t>před budovou č.p. 322</w:t>
      </w:r>
    </w:p>
  </w:footnote>
  <w:footnote w:id="3">
    <w:p w:rsidR="00C55977" w:rsidRPr="004043EE" w:rsidRDefault="00C55977" w:rsidP="00C55977">
      <w:pPr>
        <w:pStyle w:val="Textpoznpodarou"/>
        <w:rPr>
          <w:rFonts w:ascii="Arial" w:hAnsi="Arial" w:cs="Arial"/>
          <w:sz w:val="18"/>
          <w:szCs w:val="18"/>
        </w:rPr>
      </w:pPr>
      <w:r w:rsidRPr="00380C36">
        <w:rPr>
          <w:rStyle w:val="Znakapoznpodarou"/>
          <w:rFonts w:ascii="Arial" w:hAnsi="Arial" w:cs="Arial"/>
          <w:sz w:val="18"/>
          <w:szCs w:val="18"/>
        </w:rPr>
        <w:footnoteRef/>
      </w:r>
      <w:r w:rsidRPr="00380C36">
        <w:rPr>
          <w:rFonts w:ascii="Arial" w:hAnsi="Arial" w:cs="Arial"/>
          <w:sz w:val="18"/>
          <w:szCs w:val="18"/>
        </w:rPr>
        <w:t xml:space="preserve">  </w:t>
      </w:r>
      <w:r w:rsidR="00B049DC">
        <w:rPr>
          <w:rFonts w:ascii="Arial" w:hAnsi="Arial" w:cs="Arial"/>
          <w:sz w:val="18"/>
          <w:szCs w:val="18"/>
        </w:rPr>
        <w:t>n</w:t>
      </w:r>
      <w:r w:rsidRPr="00380C36">
        <w:rPr>
          <w:rFonts w:ascii="Arial" w:hAnsi="Arial" w:cs="Arial"/>
          <w:sz w:val="18"/>
          <w:szCs w:val="18"/>
        </w:rPr>
        <w:t>apř. zákon č. 2</w:t>
      </w:r>
      <w:r w:rsidR="00351538" w:rsidRPr="00380C36">
        <w:rPr>
          <w:rFonts w:ascii="Arial" w:hAnsi="Arial" w:cs="Arial"/>
          <w:sz w:val="18"/>
          <w:szCs w:val="18"/>
        </w:rPr>
        <w:t>51</w:t>
      </w:r>
      <w:r w:rsidRPr="00380C36">
        <w:rPr>
          <w:rFonts w:ascii="Arial" w:hAnsi="Arial" w:cs="Arial"/>
          <w:sz w:val="18"/>
          <w:szCs w:val="18"/>
        </w:rPr>
        <w:t>/</w:t>
      </w:r>
      <w:r w:rsidR="00351538" w:rsidRPr="00380C36">
        <w:rPr>
          <w:rFonts w:ascii="Arial" w:hAnsi="Arial" w:cs="Arial"/>
          <w:sz w:val="18"/>
          <w:szCs w:val="18"/>
        </w:rPr>
        <w:t>2016</w:t>
      </w:r>
      <w:r w:rsidRPr="00380C36">
        <w:rPr>
          <w:rFonts w:ascii="Arial" w:hAnsi="Arial" w:cs="Arial"/>
          <w:sz w:val="18"/>
          <w:szCs w:val="18"/>
        </w:rPr>
        <w:t xml:space="preserve"> Sb., o </w:t>
      </w:r>
      <w:r w:rsidR="00351538" w:rsidRPr="00380C36">
        <w:rPr>
          <w:rFonts w:ascii="Arial" w:hAnsi="Arial" w:cs="Arial"/>
          <w:sz w:val="18"/>
          <w:szCs w:val="18"/>
        </w:rPr>
        <w:t xml:space="preserve">některých </w:t>
      </w:r>
      <w:r w:rsidRPr="00380C36">
        <w:rPr>
          <w:rFonts w:ascii="Arial" w:hAnsi="Arial" w:cs="Arial"/>
          <w:sz w:val="18"/>
          <w:szCs w:val="18"/>
        </w:rPr>
        <w:t>přestupcích,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C5A" w:rsidRDefault="00231C5A" w:rsidP="00231C5A">
    <w:pPr>
      <w:pStyle w:val="Zhlav"/>
      <w:rPr>
        <w:noProof/>
      </w:rPr>
    </w:pPr>
  </w:p>
  <w:p w:rsidR="00231C5A" w:rsidRDefault="008F0F39" w:rsidP="00F61942">
    <w:pPr>
      <w:pStyle w:val="Zhlav"/>
      <w:tabs>
        <w:tab w:val="clear" w:pos="4536"/>
        <w:tab w:val="clear" w:pos="9072"/>
        <w:tab w:val="left" w:pos="5310"/>
      </w:tabs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-557530</wp:posOffset>
          </wp:positionH>
          <wp:positionV relativeFrom="margin">
            <wp:posOffset>-936625</wp:posOffset>
          </wp:positionV>
          <wp:extent cx="3105150" cy="895350"/>
          <wp:effectExtent l="0" t="0" r="0" b="0"/>
          <wp:wrapSquare wrapText="bothSides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928"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1942">
      <w:tab/>
    </w:r>
  </w:p>
  <w:p w:rsidR="00231C5A" w:rsidRDefault="00231C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3A03"/>
    <w:multiLevelType w:val="multilevel"/>
    <w:tmpl w:val="B0E27DD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3713F7B"/>
    <w:multiLevelType w:val="hybridMultilevel"/>
    <w:tmpl w:val="790090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01B8A"/>
    <w:multiLevelType w:val="hybridMultilevel"/>
    <w:tmpl w:val="73E8145E"/>
    <w:lvl w:ilvl="0" w:tplc="A554F8EE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CBC7DB4"/>
    <w:multiLevelType w:val="hybridMultilevel"/>
    <w:tmpl w:val="672A47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90CCA"/>
    <w:multiLevelType w:val="multilevel"/>
    <w:tmpl w:val="197C031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3F807B0"/>
    <w:multiLevelType w:val="hybridMultilevel"/>
    <w:tmpl w:val="2FAE8366"/>
    <w:lvl w:ilvl="0" w:tplc="03D07E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4D81944"/>
    <w:multiLevelType w:val="hybridMultilevel"/>
    <w:tmpl w:val="221AB7F8"/>
    <w:lvl w:ilvl="0" w:tplc="7898FBDE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4EC39C6"/>
    <w:multiLevelType w:val="hybridMultilevel"/>
    <w:tmpl w:val="00760EEA"/>
    <w:lvl w:ilvl="0" w:tplc="29C0FE72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2F505193"/>
    <w:multiLevelType w:val="hybridMultilevel"/>
    <w:tmpl w:val="083C3F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1208D"/>
    <w:multiLevelType w:val="hybridMultilevel"/>
    <w:tmpl w:val="13E6D5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6391C"/>
    <w:multiLevelType w:val="hybridMultilevel"/>
    <w:tmpl w:val="9320B58E"/>
    <w:lvl w:ilvl="0" w:tplc="49A4A9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9A5A89"/>
    <w:multiLevelType w:val="hybridMultilevel"/>
    <w:tmpl w:val="083C3F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97957"/>
    <w:multiLevelType w:val="hybridMultilevel"/>
    <w:tmpl w:val="4286819E"/>
    <w:lvl w:ilvl="0" w:tplc="D27468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43457"/>
    <w:multiLevelType w:val="hybridMultilevel"/>
    <w:tmpl w:val="AA0AF5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5293F"/>
    <w:multiLevelType w:val="multilevel"/>
    <w:tmpl w:val="4A1432D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B0E27DD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63B09E7"/>
    <w:multiLevelType w:val="hybridMultilevel"/>
    <w:tmpl w:val="68505128"/>
    <w:lvl w:ilvl="0" w:tplc="0562EB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7460CF"/>
    <w:multiLevelType w:val="hybridMultilevel"/>
    <w:tmpl w:val="6FFE001E"/>
    <w:lvl w:ilvl="0" w:tplc="FFF038E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27D91"/>
    <w:multiLevelType w:val="hybridMultilevel"/>
    <w:tmpl w:val="94061F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160FA"/>
    <w:multiLevelType w:val="hybridMultilevel"/>
    <w:tmpl w:val="87E03CBA"/>
    <w:lvl w:ilvl="0" w:tplc="410E19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1E2176"/>
    <w:multiLevelType w:val="hybridMultilevel"/>
    <w:tmpl w:val="83A273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3BB4B45"/>
    <w:multiLevelType w:val="hybridMultilevel"/>
    <w:tmpl w:val="01E0591A"/>
    <w:lvl w:ilvl="0" w:tplc="B6EE71C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BD7454"/>
    <w:multiLevelType w:val="hybridMultilevel"/>
    <w:tmpl w:val="313043B8"/>
    <w:lvl w:ilvl="0" w:tplc="AB241A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B233BC"/>
    <w:multiLevelType w:val="hybridMultilevel"/>
    <w:tmpl w:val="65B08F1C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E4C1B07"/>
    <w:multiLevelType w:val="hybridMultilevel"/>
    <w:tmpl w:val="409C1AAE"/>
    <w:lvl w:ilvl="0" w:tplc="DC2ABA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D97EE6"/>
    <w:multiLevelType w:val="hybridMultilevel"/>
    <w:tmpl w:val="6DA4A424"/>
    <w:lvl w:ilvl="0" w:tplc="D852530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465D2A"/>
    <w:multiLevelType w:val="hybridMultilevel"/>
    <w:tmpl w:val="8F08AA0A"/>
    <w:lvl w:ilvl="0" w:tplc="04050017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FBEC42DC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1"/>
  </w:num>
  <w:num w:numId="2">
    <w:abstractNumId w:val="25"/>
  </w:num>
  <w:num w:numId="3">
    <w:abstractNumId w:val="27"/>
  </w:num>
  <w:num w:numId="4">
    <w:abstractNumId w:val="3"/>
  </w:num>
  <w:num w:numId="5">
    <w:abstractNumId w:val="8"/>
  </w:num>
  <w:num w:numId="6">
    <w:abstractNumId w:val="28"/>
  </w:num>
  <w:num w:numId="7">
    <w:abstractNumId w:val="22"/>
  </w:num>
  <w:num w:numId="8">
    <w:abstractNumId w:val="15"/>
  </w:num>
  <w:num w:numId="9">
    <w:abstractNumId w:val="13"/>
  </w:num>
  <w:num w:numId="10">
    <w:abstractNumId w:val="1"/>
  </w:num>
  <w:num w:numId="11">
    <w:abstractNumId w:val="16"/>
  </w:num>
  <w:num w:numId="12">
    <w:abstractNumId w:val="5"/>
  </w:num>
  <w:num w:numId="13">
    <w:abstractNumId w:val="24"/>
  </w:num>
  <w:num w:numId="14">
    <w:abstractNumId w:val="6"/>
  </w:num>
  <w:num w:numId="15">
    <w:abstractNumId w:val="21"/>
  </w:num>
  <w:num w:numId="16">
    <w:abstractNumId w:val="14"/>
  </w:num>
  <w:num w:numId="17">
    <w:abstractNumId w:val="12"/>
  </w:num>
  <w:num w:numId="18">
    <w:abstractNumId w:val="9"/>
  </w:num>
  <w:num w:numId="19">
    <w:abstractNumId w:val="17"/>
  </w:num>
  <w:num w:numId="20">
    <w:abstractNumId w:val="23"/>
  </w:num>
  <w:num w:numId="21">
    <w:abstractNumId w:val="7"/>
  </w:num>
  <w:num w:numId="22">
    <w:abstractNumId w:val="4"/>
  </w:num>
  <w:num w:numId="23">
    <w:abstractNumId w:val="0"/>
  </w:num>
  <w:num w:numId="24">
    <w:abstractNumId w:val="10"/>
  </w:num>
  <w:num w:numId="25">
    <w:abstractNumId w:val="19"/>
  </w:num>
  <w:num w:numId="26">
    <w:abstractNumId w:val="2"/>
  </w:num>
  <w:num w:numId="27">
    <w:abstractNumId w:val="20"/>
  </w:num>
  <w:num w:numId="28">
    <w:abstractNumId w:val="26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208"/>
    <w:rsid w:val="00000543"/>
    <w:rsid w:val="00004383"/>
    <w:rsid w:val="00006111"/>
    <w:rsid w:val="0001125B"/>
    <w:rsid w:val="00015244"/>
    <w:rsid w:val="0001527B"/>
    <w:rsid w:val="0001688A"/>
    <w:rsid w:val="0001735A"/>
    <w:rsid w:val="00020D90"/>
    <w:rsid w:val="000221F8"/>
    <w:rsid w:val="00022E8F"/>
    <w:rsid w:val="00025477"/>
    <w:rsid w:val="00031223"/>
    <w:rsid w:val="000360B5"/>
    <w:rsid w:val="00037371"/>
    <w:rsid w:val="00043F7A"/>
    <w:rsid w:val="00047A04"/>
    <w:rsid w:val="000509AE"/>
    <w:rsid w:val="0005694B"/>
    <w:rsid w:val="00056A94"/>
    <w:rsid w:val="00056B1B"/>
    <w:rsid w:val="000610C6"/>
    <w:rsid w:val="00062C4F"/>
    <w:rsid w:val="00063151"/>
    <w:rsid w:val="00066D86"/>
    <w:rsid w:val="00067AFF"/>
    <w:rsid w:val="00070660"/>
    <w:rsid w:val="00071B7D"/>
    <w:rsid w:val="00073325"/>
    <w:rsid w:val="000734F3"/>
    <w:rsid w:val="00075594"/>
    <w:rsid w:val="00075974"/>
    <w:rsid w:val="000805DC"/>
    <w:rsid w:val="00081747"/>
    <w:rsid w:val="00081C6E"/>
    <w:rsid w:val="00083047"/>
    <w:rsid w:val="00083B77"/>
    <w:rsid w:val="00086804"/>
    <w:rsid w:val="0008726C"/>
    <w:rsid w:val="00087F24"/>
    <w:rsid w:val="00091C74"/>
    <w:rsid w:val="000A219A"/>
    <w:rsid w:val="000A297A"/>
    <w:rsid w:val="000A298B"/>
    <w:rsid w:val="000A75F9"/>
    <w:rsid w:val="000B0A3F"/>
    <w:rsid w:val="000B44B4"/>
    <w:rsid w:val="000B4A7B"/>
    <w:rsid w:val="000B7985"/>
    <w:rsid w:val="000C42E2"/>
    <w:rsid w:val="000C458A"/>
    <w:rsid w:val="000C4DDE"/>
    <w:rsid w:val="000C6B70"/>
    <w:rsid w:val="000C6EE9"/>
    <w:rsid w:val="000C7ADB"/>
    <w:rsid w:val="000D2A31"/>
    <w:rsid w:val="000E0C4E"/>
    <w:rsid w:val="000E2728"/>
    <w:rsid w:val="000E41E4"/>
    <w:rsid w:val="000E4931"/>
    <w:rsid w:val="000E6105"/>
    <w:rsid w:val="000E7B06"/>
    <w:rsid w:val="000F2A76"/>
    <w:rsid w:val="000F2E9D"/>
    <w:rsid w:val="000F4EE1"/>
    <w:rsid w:val="000F6104"/>
    <w:rsid w:val="00103273"/>
    <w:rsid w:val="0010343F"/>
    <w:rsid w:val="001039CF"/>
    <w:rsid w:val="00111E8F"/>
    <w:rsid w:val="00117FE1"/>
    <w:rsid w:val="00124642"/>
    <w:rsid w:val="001254D6"/>
    <w:rsid w:val="001260E1"/>
    <w:rsid w:val="0013027B"/>
    <w:rsid w:val="0013152E"/>
    <w:rsid w:val="0013186E"/>
    <w:rsid w:val="001367F8"/>
    <w:rsid w:val="0014005F"/>
    <w:rsid w:val="00140B54"/>
    <w:rsid w:val="00145B59"/>
    <w:rsid w:val="001466F4"/>
    <w:rsid w:val="00152E4D"/>
    <w:rsid w:val="00153FDF"/>
    <w:rsid w:val="001560F7"/>
    <w:rsid w:val="001608AF"/>
    <w:rsid w:val="00161810"/>
    <w:rsid w:val="001625A0"/>
    <w:rsid w:val="001639C2"/>
    <w:rsid w:val="0016419B"/>
    <w:rsid w:val="0016434F"/>
    <w:rsid w:val="001661D9"/>
    <w:rsid w:val="0017310C"/>
    <w:rsid w:val="0017568C"/>
    <w:rsid w:val="00175975"/>
    <w:rsid w:val="00176637"/>
    <w:rsid w:val="00181EE6"/>
    <w:rsid w:val="00182418"/>
    <w:rsid w:val="001832E0"/>
    <w:rsid w:val="001872FC"/>
    <w:rsid w:val="00190437"/>
    <w:rsid w:val="00192689"/>
    <w:rsid w:val="001926B5"/>
    <w:rsid w:val="00192FAD"/>
    <w:rsid w:val="00193FD5"/>
    <w:rsid w:val="00194812"/>
    <w:rsid w:val="00195089"/>
    <w:rsid w:val="001960D6"/>
    <w:rsid w:val="001A3D64"/>
    <w:rsid w:val="001A40DC"/>
    <w:rsid w:val="001A4271"/>
    <w:rsid w:val="001A45A2"/>
    <w:rsid w:val="001A4BA8"/>
    <w:rsid w:val="001A5E47"/>
    <w:rsid w:val="001B37AC"/>
    <w:rsid w:val="001B63C8"/>
    <w:rsid w:val="001B74F1"/>
    <w:rsid w:val="001C14A4"/>
    <w:rsid w:val="001C1537"/>
    <w:rsid w:val="001C18A5"/>
    <w:rsid w:val="001C313C"/>
    <w:rsid w:val="001C38FE"/>
    <w:rsid w:val="001C5505"/>
    <w:rsid w:val="001C6EE7"/>
    <w:rsid w:val="001D1217"/>
    <w:rsid w:val="001D1B49"/>
    <w:rsid w:val="001D4F6B"/>
    <w:rsid w:val="001E1172"/>
    <w:rsid w:val="001E1418"/>
    <w:rsid w:val="001E2333"/>
    <w:rsid w:val="001E53B5"/>
    <w:rsid w:val="001E7534"/>
    <w:rsid w:val="001F023A"/>
    <w:rsid w:val="001F3A71"/>
    <w:rsid w:val="001F3EEA"/>
    <w:rsid w:val="001F44CF"/>
    <w:rsid w:val="001F57FA"/>
    <w:rsid w:val="001F674C"/>
    <w:rsid w:val="00201E7B"/>
    <w:rsid w:val="00202C31"/>
    <w:rsid w:val="0021072B"/>
    <w:rsid w:val="00210BF3"/>
    <w:rsid w:val="002121F0"/>
    <w:rsid w:val="00213186"/>
    <w:rsid w:val="00215866"/>
    <w:rsid w:val="00216B57"/>
    <w:rsid w:val="00225F1B"/>
    <w:rsid w:val="00231C5A"/>
    <w:rsid w:val="00237A04"/>
    <w:rsid w:val="00240D39"/>
    <w:rsid w:val="00241B3C"/>
    <w:rsid w:val="00243AEE"/>
    <w:rsid w:val="00246877"/>
    <w:rsid w:val="002506F8"/>
    <w:rsid w:val="002516BD"/>
    <w:rsid w:val="00252028"/>
    <w:rsid w:val="00255D21"/>
    <w:rsid w:val="00256AA7"/>
    <w:rsid w:val="00262357"/>
    <w:rsid w:val="00262FB2"/>
    <w:rsid w:val="002644B8"/>
    <w:rsid w:val="00265968"/>
    <w:rsid w:val="00265C33"/>
    <w:rsid w:val="00270D85"/>
    <w:rsid w:val="00271B3F"/>
    <w:rsid w:val="00275102"/>
    <w:rsid w:val="002759ED"/>
    <w:rsid w:val="00275BC2"/>
    <w:rsid w:val="0027683F"/>
    <w:rsid w:val="002802E8"/>
    <w:rsid w:val="0028653F"/>
    <w:rsid w:val="00287CE3"/>
    <w:rsid w:val="002935AF"/>
    <w:rsid w:val="00294B6C"/>
    <w:rsid w:val="00297A08"/>
    <w:rsid w:val="002A40AD"/>
    <w:rsid w:val="002A6997"/>
    <w:rsid w:val="002B1204"/>
    <w:rsid w:val="002B55D6"/>
    <w:rsid w:val="002B5FFA"/>
    <w:rsid w:val="002B61E6"/>
    <w:rsid w:val="002B75A9"/>
    <w:rsid w:val="002C192D"/>
    <w:rsid w:val="002C19FC"/>
    <w:rsid w:val="002C1CA1"/>
    <w:rsid w:val="002C352C"/>
    <w:rsid w:val="002C7D7C"/>
    <w:rsid w:val="002D144B"/>
    <w:rsid w:val="002D3961"/>
    <w:rsid w:val="002D61A4"/>
    <w:rsid w:val="002E23CF"/>
    <w:rsid w:val="002E23D8"/>
    <w:rsid w:val="002E23FF"/>
    <w:rsid w:val="002E6579"/>
    <w:rsid w:val="002E797F"/>
    <w:rsid w:val="002F334F"/>
    <w:rsid w:val="002F7346"/>
    <w:rsid w:val="003012EE"/>
    <w:rsid w:val="00301FDC"/>
    <w:rsid w:val="0030305D"/>
    <w:rsid w:val="00303382"/>
    <w:rsid w:val="003042A5"/>
    <w:rsid w:val="00304B28"/>
    <w:rsid w:val="0030538A"/>
    <w:rsid w:val="003058DE"/>
    <w:rsid w:val="00305D19"/>
    <w:rsid w:val="003061F1"/>
    <w:rsid w:val="00306ED5"/>
    <w:rsid w:val="003102B6"/>
    <w:rsid w:val="00310CA8"/>
    <w:rsid w:val="003117DA"/>
    <w:rsid w:val="0031755B"/>
    <w:rsid w:val="0032263E"/>
    <w:rsid w:val="003245A0"/>
    <w:rsid w:val="00326621"/>
    <w:rsid w:val="00327A47"/>
    <w:rsid w:val="00333A18"/>
    <w:rsid w:val="00335CB3"/>
    <w:rsid w:val="0033653D"/>
    <w:rsid w:val="00342A0A"/>
    <w:rsid w:val="00343782"/>
    <w:rsid w:val="003440B6"/>
    <w:rsid w:val="00344BA8"/>
    <w:rsid w:val="003514D4"/>
    <w:rsid w:val="00351538"/>
    <w:rsid w:val="00351CD4"/>
    <w:rsid w:val="0035262C"/>
    <w:rsid w:val="00354E64"/>
    <w:rsid w:val="00361B73"/>
    <w:rsid w:val="00361B82"/>
    <w:rsid w:val="00362A2F"/>
    <w:rsid w:val="0036369F"/>
    <w:rsid w:val="00363839"/>
    <w:rsid w:val="00372F2C"/>
    <w:rsid w:val="003742DE"/>
    <w:rsid w:val="00375391"/>
    <w:rsid w:val="00376618"/>
    <w:rsid w:val="003800EB"/>
    <w:rsid w:val="00380C36"/>
    <w:rsid w:val="0038701F"/>
    <w:rsid w:val="00392004"/>
    <w:rsid w:val="00392BC9"/>
    <w:rsid w:val="003A1C3C"/>
    <w:rsid w:val="003A2F0E"/>
    <w:rsid w:val="003A32DF"/>
    <w:rsid w:val="003A3D2A"/>
    <w:rsid w:val="003A3D91"/>
    <w:rsid w:val="003A43C8"/>
    <w:rsid w:val="003A44AC"/>
    <w:rsid w:val="003A58CF"/>
    <w:rsid w:val="003A5C1D"/>
    <w:rsid w:val="003A6166"/>
    <w:rsid w:val="003A68DA"/>
    <w:rsid w:val="003A77A2"/>
    <w:rsid w:val="003B0FD4"/>
    <w:rsid w:val="003B10E3"/>
    <w:rsid w:val="003B16AD"/>
    <w:rsid w:val="003B1895"/>
    <w:rsid w:val="003B2663"/>
    <w:rsid w:val="003B2C73"/>
    <w:rsid w:val="003B2DC8"/>
    <w:rsid w:val="003B556E"/>
    <w:rsid w:val="003C0427"/>
    <w:rsid w:val="003C1ABC"/>
    <w:rsid w:val="003C1F73"/>
    <w:rsid w:val="003C4C1D"/>
    <w:rsid w:val="003C5250"/>
    <w:rsid w:val="003E228A"/>
    <w:rsid w:val="003E5B26"/>
    <w:rsid w:val="003F1ED3"/>
    <w:rsid w:val="003F3018"/>
    <w:rsid w:val="003F432D"/>
    <w:rsid w:val="004043EE"/>
    <w:rsid w:val="004071B8"/>
    <w:rsid w:val="004136F7"/>
    <w:rsid w:val="00415B37"/>
    <w:rsid w:val="00415B72"/>
    <w:rsid w:val="00415E6A"/>
    <w:rsid w:val="00423CEC"/>
    <w:rsid w:val="004244F1"/>
    <w:rsid w:val="00432DB8"/>
    <w:rsid w:val="0043482D"/>
    <w:rsid w:val="00436ED0"/>
    <w:rsid w:val="004455BB"/>
    <w:rsid w:val="0045033F"/>
    <w:rsid w:val="004529D5"/>
    <w:rsid w:val="004532AD"/>
    <w:rsid w:val="00455472"/>
    <w:rsid w:val="004578FF"/>
    <w:rsid w:val="00457CD0"/>
    <w:rsid w:val="00457EE1"/>
    <w:rsid w:val="00460053"/>
    <w:rsid w:val="004622CA"/>
    <w:rsid w:val="004649A9"/>
    <w:rsid w:val="00464F5B"/>
    <w:rsid w:val="004672C7"/>
    <w:rsid w:val="00467442"/>
    <w:rsid w:val="00467E92"/>
    <w:rsid w:val="00470595"/>
    <w:rsid w:val="00472B78"/>
    <w:rsid w:val="0048278D"/>
    <w:rsid w:val="00482EE5"/>
    <w:rsid w:val="00484991"/>
    <w:rsid w:val="004849CF"/>
    <w:rsid w:val="004A09F1"/>
    <w:rsid w:val="004A1E6F"/>
    <w:rsid w:val="004A2F9B"/>
    <w:rsid w:val="004B4CBF"/>
    <w:rsid w:val="004B5BD8"/>
    <w:rsid w:val="004B732A"/>
    <w:rsid w:val="004C2466"/>
    <w:rsid w:val="004C4A08"/>
    <w:rsid w:val="004C5D30"/>
    <w:rsid w:val="004D3D26"/>
    <w:rsid w:val="004D3F8F"/>
    <w:rsid w:val="004D4F08"/>
    <w:rsid w:val="004D5C91"/>
    <w:rsid w:val="004D656C"/>
    <w:rsid w:val="004D6710"/>
    <w:rsid w:val="004D7B41"/>
    <w:rsid w:val="004E0EEA"/>
    <w:rsid w:val="004E3441"/>
    <w:rsid w:val="004E474C"/>
    <w:rsid w:val="004E67A1"/>
    <w:rsid w:val="004E6A18"/>
    <w:rsid w:val="004E7D96"/>
    <w:rsid w:val="004F11DC"/>
    <w:rsid w:val="004F214B"/>
    <w:rsid w:val="004F304C"/>
    <w:rsid w:val="004F361B"/>
    <w:rsid w:val="005016A8"/>
    <w:rsid w:val="00501C0C"/>
    <w:rsid w:val="00504AB1"/>
    <w:rsid w:val="00505FFE"/>
    <w:rsid w:val="00507EE5"/>
    <w:rsid w:val="0051087A"/>
    <w:rsid w:val="00510EDC"/>
    <w:rsid w:val="00513752"/>
    <w:rsid w:val="00516AA3"/>
    <w:rsid w:val="005176FA"/>
    <w:rsid w:val="0052611E"/>
    <w:rsid w:val="00527D07"/>
    <w:rsid w:val="00533808"/>
    <w:rsid w:val="005345A4"/>
    <w:rsid w:val="00541AF3"/>
    <w:rsid w:val="00544151"/>
    <w:rsid w:val="0054743E"/>
    <w:rsid w:val="005544E1"/>
    <w:rsid w:val="00556463"/>
    <w:rsid w:val="005629EA"/>
    <w:rsid w:val="00563E10"/>
    <w:rsid w:val="0056547D"/>
    <w:rsid w:val="0056663D"/>
    <w:rsid w:val="00567881"/>
    <w:rsid w:val="00571FE5"/>
    <w:rsid w:val="00572AF1"/>
    <w:rsid w:val="00574795"/>
    <w:rsid w:val="00576316"/>
    <w:rsid w:val="0057695C"/>
    <w:rsid w:val="005834F2"/>
    <w:rsid w:val="005838CA"/>
    <w:rsid w:val="00584A7E"/>
    <w:rsid w:val="005864E1"/>
    <w:rsid w:val="005878C6"/>
    <w:rsid w:val="005920C7"/>
    <w:rsid w:val="0059319D"/>
    <w:rsid w:val="00594DAA"/>
    <w:rsid w:val="00597F1C"/>
    <w:rsid w:val="005A0097"/>
    <w:rsid w:val="005A19C5"/>
    <w:rsid w:val="005A29BB"/>
    <w:rsid w:val="005A2EB8"/>
    <w:rsid w:val="005A3075"/>
    <w:rsid w:val="005B2AD6"/>
    <w:rsid w:val="005B6323"/>
    <w:rsid w:val="005B75AC"/>
    <w:rsid w:val="005C2523"/>
    <w:rsid w:val="005C2CAB"/>
    <w:rsid w:val="005C4F03"/>
    <w:rsid w:val="005D2087"/>
    <w:rsid w:val="005D3BBB"/>
    <w:rsid w:val="005E2261"/>
    <w:rsid w:val="005E267F"/>
    <w:rsid w:val="005E5381"/>
    <w:rsid w:val="005E56BA"/>
    <w:rsid w:val="005E6C17"/>
    <w:rsid w:val="005E78FE"/>
    <w:rsid w:val="005E7D50"/>
    <w:rsid w:val="005F185E"/>
    <w:rsid w:val="005F4C80"/>
    <w:rsid w:val="005F525C"/>
    <w:rsid w:val="005F6177"/>
    <w:rsid w:val="005F6282"/>
    <w:rsid w:val="006010E2"/>
    <w:rsid w:val="006014BD"/>
    <w:rsid w:val="00602021"/>
    <w:rsid w:val="00604F70"/>
    <w:rsid w:val="00610534"/>
    <w:rsid w:val="00611B77"/>
    <w:rsid w:val="00613976"/>
    <w:rsid w:val="00614557"/>
    <w:rsid w:val="006152A6"/>
    <w:rsid w:val="006173E7"/>
    <w:rsid w:val="006210E4"/>
    <w:rsid w:val="00622428"/>
    <w:rsid w:val="006240BE"/>
    <w:rsid w:val="00626DC6"/>
    <w:rsid w:val="00630DEE"/>
    <w:rsid w:val="00632533"/>
    <w:rsid w:val="0063350A"/>
    <w:rsid w:val="00636B5E"/>
    <w:rsid w:val="0063756D"/>
    <w:rsid w:val="00637A5C"/>
    <w:rsid w:val="006409E0"/>
    <w:rsid w:val="006419CE"/>
    <w:rsid w:val="006423A4"/>
    <w:rsid w:val="00642435"/>
    <w:rsid w:val="0064336F"/>
    <w:rsid w:val="00646772"/>
    <w:rsid w:val="00647C9E"/>
    <w:rsid w:val="00654EED"/>
    <w:rsid w:val="006566E9"/>
    <w:rsid w:val="00662DA5"/>
    <w:rsid w:val="006637C1"/>
    <w:rsid w:val="006655C0"/>
    <w:rsid w:val="00666036"/>
    <w:rsid w:val="00666611"/>
    <w:rsid w:val="00667352"/>
    <w:rsid w:val="00670B50"/>
    <w:rsid w:val="00670E45"/>
    <w:rsid w:val="0067333E"/>
    <w:rsid w:val="00673C0A"/>
    <w:rsid w:val="006741CA"/>
    <w:rsid w:val="00675017"/>
    <w:rsid w:val="00682B33"/>
    <w:rsid w:val="0068636F"/>
    <w:rsid w:val="0069361F"/>
    <w:rsid w:val="00693B7C"/>
    <w:rsid w:val="00695EE9"/>
    <w:rsid w:val="00695FDB"/>
    <w:rsid w:val="006A3A78"/>
    <w:rsid w:val="006A6562"/>
    <w:rsid w:val="006B21CC"/>
    <w:rsid w:val="006B5A1C"/>
    <w:rsid w:val="006B61AC"/>
    <w:rsid w:val="006C1E79"/>
    <w:rsid w:val="006C2152"/>
    <w:rsid w:val="006C2D78"/>
    <w:rsid w:val="006C2FD7"/>
    <w:rsid w:val="006C3E33"/>
    <w:rsid w:val="006C6581"/>
    <w:rsid w:val="006D6E26"/>
    <w:rsid w:val="006E0C5A"/>
    <w:rsid w:val="006F1B76"/>
    <w:rsid w:val="006F40E3"/>
    <w:rsid w:val="006F4ACB"/>
    <w:rsid w:val="006F7D55"/>
    <w:rsid w:val="00703703"/>
    <w:rsid w:val="00704292"/>
    <w:rsid w:val="00704998"/>
    <w:rsid w:val="00704D91"/>
    <w:rsid w:val="00706BF1"/>
    <w:rsid w:val="00707B40"/>
    <w:rsid w:val="00711B61"/>
    <w:rsid w:val="00713578"/>
    <w:rsid w:val="007144E7"/>
    <w:rsid w:val="0071569B"/>
    <w:rsid w:val="00715CF5"/>
    <w:rsid w:val="0071780C"/>
    <w:rsid w:val="00721FA9"/>
    <w:rsid w:val="0072374B"/>
    <w:rsid w:val="00723ED6"/>
    <w:rsid w:val="00724A71"/>
    <w:rsid w:val="0072579B"/>
    <w:rsid w:val="00731098"/>
    <w:rsid w:val="00731DEA"/>
    <w:rsid w:val="00733AF6"/>
    <w:rsid w:val="00733F39"/>
    <w:rsid w:val="007340BB"/>
    <w:rsid w:val="0073486F"/>
    <w:rsid w:val="0074009A"/>
    <w:rsid w:val="00740D83"/>
    <w:rsid w:val="007424DA"/>
    <w:rsid w:val="00747DAF"/>
    <w:rsid w:val="00751389"/>
    <w:rsid w:val="00751FBB"/>
    <w:rsid w:val="00754FE5"/>
    <w:rsid w:val="0075589A"/>
    <w:rsid w:val="00756622"/>
    <w:rsid w:val="007628FD"/>
    <w:rsid w:val="007631AE"/>
    <w:rsid w:val="00764D35"/>
    <w:rsid w:val="00766CFD"/>
    <w:rsid w:val="00773651"/>
    <w:rsid w:val="00774AB3"/>
    <w:rsid w:val="007800C5"/>
    <w:rsid w:val="00787C0D"/>
    <w:rsid w:val="00791D42"/>
    <w:rsid w:val="00792F31"/>
    <w:rsid w:val="0079617E"/>
    <w:rsid w:val="00796E73"/>
    <w:rsid w:val="007A5357"/>
    <w:rsid w:val="007B27A9"/>
    <w:rsid w:val="007B5010"/>
    <w:rsid w:val="007C16E4"/>
    <w:rsid w:val="007C1DAE"/>
    <w:rsid w:val="007C1DBA"/>
    <w:rsid w:val="007C21FF"/>
    <w:rsid w:val="007C2F59"/>
    <w:rsid w:val="007C3894"/>
    <w:rsid w:val="007C6577"/>
    <w:rsid w:val="007D3A7F"/>
    <w:rsid w:val="007D3F46"/>
    <w:rsid w:val="007D432F"/>
    <w:rsid w:val="007D5870"/>
    <w:rsid w:val="007D66F9"/>
    <w:rsid w:val="007D6B91"/>
    <w:rsid w:val="007D7164"/>
    <w:rsid w:val="007E1867"/>
    <w:rsid w:val="007E2AD2"/>
    <w:rsid w:val="007E3FAD"/>
    <w:rsid w:val="007E5317"/>
    <w:rsid w:val="007F0987"/>
    <w:rsid w:val="007F32B4"/>
    <w:rsid w:val="00800513"/>
    <w:rsid w:val="00802237"/>
    <w:rsid w:val="0080309A"/>
    <w:rsid w:val="00806442"/>
    <w:rsid w:val="0081217A"/>
    <w:rsid w:val="008140A8"/>
    <w:rsid w:val="0081460F"/>
    <w:rsid w:val="008178D2"/>
    <w:rsid w:val="00820988"/>
    <w:rsid w:val="00820E8E"/>
    <w:rsid w:val="00820EFC"/>
    <w:rsid w:val="00824801"/>
    <w:rsid w:val="008350C3"/>
    <w:rsid w:val="0083673A"/>
    <w:rsid w:val="00837DD5"/>
    <w:rsid w:val="00840011"/>
    <w:rsid w:val="00843017"/>
    <w:rsid w:val="00843089"/>
    <w:rsid w:val="008452F9"/>
    <w:rsid w:val="00856737"/>
    <w:rsid w:val="0086000B"/>
    <w:rsid w:val="00860E91"/>
    <w:rsid w:val="00864198"/>
    <w:rsid w:val="0086580D"/>
    <w:rsid w:val="008670B9"/>
    <w:rsid w:val="00867214"/>
    <w:rsid w:val="00873D1C"/>
    <w:rsid w:val="00875805"/>
    <w:rsid w:val="008759AC"/>
    <w:rsid w:val="00877872"/>
    <w:rsid w:val="00882781"/>
    <w:rsid w:val="00883534"/>
    <w:rsid w:val="00884A55"/>
    <w:rsid w:val="00884C5B"/>
    <w:rsid w:val="0089136B"/>
    <w:rsid w:val="00891987"/>
    <w:rsid w:val="0089521E"/>
    <w:rsid w:val="008A0FF0"/>
    <w:rsid w:val="008A1474"/>
    <w:rsid w:val="008A1A23"/>
    <w:rsid w:val="008A6FDA"/>
    <w:rsid w:val="008B216A"/>
    <w:rsid w:val="008B690F"/>
    <w:rsid w:val="008B6CB1"/>
    <w:rsid w:val="008B7488"/>
    <w:rsid w:val="008C1BF8"/>
    <w:rsid w:val="008C38D3"/>
    <w:rsid w:val="008C6B44"/>
    <w:rsid w:val="008D0AB3"/>
    <w:rsid w:val="008D0C14"/>
    <w:rsid w:val="008D17AD"/>
    <w:rsid w:val="008D1B6E"/>
    <w:rsid w:val="008D2B39"/>
    <w:rsid w:val="008D606E"/>
    <w:rsid w:val="008D6F2F"/>
    <w:rsid w:val="008D7245"/>
    <w:rsid w:val="008D7761"/>
    <w:rsid w:val="008E06C6"/>
    <w:rsid w:val="008F0F39"/>
    <w:rsid w:val="008F4C2E"/>
    <w:rsid w:val="0090343C"/>
    <w:rsid w:val="00903497"/>
    <w:rsid w:val="00903679"/>
    <w:rsid w:val="00905061"/>
    <w:rsid w:val="00905ABA"/>
    <w:rsid w:val="009103EC"/>
    <w:rsid w:val="00910CF4"/>
    <w:rsid w:val="00911DF8"/>
    <w:rsid w:val="00915BED"/>
    <w:rsid w:val="0091715B"/>
    <w:rsid w:val="00917BD5"/>
    <w:rsid w:val="00921866"/>
    <w:rsid w:val="00922197"/>
    <w:rsid w:val="00924729"/>
    <w:rsid w:val="00925B48"/>
    <w:rsid w:val="0093016B"/>
    <w:rsid w:val="00932100"/>
    <w:rsid w:val="00932AE2"/>
    <w:rsid w:val="0093788B"/>
    <w:rsid w:val="00937C65"/>
    <w:rsid w:val="009424B4"/>
    <w:rsid w:val="0094398D"/>
    <w:rsid w:val="009513CA"/>
    <w:rsid w:val="009521FA"/>
    <w:rsid w:val="00953181"/>
    <w:rsid w:val="00953E63"/>
    <w:rsid w:val="00956D06"/>
    <w:rsid w:val="0096021C"/>
    <w:rsid w:val="009616C7"/>
    <w:rsid w:val="00961FE5"/>
    <w:rsid w:val="00971470"/>
    <w:rsid w:val="00974781"/>
    <w:rsid w:val="00974B34"/>
    <w:rsid w:val="0097683B"/>
    <w:rsid w:val="0098031C"/>
    <w:rsid w:val="00980CFF"/>
    <w:rsid w:val="00981267"/>
    <w:rsid w:val="00985894"/>
    <w:rsid w:val="00985AFB"/>
    <w:rsid w:val="00985F6A"/>
    <w:rsid w:val="009922A4"/>
    <w:rsid w:val="00995997"/>
    <w:rsid w:val="00996BC6"/>
    <w:rsid w:val="00997707"/>
    <w:rsid w:val="009A6919"/>
    <w:rsid w:val="009B0226"/>
    <w:rsid w:val="009B0825"/>
    <w:rsid w:val="009B0CDE"/>
    <w:rsid w:val="009B529B"/>
    <w:rsid w:val="009B54CD"/>
    <w:rsid w:val="009B568C"/>
    <w:rsid w:val="009B7DCD"/>
    <w:rsid w:val="009C07C5"/>
    <w:rsid w:val="009C3921"/>
    <w:rsid w:val="009C6AC5"/>
    <w:rsid w:val="009D39BB"/>
    <w:rsid w:val="009E1288"/>
    <w:rsid w:val="009E1E58"/>
    <w:rsid w:val="009E7C21"/>
    <w:rsid w:val="009E7D61"/>
    <w:rsid w:val="009F1CB4"/>
    <w:rsid w:val="00A11695"/>
    <w:rsid w:val="00A12D1E"/>
    <w:rsid w:val="00A13054"/>
    <w:rsid w:val="00A13598"/>
    <w:rsid w:val="00A16225"/>
    <w:rsid w:val="00A174A2"/>
    <w:rsid w:val="00A2116D"/>
    <w:rsid w:val="00A22666"/>
    <w:rsid w:val="00A226A7"/>
    <w:rsid w:val="00A23DFE"/>
    <w:rsid w:val="00A27863"/>
    <w:rsid w:val="00A31D12"/>
    <w:rsid w:val="00A32CEA"/>
    <w:rsid w:val="00A335CD"/>
    <w:rsid w:val="00A33C3C"/>
    <w:rsid w:val="00A34B0E"/>
    <w:rsid w:val="00A427BF"/>
    <w:rsid w:val="00A42F34"/>
    <w:rsid w:val="00A442EA"/>
    <w:rsid w:val="00A46A72"/>
    <w:rsid w:val="00A50CA8"/>
    <w:rsid w:val="00A6035F"/>
    <w:rsid w:val="00A60C7F"/>
    <w:rsid w:val="00A62E98"/>
    <w:rsid w:val="00A658DA"/>
    <w:rsid w:val="00A74D6D"/>
    <w:rsid w:val="00A74F81"/>
    <w:rsid w:val="00A774FC"/>
    <w:rsid w:val="00A800AB"/>
    <w:rsid w:val="00A807FE"/>
    <w:rsid w:val="00A8244B"/>
    <w:rsid w:val="00A83438"/>
    <w:rsid w:val="00A83B02"/>
    <w:rsid w:val="00A845EE"/>
    <w:rsid w:val="00A84945"/>
    <w:rsid w:val="00A854AB"/>
    <w:rsid w:val="00A87DF8"/>
    <w:rsid w:val="00A941FE"/>
    <w:rsid w:val="00A95266"/>
    <w:rsid w:val="00A963FB"/>
    <w:rsid w:val="00A972BC"/>
    <w:rsid w:val="00A97A1C"/>
    <w:rsid w:val="00AA3BC4"/>
    <w:rsid w:val="00AA4BC4"/>
    <w:rsid w:val="00AB1666"/>
    <w:rsid w:val="00AB3D90"/>
    <w:rsid w:val="00AB3D9D"/>
    <w:rsid w:val="00AB57D8"/>
    <w:rsid w:val="00AB6156"/>
    <w:rsid w:val="00AB68EB"/>
    <w:rsid w:val="00AB6E05"/>
    <w:rsid w:val="00AC0461"/>
    <w:rsid w:val="00AC0840"/>
    <w:rsid w:val="00AC1805"/>
    <w:rsid w:val="00AC318B"/>
    <w:rsid w:val="00AC36B4"/>
    <w:rsid w:val="00AC43A4"/>
    <w:rsid w:val="00AC56B6"/>
    <w:rsid w:val="00AC5D7C"/>
    <w:rsid w:val="00AD15BC"/>
    <w:rsid w:val="00AD24EF"/>
    <w:rsid w:val="00AD4377"/>
    <w:rsid w:val="00AD455C"/>
    <w:rsid w:val="00AE160F"/>
    <w:rsid w:val="00AE31AB"/>
    <w:rsid w:val="00AE35AC"/>
    <w:rsid w:val="00AF1775"/>
    <w:rsid w:val="00AF21DB"/>
    <w:rsid w:val="00AF3EA6"/>
    <w:rsid w:val="00AF5787"/>
    <w:rsid w:val="00AF6DD4"/>
    <w:rsid w:val="00B01A3B"/>
    <w:rsid w:val="00B021B0"/>
    <w:rsid w:val="00B02341"/>
    <w:rsid w:val="00B03013"/>
    <w:rsid w:val="00B032A1"/>
    <w:rsid w:val="00B049DC"/>
    <w:rsid w:val="00B05181"/>
    <w:rsid w:val="00B10663"/>
    <w:rsid w:val="00B116E9"/>
    <w:rsid w:val="00B11A83"/>
    <w:rsid w:val="00B12215"/>
    <w:rsid w:val="00B167B1"/>
    <w:rsid w:val="00B224BD"/>
    <w:rsid w:val="00B230CF"/>
    <w:rsid w:val="00B26088"/>
    <w:rsid w:val="00B26574"/>
    <w:rsid w:val="00B31554"/>
    <w:rsid w:val="00B3184A"/>
    <w:rsid w:val="00B329AE"/>
    <w:rsid w:val="00B409D0"/>
    <w:rsid w:val="00B40BED"/>
    <w:rsid w:val="00B43ED9"/>
    <w:rsid w:val="00B44D5C"/>
    <w:rsid w:val="00B477C6"/>
    <w:rsid w:val="00B47AFD"/>
    <w:rsid w:val="00B5129F"/>
    <w:rsid w:val="00B5210F"/>
    <w:rsid w:val="00B53C91"/>
    <w:rsid w:val="00B5500B"/>
    <w:rsid w:val="00B56C45"/>
    <w:rsid w:val="00B5771A"/>
    <w:rsid w:val="00B604D4"/>
    <w:rsid w:val="00B65F60"/>
    <w:rsid w:val="00B759BE"/>
    <w:rsid w:val="00B759E6"/>
    <w:rsid w:val="00B802BF"/>
    <w:rsid w:val="00B838D3"/>
    <w:rsid w:val="00B863CA"/>
    <w:rsid w:val="00B94CCD"/>
    <w:rsid w:val="00BA4641"/>
    <w:rsid w:val="00BA6242"/>
    <w:rsid w:val="00BA6692"/>
    <w:rsid w:val="00BA7D6B"/>
    <w:rsid w:val="00BB0184"/>
    <w:rsid w:val="00BB01BA"/>
    <w:rsid w:val="00BB12FE"/>
    <w:rsid w:val="00BB23D9"/>
    <w:rsid w:val="00BB4A9B"/>
    <w:rsid w:val="00BB5522"/>
    <w:rsid w:val="00BB5D1F"/>
    <w:rsid w:val="00BB649A"/>
    <w:rsid w:val="00BC0531"/>
    <w:rsid w:val="00BC3082"/>
    <w:rsid w:val="00BC4B50"/>
    <w:rsid w:val="00BC5A79"/>
    <w:rsid w:val="00BC798B"/>
    <w:rsid w:val="00BC7CCD"/>
    <w:rsid w:val="00BD2A62"/>
    <w:rsid w:val="00BD4BC9"/>
    <w:rsid w:val="00BD6345"/>
    <w:rsid w:val="00BE2580"/>
    <w:rsid w:val="00BE4A04"/>
    <w:rsid w:val="00BE67D2"/>
    <w:rsid w:val="00BE7CE8"/>
    <w:rsid w:val="00BF2DE6"/>
    <w:rsid w:val="00BF3C22"/>
    <w:rsid w:val="00C01EC3"/>
    <w:rsid w:val="00C0427A"/>
    <w:rsid w:val="00C052D7"/>
    <w:rsid w:val="00C0574D"/>
    <w:rsid w:val="00C06133"/>
    <w:rsid w:val="00C11781"/>
    <w:rsid w:val="00C150AF"/>
    <w:rsid w:val="00C16A65"/>
    <w:rsid w:val="00C20186"/>
    <w:rsid w:val="00C20FAB"/>
    <w:rsid w:val="00C223C1"/>
    <w:rsid w:val="00C25B7E"/>
    <w:rsid w:val="00C27426"/>
    <w:rsid w:val="00C27D12"/>
    <w:rsid w:val="00C3022C"/>
    <w:rsid w:val="00C31487"/>
    <w:rsid w:val="00C32D77"/>
    <w:rsid w:val="00C34757"/>
    <w:rsid w:val="00C35323"/>
    <w:rsid w:val="00C4005C"/>
    <w:rsid w:val="00C4045B"/>
    <w:rsid w:val="00C4242F"/>
    <w:rsid w:val="00C455A2"/>
    <w:rsid w:val="00C45B08"/>
    <w:rsid w:val="00C4775E"/>
    <w:rsid w:val="00C506AF"/>
    <w:rsid w:val="00C526B0"/>
    <w:rsid w:val="00C55977"/>
    <w:rsid w:val="00C56C37"/>
    <w:rsid w:val="00C576A7"/>
    <w:rsid w:val="00C6396D"/>
    <w:rsid w:val="00C6433F"/>
    <w:rsid w:val="00C70798"/>
    <w:rsid w:val="00C72CF2"/>
    <w:rsid w:val="00C74A23"/>
    <w:rsid w:val="00C750BF"/>
    <w:rsid w:val="00C752DC"/>
    <w:rsid w:val="00C77D6B"/>
    <w:rsid w:val="00C82D02"/>
    <w:rsid w:val="00C83FF5"/>
    <w:rsid w:val="00C91DA9"/>
    <w:rsid w:val="00C9300B"/>
    <w:rsid w:val="00C94766"/>
    <w:rsid w:val="00C947BF"/>
    <w:rsid w:val="00CA400E"/>
    <w:rsid w:val="00CB3D92"/>
    <w:rsid w:val="00CB556A"/>
    <w:rsid w:val="00CB5EC2"/>
    <w:rsid w:val="00CB605A"/>
    <w:rsid w:val="00CB7A86"/>
    <w:rsid w:val="00CC0D46"/>
    <w:rsid w:val="00CC1493"/>
    <w:rsid w:val="00CC1572"/>
    <w:rsid w:val="00CC7D84"/>
    <w:rsid w:val="00CD0609"/>
    <w:rsid w:val="00CD0F4B"/>
    <w:rsid w:val="00CD2365"/>
    <w:rsid w:val="00CD6296"/>
    <w:rsid w:val="00CD79AC"/>
    <w:rsid w:val="00CD7B61"/>
    <w:rsid w:val="00CD7CDB"/>
    <w:rsid w:val="00CE3E06"/>
    <w:rsid w:val="00CE47B0"/>
    <w:rsid w:val="00CE6373"/>
    <w:rsid w:val="00CF02CF"/>
    <w:rsid w:val="00CF1A7A"/>
    <w:rsid w:val="00CF3F29"/>
    <w:rsid w:val="00CF55CA"/>
    <w:rsid w:val="00CF788E"/>
    <w:rsid w:val="00D02693"/>
    <w:rsid w:val="00D0409C"/>
    <w:rsid w:val="00D04193"/>
    <w:rsid w:val="00D0561D"/>
    <w:rsid w:val="00D06337"/>
    <w:rsid w:val="00D1530F"/>
    <w:rsid w:val="00D17B9F"/>
    <w:rsid w:val="00D20C68"/>
    <w:rsid w:val="00D21258"/>
    <w:rsid w:val="00D26E17"/>
    <w:rsid w:val="00D30941"/>
    <w:rsid w:val="00D30ED7"/>
    <w:rsid w:val="00D31C97"/>
    <w:rsid w:val="00D32A56"/>
    <w:rsid w:val="00D33A2A"/>
    <w:rsid w:val="00D37EA6"/>
    <w:rsid w:val="00D403F8"/>
    <w:rsid w:val="00D41491"/>
    <w:rsid w:val="00D41DDC"/>
    <w:rsid w:val="00D41E42"/>
    <w:rsid w:val="00D422F8"/>
    <w:rsid w:val="00D44E93"/>
    <w:rsid w:val="00D50314"/>
    <w:rsid w:val="00D53813"/>
    <w:rsid w:val="00D542BD"/>
    <w:rsid w:val="00D554B5"/>
    <w:rsid w:val="00D64E45"/>
    <w:rsid w:val="00D66296"/>
    <w:rsid w:val="00D719E9"/>
    <w:rsid w:val="00D74EEE"/>
    <w:rsid w:val="00D77030"/>
    <w:rsid w:val="00D811A0"/>
    <w:rsid w:val="00D822C3"/>
    <w:rsid w:val="00D84A52"/>
    <w:rsid w:val="00D8561C"/>
    <w:rsid w:val="00D86F94"/>
    <w:rsid w:val="00D90298"/>
    <w:rsid w:val="00D91BF6"/>
    <w:rsid w:val="00D92E13"/>
    <w:rsid w:val="00D94C4B"/>
    <w:rsid w:val="00D95530"/>
    <w:rsid w:val="00D96954"/>
    <w:rsid w:val="00DA0397"/>
    <w:rsid w:val="00DA041B"/>
    <w:rsid w:val="00DA2265"/>
    <w:rsid w:val="00DA49E6"/>
    <w:rsid w:val="00DA5579"/>
    <w:rsid w:val="00DB1E65"/>
    <w:rsid w:val="00DB22B5"/>
    <w:rsid w:val="00DB2B52"/>
    <w:rsid w:val="00DB5AB2"/>
    <w:rsid w:val="00DB5EBE"/>
    <w:rsid w:val="00DB6739"/>
    <w:rsid w:val="00DC132B"/>
    <w:rsid w:val="00DC158E"/>
    <w:rsid w:val="00DC27CF"/>
    <w:rsid w:val="00DC356A"/>
    <w:rsid w:val="00DC4695"/>
    <w:rsid w:val="00DD09B1"/>
    <w:rsid w:val="00DD0C1B"/>
    <w:rsid w:val="00DD332C"/>
    <w:rsid w:val="00DD33F5"/>
    <w:rsid w:val="00DD348C"/>
    <w:rsid w:val="00DE0B1C"/>
    <w:rsid w:val="00DE1CED"/>
    <w:rsid w:val="00DE21FF"/>
    <w:rsid w:val="00DE27BC"/>
    <w:rsid w:val="00DE2A37"/>
    <w:rsid w:val="00DE3559"/>
    <w:rsid w:val="00DE390B"/>
    <w:rsid w:val="00DE5752"/>
    <w:rsid w:val="00DE5E02"/>
    <w:rsid w:val="00DF0177"/>
    <w:rsid w:val="00DF3090"/>
    <w:rsid w:val="00DF34FB"/>
    <w:rsid w:val="00DF434B"/>
    <w:rsid w:val="00DF6028"/>
    <w:rsid w:val="00E012AA"/>
    <w:rsid w:val="00E018BA"/>
    <w:rsid w:val="00E10BDC"/>
    <w:rsid w:val="00E11905"/>
    <w:rsid w:val="00E15A8A"/>
    <w:rsid w:val="00E16407"/>
    <w:rsid w:val="00E220C4"/>
    <w:rsid w:val="00E22F78"/>
    <w:rsid w:val="00E262D9"/>
    <w:rsid w:val="00E26454"/>
    <w:rsid w:val="00E3411F"/>
    <w:rsid w:val="00E3419A"/>
    <w:rsid w:val="00E363B4"/>
    <w:rsid w:val="00E369E4"/>
    <w:rsid w:val="00E37E91"/>
    <w:rsid w:val="00E4020C"/>
    <w:rsid w:val="00E410B4"/>
    <w:rsid w:val="00E41344"/>
    <w:rsid w:val="00E435D3"/>
    <w:rsid w:val="00E4413D"/>
    <w:rsid w:val="00E4422E"/>
    <w:rsid w:val="00E47160"/>
    <w:rsid w:val="00E51716"/>
    <w:rsid w:val="00E52E51"/>
    <w:rsid w:val="00E54DA8"/>
    <w:rsid w:val="00E55CB7"/>
    <w:rsid w:val="00E56223"/>
    <w:rsid w:val="00E572BA"/>
    <w:rsid w:val="00E61B5F"/>
    <w:rsid w:val="00E65A8E"/>
    <w:rsid w:val="00E65D03"/>
    <w:rsid w:val="00E70208"/>
    <w:rsid w:val="00E71D45"/>
    <w:rsid w:val="00E722DC"/>
    <w:rsid w:val="00E73943"/>
    <w:rsid w:val="00E74858"/>
    <w:rsid w:val="00E75322"/>
    <w:rsid w:val="00E809A1"/>
    <w:rsid w:val="00E80DE9"/>
    <w:rsid w:val="00E82562"/>
    <w:rsid w:val="00E8289D"/>
    <w:rsid w:val="00E83E85"/>
    <w:rsid w:val="00E85C6D"/>
    <w:rsid w:val="00E87408"/>
    <w:rsid w:val="00E87836"/>
    <w:rsid w:val="00E93877"/>
    <w:rsid w:val="00E94FFB"/>
    <w:rsid w:val="00E9501B"/>
    <w:rsid w:val="00E97267"/>
    <w:rsid w:val="00EA4589"/>
    <w:rsid w:val="00EB53A0"/>
    <w:rsid w:val="00EB5F72"/>
    <w:rsid w:val="00EB689E"/>
    <w:rsid w:val="00EB771E"/>
    <w:rsid w:val="00EC05FD"/>
    <w:rsid w:val="00EC0ECA"/>
    <w:rsid w:val="00EC486A"/>
    <w:rsid w:val="00EC591B"/>
    <w:rsid w:val="00EC7BD9"/>
    <w:rsid w:val="00ED36A4"/>
    <w:rsid w:val="00ED5816"/>
    <w:rsid w:val="00ED6B2F"/>
    <w:rsid w:val="00ED75B6"/>
    <w:rsid w:val="00EE2A3D"/>
    <w:rsid w:val="00EE3DA8"/>
    <w:rsid w:val="00EE5AC8"/>
    <w:rsid w:val="00EE607E"/>
    <w:rsid w:val="00EE786D"/>
    <w:rsid w:val="00EE7F8E"/>
    <w:rsid w:val="00EF2034"/>
    <w:rsid w:val="00F005E5"/>
    <w:rsid w:val="00F01E8E"/>
    <w:rsid w:val="00F01FFF"/>
    <w:rsid w:val="00F02E4A"/>
    <w:rsid w:val="00F03346"/>
    <w:rsid w:val="00F067A6"/>
    <w:rsid w:val="00F103D2"/>
    <w:rsid w:val="00F12DB9"/>
    <w:rsid w:val="00F13800"/>
    <w:rsid w:val="00F1591C"/>
    <w:rsid w:val="00F16FC1"/>
    <w:rsid w:val="00F22FA1"/>
    <w:rsid w:val="00F26EBC"/>
    <w:rsid w:val="00F27243"/>
    <w:rsid w:val="00F302A0"/>
    <w:rsid w:val="00F34648"/>
    <w:rsid w:val="00F35916"/>
    <w:rsid w:val="00F35999"/>
    <w:rsid w:val="00F403EB"/>
    <w:rsid w:val="00F41AAB"/>
    <w:rsid w:val="00F42EBD"/>
    <w:rsid w:val="00F45E61"/>
    <w:rsid w:val="00F51F71"/>
    <w:rsid w:val="00F54F27"/>
    <w:rsid w:val="00F610CB"/>
    <w:rsid w:val="00F61942"/>
    <w:rsid w:val="00F66C07"/>
    <w:rsid w:val="00F71510"/>
    <w:rsid w:val="00F716DF"/>
    <w:rsid w:val="00F72DE6"/>
    <w:rsid w:val="00F73190"/>
    <w:rsid w:val="00F73798"/>
    <w:rsid w:val="00F74FB4"/>
    <w:rsid w:val="00F75B68"/>
    <w:rsid w:val="00F75F02"/>
    <w:rsid w:val="00F763F6"/>
    <w:rsid w:val="00F77CCA"/>
    <w:rsid w:val="00F77E86"/>
    <w:rsid w:val="00F84B6A"/>
    <w:rsid w:val="00F85CC7"/>
    <w:rsid w:val="00F87620"/>
    <w:rsid w:val="00F9069B"/>
    <w:rsid w:val="00F914A2"/>
    <w:rsid w:val="00F94D6C"/>
    <w:rsid w:val="00FA091A"/>
    <w:rsid w:val="00FA1364"/>
    <w:rsid w:val="00FA19CF"/>
    <w:rsid w:val="00FA250B"/>
    <w:rsid w:val="00FA2F3B"/>
    <w:rsid w:val="00FA5D38"/>
    <w:rsid w:val="00FA66D1"/>
    <w:rsid w:val="00FB1EB5"/>
    <w:rsid w:val="00FC0597"/>
    <w:rsid w:val="00FC12BB"/>
    <w:rsid w:val="00FC2008"/>
    <w:rsid w:val="00FC424B"/>
    <w:rsid w:val="00FC4469"/>
    <w:rsid w:val="00FC636A"/>
    <w:rsid w:val="00FC685E"/>
    <w:rsid w:val="00FC7FA4"/>
    <w:rsid w:val="00FD4A95"/>
    <w:rsid w:val="00FD77EF"/>
    <w:rsid w:val="00FE5D9E"/>
    <w:rsid w:val="00FF49D5"/>
    <w:rsid w:val="00FF53E8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CA8A2B-F2A5-482E-8DD8-E43F6473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link w:val="ZkladntextChar"/>
    <w:rsid w:val="00E4413D"/>
    <w:pPr>
      <w:autoSpaceDE w:val="0"/>
      <w:autoSpaceDN w:val="0"/>
      <w:jc w:val="both"/>
    </w:pPr>
    <w:rPr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262FB2"/>
    <w:rPr>
      <w:sz w:val="20"/>
      <w:szCs w:val="20"/>
    </w:rPr>
  </w:style>
  <w:style w:type="character" w:styleId="Znakapoznpodarou">
    <w:name w:val="footnote reference"/>
    <w:semiHidden/>
    <w:rsid w:val="00262FB2"/>
    <w:rPr>
      <w:vertAlign w:val="superscript"/>
    </w:rPr>
  </w:style>
  <w:style w:type="paragraph" w:styleId="Zkladntextodsazen2">
    <w:name w:val="Body Text Indent 2"/>
    <w:basedOn w:val="Normln"/>
    <w:rsid w:val="00985894"/>
    <w:pPr>
      <w:spacing w:after="120" w:line="480" w:lineRule="auto"/>
      <w:ind w:left="283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5EB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B5EB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32533"/>
    <w:pPr>
      <w:ind w:left="708"/>
    </w:pPr>
  </w:style>
  <w:style w:type="character" w:customStyle="1" w:styleId="ZkladntextChar">
    <w:name w:val="Základní text Char"/>
    <w:link w:val="Zkladntext"/>
    <w:rsid w:val="0001527B"/>
    <w:rPr>
      <w:sz w:val="24"/>
      <w:szCs w:val="24"/>
    </w:rPr>
  </w:style>
  <w:style w:type="character" w:customStyle="1" w:styleId="TextpoznpodarouChar">
    <w:name w:val="Text pozn. pod čarou Char"/>
    <w:link w:val="Textpoznpodarou"/>
    <w:semiHidden/>
    <w:rsid w:val="0001527B"/>
  </w:style>
  <w:style w:type="paragraph" w:customStyle="1" w:styleId="Nzvylnk">
    <w:name w:val="Názvy článků"/>
    <w:basedOn w:val="Normln"/>
    <w:rsid w:val="0001527B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01527B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Zhlav">
    <w:name w:val="header"/>
    <w:basedOn w:val="Normln"/>
    <w:link w:val="ZhlavChar"/>
    <w:unhideWhenUsed/>
    <w:rsid w:val="0005694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05694B"/>
    <w:rPr>
      <w:sz w:val="24"/>
      <w:szCs w:val="24"/>
    </w:rPr>
  </w:style>
  <w:style w:type="paragraph" w:styleId="Zpat">
    <w:name w:val="footer"/>
    <w:basedOn w:val="Normln"/>
    <w:link w:val="ZpatChar"/>
    <w:unhideWhenUsed/>
    <w:rsid w:val="0005694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0569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C9E7E-84DC-4DE2-889F-3F9CD0CE9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1093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Chotěboř</vt:lpstr>
    </vt:vector>
  </TitlesOfParts>
  <Company>Mesto Chotebor</Company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Chotěboř</dc:title>
  <dc:subject/>
  <dc:creator>Lucie Dvořáková</dc:creator>
  <cp:keywords/>
  <cp:lastModifiedBy>Provazníková Klára</cp:lastModifiedBy>
  <cp:revision>2</cp:revision>
  <cp:lastPrinted>2022-12-16T10:21:00Z</cp:lastPrinted>
  <dcterms:created xsi:type="dcterms:W3CDTF">2022-12-19T14:53:00Z</dcterms:created>
  <dcterms:modified xsi:type="dcterms:W3CDTF">2022-12-19T14:53:00Z</dcterms:modified>
</cp:coreProperties>
</file>