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9113" w14:textId="77777777" w:rsidR="006D0380" w:rsidRPr="001E4989" w:rsidRDefault="006D0380" w:rsidP="006D0380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Hlk58387289"/>
      <w:bookmarkEnd w:id="0"/>
      <w:r w:rsidRPr="001E4989">
        <w:rPr>
          <w:rFonts w:ascii="Arial" w:hAnsi="Arial" w:cs="Arial"/>
          <w:b/>
          <w:sz w:val="32"/>
          <w:szCs w:val="32"/>
        </w:rPr>
        <w:t>OBEC LUČICE</w:t>
      </w:r>
    </w:p>
    <w:p w14:paraId="6FF3758B" w14:textId="77777777" w:rsidR="006D0380" w:rsidRPr="00686CC9" w:rsidRDefault="006D0380" w:rsidP="006D038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Lučice</w:t>
      </w:r>
    </w:p>
    <w:p w14:paraId="69F1480F" w14:textId="067E7978" w:rsidR="006D0380" w:rsidRDefault="006D0380" w:rsidP="006D0380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48786D9C" w14:textId="7E774B49" w:rsidR="001E4989" w:rsidRDefault="00442CAF" w:rsidP="00D8108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19025E9" wp14:editId="520B25E6">
            <wp:extent cx="323215" cy="359410"/>
            <wp:effectExtent l="0" t="0" r="635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6C0DFA" w14:textId="77777777" w:rsidR="00442CAF" w:rsidRDefault="00442CAF" w:rsidP="00D8108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4F11C56C" w14:textId="2F867BF7" w:rsidR="00D81084" w:rsidRPr="001E4989" w:rsidRDefault="00D81084" w:rsidP="00D8108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E4989">
        <w:rPr>
          <w:rFonts w:ascii="Arial" w:hAnsi="Arial" w:cs="Arial"/>
          <w:b/>
          <w:sz w:val="32"/>
          <w:szCs w:val="32"/>
        </w:rPr>
        <w:t xml:space="preserve">OBECNĚ ZÁVAZNÁ VYHLÁŠKA </w:t>
      </w:r>
      <w:r w:rsidR="00CE4D21">
        <w:rPr>
          <w:rFonts w:ascii="Arial" w:hAnsi="Arial" w:cs="Arial"/>
          <w:b/>
          <w:sz w:val="32"/>
          <w:szCs w:val="32"/>
        </w:rPr>
        <w:t xml:space="preserve">obce Lučice </w:t>
      </w:r>
    </w:p>
    <w:p w14:paraId="07C54582" w14:textId="72AD52AF" w:rsidR="00CE4D21" w:rsidRPr="002E0EAD" w:rsidRDefault="00CE4D21" w:rsidP="00CE4D21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D3676A">
        <w:rPr>
          <w:rFonts w:ascii="Arial" w:hAnsi="Arial" w:cs="Arial"/>
          <w:b/>
        </w:rPr>
        <w:t xml:space="preserve">místním poplatku za </w:t>
      </w:r>
      <w:r w:rsidR="00A9751D">
        <w:rPr>
          <w:rFonts w:ascii="Arial" w:hAnsi="Arial" w:cs="Arial"/>
          <w:b/>
        </w:rPr>
        <w:t xml:space="preserve">obecní systém odpadového hospodářství </w:t>
      </w:r>
    </w:p>
    <w:p w14:paraId="76029248" w14:textId="77777777" w:rsidR="00B62A33" w:rsidRDefault="00B62A33" w:rsidP="00B62A33">
      <w:pPr>
        <w:spacing w:line="276" w:lineRule="auto"/>
        <w:jc w:val="center"/>
        <w:rPr>
          <w:rFonts w:ascii="Arial" w:hAnsi="Arial" w:cs="Arial"/>
          <w:b/>
        </w:rPr>
      </w:pPr>
    </w:p>
    <w:p w14:paraId="080CB318" w14:textId="77777777" w:rsidR="00CE4D21" w:rsidRPr="002E0EAD" w:rsidRDefault="00CE4D21" w:rsidP="00CE4D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9163782" w14:textId="75BBBF3F" w:rsidR="00A9751D" w:rsidRPr="002E0EAD" w:rsidRDefault="00A9751D" w:rsidP="00A975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E37EB">
        <w:rPr>
          <w:rFonts w:ascii="Arial" w:hAnsi="Arial" w:cs="Arial"/>
          <w:b w:val="0"/>
          <w:sz w:val="22"/>
          <w:szCs w:val="22"/>
        </w:rPr>
        <w:t xml:space="preserve">Lučice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34873">
        <w:rPr>
          <w:rFonts w:ascii="Arial" w:hAnsi="Arial" w:cs="Arial"/>
          <w:b w:val="0"/>
          <w:sz w:val="22"/>
          <w:szCs w:val="22"/>
        </w:rPr>
        <w:t>13.12.2022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2B6FC8">
        <w:rPr>
          <w:rFonts w:ascii="Arial" w:hAnsi="Arial" w:cs="Arial"/>
          <w:b w:val="0"/>
          <w:sz w:val="22"/>
          <w:szCs w:val="22"/>
        </w:rPr>
        <w:t xml:space="preserve">. 10/8/2022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45C2C41" w14:textId="77777777" w:rsidR="00A9751D" w:rsidRPr="002E0EAD" w:rsidRDefault="00A9751D" w:rsidP="00A9751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F1A6BAA" w14:textId="77777777" w:rsidR="00A9751D" w:rsidRPr="002E0EAD" w:rsidRDefault="00A9751D" w:rsidP="00A9751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3A13F7D" w14:textId="22C2C3F5" w:rsidR="00A9751D" w:rsidRPr="002E0EAD" w:rsidRDefault="00A9751D" w:rsidP="00A9751D">
      <w:pPr>
        <w:pStyle w:val="Zkladntextodsazen"/>
        <w:numPr>
          <w:ilvl w:val="0"/>
          <w:numId w:val="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8237E">
        <w:rPr>
          <w:rFonts w:ascii="Arial" w:hAnsi="Arial" w:cs="Arial"/>
          <w:sz w:val="22"/>
          <w:szCs w:val="22"/>
        </w:rPr>
        <w:t>Lučice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C0D5303" w14:textId="7E49F576" w:rsidR="00A9751D" w:rsidRPr="002E0EAD" w:rsidRDefault="00A9751D" w:rsidP="00A9751D">
      <w:pPr>
        <w:widowControl/>
        <w:numPr>
          <w:ilvl w:val="0"/>
          <w:numId w:val="7"/>
        </w:numPr>
        <w:suppressAutoHyphens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C8237E">
        <w:rPr>
          <w:rFonts w:ascii="Arial" w:hAnsi="Arial" w:cs="Arial"/>
          <w:sz w:val="22"/>
          <w:szCs w:val="22"/>
        </w:rPr>
        <w:t xml:space="preserve"> Lučice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6366133" w14:textId="77777777" w:rsidR="00A9751D" w:rsidRPr="002E0EAD" w:rsidRDefault="00A9751D" w:rsidP="00A9751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F3BA377" w14:textId="77777777" w:rsidR="00A9751D" w:rsidRPr="002E0EAD" w:rsidRDefault="00A9751D" w:rsidP="00A9751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DFAE013" w14:textId="77777777" w:rsidR="00A9751D" w:rsidRPr="002E0EAD" w:rsidRDefault="00A9751D" w:rsidP="00A9751D">
      <w:pPr>
        <w:widowControl/>
        <w:numPr>
          <w:ilvl w:val="0"/>
          <w:numId w:val="16"/>
        </w:numPr>
        <w:suppressAutoHyphens w:val="0"/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4C731C8E" w14:textId="77777777" w:rsidR="00A9751D" w:rsidRDefault="00A9751D" w:rsidP="00A9751D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71B63E7" w14:textId="77777777" w:rsidR="00A9751D" w:rsidRDefault="00A9751D" w:rsidP="00A9751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0D47978" w14:textId="77777777" w:rsidR="00A9751D" w:rsidRPr="009E188F" w:rsidRDefault="00A9751D" w:rsidP="00A9751D">
      <w:pPr>
        <w:widowControl/>
        <w:numPr>
          <w:ilvl w:val="0"/>
          <w:numId w:val="16"/>
        </w:numPr>
        <w:suppressAutoHyphens w:val="0"/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244E7CF" w14:textId="77777777" w:rsidR="00A9751D" w:rsidRPr="002E0EAD" w:rsidRDefault="00A9751D" w:rsidP="00A9751D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87DA360" w14:textId="77777777" w:rsidR="00A9751D" w:rsidRPr="002E0EAD" w:rsidRDefault="00A9751D" w:rsidP="00A9751D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6F1760A" w14:textId="77777777" w:rsidR="00A9751D" w:rsidRPr="00CD0C08" w:rsidRDefault="00A9751D" w:rsidP="00A9751D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84A2125" w14:textId="77777777" w:rsidR="00A9751D" w:rsidRPr="002E0EAD" w:rsidRDefault="00A9751D" w:rsidP="00A9751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5EE6552B" w14:textId="77777777" w:rsidR="00A9751D" w:rsidRPr="002E0EAD" w:rsidRDefault="00A9751D" w:rsidP="00A9751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55E2C76" w14:textId="02EF0F73" w:rsidR="00A9751D" w:rsidRPr="003F03CB" w:rsidRDefault="00A9751D" w:rsidP="00A9751D">
      <w:pPr>
        <w:widowControl/>
        <w:numPr>
          <w:ilvl w:val="0"/>
          <w:numId w:val="34"/>
        </w:numPr>
        <w:suppressAutoHyphens w:val="0"/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D3676A" w:rsidRPr="00D3676A">
        <w:rPr>
          <w:rFonts w:ascii="Arial" w:hAnsi="Arial" w:cs="Arial"/>
          <w:b/>
          <w:bCs/>
          <w:sz w:val="22"/>
          <w:szCs w:val="22"/>
        </w:rPr>
        <w:t>15</w:t>
      </w:r>
      <w:r w:rsidRPr="00D3676A">
        <w:rPr>
          <w:rFonts w:ascii="Arial" w:hAnsi="Arial" w:cs="Arial"/>
          <w:b/>
          <w:bCs/>
          <w:sz w:val="22"/>
          <w:szCs w:val="22"/>
        </w:rPr>
        <w:t xml:space="preserve"> dnů</w:t>
      </w:r>
      <w:r w:rsidRPr="003F03CB">
        <w:rPr>
          <w:rFonts w:ascii="Arial" w:hAnsi="Arial" w:cs="Arial"/>
          <w:sz w:val="22"/>
          <w:szCs w:val="22"/>
        </w:rPr>
        <w:t xml:space="preserve">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DA29386" w14:textId="28306733" w:rsidR="00A9751D" w:rsidRPr="00087ACD" w:rsidRDefault="00A9751D" w:rsidP="00A9751D">
      <w:pPr>
        <w:widowControl/>
        <w:numPr>
          <w:ilvl w:val="0"/>
          <w:numId w:val="34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10249E7" w14:textId="77777777" w:rsidR="00A9751D" w:rsidRPr="00376155" w:rsidRDefault="00A9751D" w:rsidP="00A9751D">
      <w:pPr>
        <w:widowControl/>
        <w:numPr>
          <w:ilvl w:val="1"/>
          <w:numId w:val="34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FDA1508" w14:textId="77777777" w:rsidR="00A9751D" w:rsidRPr="00376155" w:rsidRDefault="00A9751D" w:rsidP="00A9751D">
      <w:pPr>
        <w:widowControl/>
        <w:numPr>
          <w:ilvl w:val="1"/>
          <w:numId w:val="34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C65C652" w14:textId="77777777" w:rsidR="00A9751D" w:rsidRPr="00087ACD" w:rsidRDefault="00A9751D" w:rsidP="00A9751D">
      <w:pPr>
        <w:widowControl/>
        <w:numPr>
          <w:ilvl w:val="1"/>
          <w:numId w:val="34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7761FB8" w14:textId="77777777" w:rsidR="00A9751D" w:rsidRPr="002E0EAD" w:rsidRDefault="00A9751D" w:rsidP="00A9751D">
      <w:pPr>
        <w:widowControl/>
        <w:numPr>
          <w:ilvl w:val="0"/>
          <w:numId w:val="34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9AB86EC" w14:textId="67DFE6A3" w:rsidR="00A9751D" w:rsidRPr="002E0EAD" w:rsidRDefault="00A9751D" w:rsidP="00A9751D">
      <w:pPr>
        <w:widowControl/>
        <w:numPr>
          <w:ilvl w:val="0"/>
          <w:numId w:val="34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463E49A" w14:textId="77777777" w:rsidR="00A9751D" w:rsidRDefault="00A9751D" w:rsidP="00A9751D">
      <w:pPr>
        <w:widowControl/>
        <w:numPr>
          <w:ilvl w:val="0"/>
          <w:numId w:val="34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745ABC1" w14:textId="77777777" w:rsidR="00A9751D" w:rsidRPr="002E0EAD" w:rsidRDefault="00A9751D" w:rsidP="00A9751D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46DAF3B7" w14:textId="77777777" w:rsidR="00A9751D" w:rsidRPr="002E0EAD" w:rsidRDefault="00A9751D" w:rsidP="00A9751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8C47CD6" w14:textId="19FEC9DC" w:rsidR="00A9751D" w:rsidRPr="00B60599" w:rsidRDefault="00A9751D" w:rsidP="00B60599">
      <w:pPr>
        <w:pStyle w:val="Odstavecseseznamem"/>
        <w:widowControl/>
        <w:numPr>
          <w:ilvl w:val="0"/>
          <w:numId w:val="11"/>
        </w:numPr>
        <w:suppressAutoHyphens w:val="0"/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B60599">
        <w:rPr>
          <w:rFonts w:ascii="Arial" w:hAnsi="Arial" w:cs="Arial"/>
          <w:sz w:val="22"/>
          <w:szCs w:val="22"/>
        </w:rPr>
        <w:t xml:space="preserve">Sazba poplatku činí </w:t>
      </w:r>
      <w:r w:rsidR="00250485">
        <w:rPr>
          <w:rFonts w:ascii="Arial" w:hAnsi="Arial" w:cs="Arial"/>
          <w:b/>
          <w:bCs/>
          <w:sz w:val="22"/>
          <w:szCs w:val="22"/>
        </w:rPr>
        <w:t>800</w:t>
      </w:r>
      <w:r w:rsidRPr="00B60599">
        <w:rPr>
          <w:rFonts w:ascii="Arial" w:hAnsi="Arial" w:cs="Arial"/>
          <w:b/>
          <w:bCs/>
          <w:sz w:val="22"/>
          <w:szCs w:val="22"/>
        </w:rPr>
        <w:t xml:space="preserve"> Kč.</w:t>
      </w:r>
    </w:p>
    <w:p w14:paraId="6A280C4F" w14:textId="77777777" w:rsidR="00A9751D" w:rsidRPr="006A4A80" w:rsidRDefault="00A9751D" w:rsidP="00A9751D">
      <w:pPr>
        <w:widowControl/>
        <w:numPr>
          <w:ilvl w:val="0"/>
          <w:numId w:val="11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D6D2198" w14:textId="77777777" w:rsidR="00A9751D" w:rsidRPr="006A4A80" w:rsidRDefault="00A9751D" w:rsidP="00A975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EAE9776" w14:textId="77777777" w:rsidR="00A9751D" w:rsidRPr="006A4A80" w:rsidRDefault="00A9751D" w:rsidP="00A975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AF58281" w14:textId="77777777" w:rsidR="00A9751D" w:rsidRPr="006A4A80" w:rsidRDefault="00A9751D" w:rsidP="00A9751D">
      <w:pPr>
        <w:widowControl/>
        <w:numPr>
          <w:ilvl w:val="0"/>
          <w:numId w:val="11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79C536D" w14:textId="77777777" w:rsidR="00A9751D" w:rsidRPr="006A4A80" w:rsidRDefault="00A9751D" w:rsidP="00A975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33937CB" w14:textId="77777777" w:rsidR="00A9751D" w:rsidRPr="006A4A80" w:rsidRDefault="00A9751D" w:rsidP="00A975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51E2D42" w14:textId="77777777" w:rsidR="00A9751D" w:rsidRDefault="00A9751D" w:rsidP="00A9751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1BAED88" w14:textId="77777777" w:rsidR="00A9751D" w:rsidRDefault="00A9751D" w:rsidP="00A9751D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B3748DB" w14:textId="77777777" w:rsidR="00A9751D" w:rsidRPr="002E0EAD" w:rsidRDefault="00A9751D" w:rsidP="00A9751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52F2DA37" w14:textId="77777777" w:rsidR="00A9751D" w:rsidRPr="002E0EAD" w:rsidRDefault="00A9751D" w:rsidP="00A9751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6B07A03" w14:textId="23603306" w:rsidR="00A9751D" w:rsidRPr="002E0EAD" w:rsidRDefault="00A9751D" w:rsidP="00A9751D">
      <w:pPr>
        <w:widowControl/>
        <w:numPr>
          <w:ilvl w:val="0"/>
          <w:numId w:val="12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60599">
        <w:rPr>
          <w:rFonts w:ascii="Arial" w:hAnsi="Arial" w:cs="Arial"/>
          <w:sz w:val="22"/>
          <w:szCs w:val="22"/>
        </w:rPr>
        <w:t>28.2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B458F0B" w14:textId="77777777" w:rsidR="00A9751D" w:rsidRDefault="00A9751D" w:rsidP="00A9751D">
      <w:pPr>
        <w:widowControl/>
        <w:numPr>
          <w:ilvl w:val="0"/>
          <w:numId w:val="12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168D7D8D" w14:textId="77777777" w:rsidR="00A9751D" w:rsidRDefault="00A9751D" w:rsidP="00A9751D">
      <w:pPr>
        <w:widowControl/>
        <w:numPr>
          <w:ilvl w:val="0"/>
          <w:numId w:val="12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B5F751F" w14:textId="77777777" w:rsidR="00A9751D" w:rsidRPr="002E0EAD" w:rsidRDefault="00A9751D" w:rsidP="00A9751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81CFC82" w14:textId="77777777" w:rsidR="00A9751D" w:rsidRPr="002E0EAD" w:rsidRDefault="00A9751D" w:rsidP="00A9751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B0FBD52" w14:textId="77777777" w:rsidR="00A9751D" w:rsidRDefault="00A9751D" w:rsidP="00A9751D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5DEF88A" w14:textId="77777777" w:rsidR="00A9751D" w:rsidRDefault="00A9751D" w:rsidP="00A9751D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5F18272" w14:textId="77777777" w:rsidR="00A9751D" w:rsidRDefault="00A9751D" w:rsidP="00A9751D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D265815" w14:textId="77777777" w:rsidR="00A9751D" w:rsidRDefault="00A9751D" w:rsidP="00A9751D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30E0375" w14:textId="77777777" w:rsidR="00A9751D" w:rsidRDefault="00A9751D" w:rsidP="00A9751D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BA77392" w14:textId="6C5BB15A" w:rsidR="00A9751D" w:rsidRDefault="00A9751D" w:rsidP="00A9751D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9C9EFB9" w14:textId="6E048D19" w:rsidR="00F23D42" w:rsidRPr="002E0EAD" w:rsidRDefault="00F23D42" w:rsidP="00F23D42">
      <w:pPr>
        <w:widowControl/>
        <w:numPr>
          <w:ilvl w:val="0"/>
          <w:numId w:val="13"/>
        </w:numPr>
        <w:suppressAutoHyphens w:val="0"/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 důvodu přihlášení v obci a která 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sz w:val="22"/>
          <w:szCs w:val="22"/>
        </w:rPr>
        <w:t>a)  dosáhla</w:t>
      </w:r>
      <w:proofErr w:type="gramEnd"/>
      <w:r>
        <w:rPr>
          <w:rFonts w:ascii="Arial" w:hAnsi="Arial" w:cs="Arial"/>
          <w:sz w:val="22"/>
          <w:szCs w:val="22"/>
        </w:rPr>
        <w:t xml:space="preserve"> maximálního věku 6 let v daném roce</w:t>
      </w:r>
    </w:p>
    <w:p w14:paraId="08272372" w14:textId="77777777" w:rsidR="00F23D42" w:rsidRPr="002E0EAD" w:rsidRDefault="00F23D42" w:rsidP="00F23D42">
      <w:pPr>
        <w:widowControl/>
        <w:suppressAutoHyphens w:val="0"/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FA9B3AB" w14:textId="77777777" w:rsidR="00F23D42" w:rsidRDefault="00F23D42" w:rsidP="00F23D42">
      <w:pPr>
        <w:pStyle w:val="Default"/>
        <w:rPr>
          <w:color w:val="auto"/>
          <w:sz w:val="22"/>
          <w:szCs w:val="22"/>
        </w:rPr>
      </w:pPr>
    </w:p>
    <w:p w14:paraId="3F91CBAE" w14:textId="1DBC9DFE" w:rsidR="00A9751D" w:rsidRPr="00036BD6" w:rsidRDefault="00A9751D" w:rsidP="00036BD6">
      <w:pPr>
        <w:pStyle w:val="Odstavecseseznamem"/>
        <w:widowControl/>
        <w:numPr>
          <w:ilvl w:val="0"/>
          <w:numId w:val="13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36BD6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r w:rsidRPr="00036BD6">
        <w:rPr>
          <w:rFonts w:ascii="Arial" w:hAnsi="Arial" w:cs="Arial"/>
          <w:sz w:val="22"/>
          <w:szCs w:val="22"/>
        </w:rPr>
        <w:br/>
        <w:t xml:space="preserve">a která </w:t>
      </w:r>
    </w:p>
    <w:p w14:paraId="573F9605" w14:textId="4D7109B6" w:rsidR="00A9751D" w:rsidRDefault="00D97D8C" w:rsidP="00A9751D">
      <w:pPr>
        <w:widowControl/>
        <w:numPr>
          <w:ilvl w:val="1"/>
          <w:numId w:val="36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samotou – čp.95 a čp.128</w:t>
      </w:r>
    </w:p>
    <w:p w14:paraId="048E56E0" w14:textId="77777777" w:rsidR="00F23D42" w:rsidRPr="002E0EAD" w:rsidRDefault="00F23D42" w:rsidP="00F23D42">
      <w:pPr>
        <w:widowControl/>
        <w:suppressAutoHyphens w:val="0"/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2ADA03A" w14:textId="77777777" w:rsidR="00A9751D" w:rsidRPr="002E0EAD" w:rsidRDefault="00A9751D" w:rsidP="00D97D8C">
      <w:pPr>
        <w:widowControl/>
        <w:suppressAutoHyphens w:val="0"/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9E8A43D" w14:textId="77777777" w:rsidR="00A9751D" w:rsidRPr="002E0EAD" w:rsidRDefault="00A9751D" w:rsidP="00A9751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CF1A9D4" w14:textId="273E6961" w:rsidR="00A9751D" w:rsidRPr="002E0EAD" w:rsidRDefault="00A9751D" w:rsidP="00036BD6">
      <w:pPr>
        <w:widowControl/>
        <w:numPr>
          <w:ilvl w:val="0"/>
          <w:numId w:val="13"/>
        </w:numPr>
        <w:tabs>
          <w:tab w:val="clear" w:pos="567"/>
          <w:tab w:val="num" w:pos="0"/>
        </w:tabs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036BD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obci</w:t>
      </w:r>
      <w:r w:rsidR="00036BD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E0CF28B" w14:textId="56724FC7" w:rsidR="00A9751D" w:rsidRPr="002E0EAD" w:rsidRDefault="00B31AB2" w:rsidP="00A9751D">
      <w:pPr>
        <w:widowControl/>
        <w:numPr>
          <w:ilvl w:val="1"/>
          <w:numId w:val="10"/>
        </w:numPr>
        <w:tabs>
          <w:tab w:val="left" w:pos="3780"/>
        </w:tabs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36BD6">
        <w:rPr>
          <w:rFonts w:ascii="Arial" w:hAnsi="Arial" w:cs="Arial"/>
          <w:sz w:val="22"/>
          <w:szCs w:val="22"/>
        </w:rPr>
        <w:t xml:space="preserve">e věku od </w:t>
      </w:r>
      <w:r w:rsidR="00036BD6" w:rsidRPr="00A011DA">
        <w:rPr>
          <w:rFonts w:ascii="Arial" w:hAnsi="Arial" w:cs="Arial"/>
          <w:b/>
          <w:bCs/>
          <w:sz w:val="22"/>
          <w:szCs w:val="22"/>
        </w:rPr>
        <w:t>7 do 15 let</w:t>
      </w:r>
      <w:r w:rsidR="00036BD6">
        <w:rPr>
          <w:rFonts w:ascii="Arial" w:hAnsi="Arial" w:cs="Arial"/>
          <w:sz w:val="22"/>
          <w:szCs w:val="22"/>
        </w:rPr>
        <w:t>, včetně kalendářního roku, ve kterém tohoto věku dosá</w:t>
      </w:r>
      <w:r w:rsidR="001151F7">
        <w:rPr>
          <w:rFonts w:ascii="Arial" w:hAnsi="Arial" w:cs="Arial"/>
          <w:sz w:val="22"/>
          <w:szCs w:val="22"/>
        </w:rPr>
        <w:t>hla, a to</w:t>
      </w:r>
      <w:r w:rsidR="00036BD6">
        <w:rPr>
          <w:rFonts w:ascii="Arial" w:hAnsi="Arial" w:cs="Arial"/>
          <w:sz w:val="22"/>
          <w:szCs w:val="22"/>
        </w:rPr>
        <w:t xml:space="preserve"> </w:t>
      </w:r>
      <w:r w:rsidR="00A9751D" w:rsidRPr="002E0EAD">
        <w:rPr>
          <w:rFonts w:ascii="Arial" w:hAnsi="Arial" w:cs="Arial"/>
          <w:sz w:val="22"/>
          <w:szCs w:val="22"/>
        </w:rPr>
        <w:t xml:space="preserve">ve výši </w:t>
      </w:r>
      <w:r w:rsidR="00036BD6" w:rsidRPr="00A011DA">
        <w:rPr>
          <w:rFonts w:ascii="Arial" w:hAnsi="Arial" w:cs="Arial"/>
          <w:b/>
          <w:bCs/>
          <w:sz w:val="22"/>
          <w:szCs w:val="22"/>
        </w:rPr>
        <w:t xml:space="preserve">300 </w:t>
      </w:r>
      <w:r w:rsidR="00A9751D" w:rsidRPr="00A011DA">
        <w:rPr>
          <w:rFonts w:ascii="Arial" w:hAnsi="Arial" w:cs="Arial"/>
          <w:b/>
          <w:bCs/>
          <w:sz w:val="22"/>
          <w:szCs w:val="22"/>
        </w:rPr>
        <w:t>Kč</w:t>
      </w:r>
      <w:r w:rsidR="00036BD6">
        <w:rPr>
          <w:rFonts w:ascii="Arial" w:hAnsi="Arial" w:cs="Arial"/>
          <w:sz w:val="22"/>
          <w:szCs w:val="22"/>
        </w:rPr>
        <w:t xml:space="preserve"> </w:t>
      </w:r>
    </w:p>
    <w:p w14:paraId="67DA5690" w14:textId="78D6F86E" w:rsidR="002F1EC1" w:rsidRPr="002E0EAD" w:rsidRDefault="00B31AB2" w:rsidP="002F1EC1">
      <w:pPr>
        <w:widowControl/>
        <w:numPr>
          <w:ilvl w:val="1"/>
          <w:numId w:val="10"/>
        </w:numPr>
        <w:tabs>
          <w:tab w:val="left" w:pos="3780"/>
        </w:tabs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011DA">
        <w:rPr>
          <w:rFonts w:ascii="Arial" w:hAnsi="Arial" w:cs="Arial"/>
          <w:b/>
          <w:bCs/>
          <w:sz w:val="22"/>
          <w:szCs w:val="22"/>
        </w:rPr>
        <w:t>o</w:t>
      </w:r>
      <w:r w:rsidR="002F1EC1" w:rsidRPr="00A011DA">
        <w:rPr>
          <w:rFonts w:ascii="Arial" w:hAnsi="Arial" w:cs="Arial"/>
          <w:b/>
          <w:bCs/>
          <w:sz w:val="22"/>
          <w:szCs w:val="22"/>
        </w:rPr>
        <w:t>d 65 let</w:t>
      </w:r>
      <w:r w:rsidR="002F1EC1">
        <w:rPr>
          <w:rFonts w:ascii="Arial" w:hAnsi="Arial" w:cs="Arial"/>
          <w:sz w:val="22"/>
          <w:szCs w:val="22"/>
        </w:rPr>
        <w:t xml:space="preserve"> věku, včetně kalendářního roku, ve kterém tohoto věku dosáhla, a to </w:t>
      </w:r>
      <w:r w:rsidR="002F1EC1" w:rsidRPr="002E0EAD">
        <w:rPr>
          <w:rFonts w:ascii="Arial" w:hAnsi="Arial" w:cs="Arial"/>
          <w:sz w:val="22"/>
          <w:szCs w:val="22"/>
        </w:rPr>
        <w:t xml:space="preserve">ve </w:t>
      </w:r>
      <w:r w:rsidR="00EF07F6">
        <w:rPr>
          <w:rFonts w:ascii="Arial" w:hAnsi="Arial" w:cs="Arial"/>
          <w:sz w:val="22"/>
          <w:szCs w:val="22"/>
        </w:rPr>
        <w:t xml:space="preserve">                        </w:t>
      </w:r>
      <w:r w:rsidR="002F1EC1" w:rsidRPr="002E0EAD">
        <w:rPr>
          <w:rFonts w:ascii="Arial" w:hAnsi="Arial" w:cs="Arial"/>
          <w:sz w:val="22"/>
          <w:szCs w:val="22"/>
        </w:rPr>
        <w:t>výši</w:t>
      </w:r>
      <w:r>
        <w:rPr>
          <w:rFonts w:ascii="Arial" w:hAnsi="Arial" w:cs="Arial"/>
          <w:sz w:val="22"/>
          <w:szCs w:val="22"/>
        </w:rPr>
        <w:t xml:space="preserve"> </w:t>
      </w:r>
      <w:r w:rsidR="002F1EC1" w:rsidRPr="00A011DA">
        <w:rPr>
          <w:rFonts w:ascii="Arial" w:hAnsi="Arial" w:cs="Arial"/>
          <w:b/>
          <w:bCs/>
          <w:sz w:val="22"/>
          <w:szCs w:val="22"/>
        </w:rPr>
        <w:t>100 Kč</w:t>
      </w:r>
      <w:r w:rsidR="002F1EC1">
        <w:rPr>
          <w:rFonts w:ascii="Arial" w:hAnsi="Arial" w:cs="Arial"/>
          <w:sz w:val="22"/>
          <w:szCs w:val="22"/>
        </w:rPr>
        <w:t xml:space="preserve"> </w:t>
      </w:r>
    </w:p>
    <w:p w14:paraId="0E2BAE38" w14:textId="77777777" w:rsidR="00A9751D" w:rsidRPr="002E0EAD" w:rsidRDefault="00A9751D" w:rsidP="00A9751D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CC74115" w14:textId="7F3D77B8" w:rsidR="00A9751D" w:rsidRPr="002E0EAD" w:rsidRDefault="00A9751D" w:rsidP="00A9751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 w:rsidR="00C353F5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31898F2" w14:textId="77777777" w:rsidR="00A9751D" w:rsidRPr="002E0EAD" w:rsidRDefault="00A9751D" w:rsidP="00A9751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6468E3C" w14:textId="77777777" w:rsidR="00A9751D" w:rsidRPr="002E0EAD" w:rsidRDefault="00A9751D" w:rsidP="00A9751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CB506A" w14:textId="77777777" w:rsidR="00A9751D" w:rsidRPr="002E0EAD" w:rsidRDefault="00A9751D" w:rsidP="00A9751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1D8CA53" w14:textId="77777777" w:rsidR="00A9751D" w:rsidRPr="002E0EAD" w:rsidRDefault="00A9751D" w:rsidP="00A9751D">
      <w:pPr>
        <w:widowControl/>
        <w:numPr>
          <w:ilvl w:val="0"/>
          <w:numId w:val="14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4D6A780" w14:textId="77777777" w:rsidR="00A9751D" w:rsidRPr="002E0EAD" w:rsidRDefault="00A9751D" w:rsidP="00A9751D">
      <w:pPr>
        <w:widowControl/>
        <w:numPr>
          <w:ilvl w:val="0"/>
          <w:numId w:val="14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31F4F">
        <w:rPr>
          <w:rFonts w:ascii="Arial" w:hAnsi="Arial" w:cs="Arial"/>
          <w:b/>
          <w:bCs/>
          <w:sz w:val="22"/>
          <w:szCs w:val="22"/>
        </w:rPr>
        <w:t>Včas nezaplacené poplatky</w:t>
      </w:r>
      <w:r w:rsidRPr="002E0EAD">
        <w:rPr>
          <w:rFonts w:ascii="Arial" w:hAnsi="Arial" w:cs="Arial"/>
          <w:sz w:val="22"/>
          <w:szCs w:val="22"/>
        </w:rPr>
        <w:t xml:space="preserve"> nebo část těchto poplatků může správce poplatku </w:t>
      </w:r>
      <w:r w:rsidRPr="00B31F4F">
        <w:rPr>
          <w:rFonts w:ascii="Arial" w:hAnsi="Arial" w:cs="Arial"/>
          <w:b/>
          <w:bCs/>
          <w:sz w:val="22"/>
          <w:szCs w:val="22"/>
        </w:rPr>
        <w:t>zvýšit až na trojnásobek</w:t>
      </w:r>
      <w:r w:rsidRPr="002E0EAD">
        <w:rPr>
          <w:rFonts w:ascii="Arial" w:hAnsi="Arial" w:cs="Arial"/>
          <w:sz w:val="22"/>
          <w:szCs w:val="22"/>
        </w:rPr>
        <w:t>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9E488B5" w14:textId="77777777" w:rsidR="00A9751D" w:rsidRPr="002E0EAD" w:rsidRDefault="00A9751D" w:rsidP="00A9751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1F5D4BDE" w14:textId="77777777" w:rsidR="00A9751D" w:rsidRPr="002E0EAD" w:rsidRDefault="00A9751D" w:rsidP="00A9751D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9343B65" w14:textId="77777777" w:rsidR="00A9751D" w:rsidRPr="002E0EAD" w:rsidRDefault="00A9751D" w:rsidP="00A9751D">
      <w:pPr>
        <w:widowControl/>
        <w:numPr>
          <w:ilvl w:val="0"/>
          <w:numId w:val="19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3D770ED" w14:textId="77777777" w:rsidR="00A9751D" w:rsidRPr="002E0EAD" w:rsidRDefault="00A9751D" w:rsidP="00A9751D">
      <w:pPr>
        <w:widowControl/>
        <w:numPr>
          <w:ilvl w:val="0"/>
          <w:numId w:val="19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3B1408C4" w14:textId="77777777" w:rsidR="00A9751D" w:rsidRPr="002E0EAD" w:rsidRDefault="00A9751D" w:rsidP="00A9751D">
      <w:pPr>
        <w:widowControl/>
        <w:numPr>
          <w:ilvl w:val="0"/>
          <w:numId w:val="19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AA12AC9" w14:textId="77777777" w:rsidR="00A9751D" w:rsidRPr="002E0EAD" w:rsidRDefault="00A9751D" w:rsidP="00A9751D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63F323DB" w14:textId="77777777" w:rsidR="00A9751D" w:rsidRPr="002E0EAD" w:rsidRDefault="00A9751D" w:rsidP="00A9751D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1B3634D" w14:textId="77777777" w:rsidR="00A9751D" w:rsidRDefault="00A9751D" w:rsidP="00A9751D">
      <w:pPr>
        <w:widowControl/>
        <w:numPr>
          <w:ilvl w:val="0"/>
          <w:numId w:val="20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9F5332C" w14:textId="77777777" w:rsidR="00A9751D" w:rsidRPr="002E0EAD" w:rsidRDefault="00A9751D" w:rsidP="00A9751D">
      <w:pPr>
        <w:widowControl/>
        <w:numPr>
          <w:ilvl w:val="0"/>
          <w:numId w:val="20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298676E" w14:textId="77777777" w:rsidR="00B31F4F" w:rsidRDefault="00B31F4F" w:rsidP="00A9751D">
      <w:pPr>
        <w:pStyle w:val="slalnk"/>
        <w:spacing w:before="480"/>
        <w:rPr>
          <w:rFonts w:ascii="Arial" w:hAnsi="Arial" w:cs="Arial"/>
        </w:rPr>
      </w:pPr>
    </w:p>
    <w:p w14:paraId="2EB913A7" w14:textId="40309387" w:rsidR="00A9751D" w:rsidRPr="002E0EAD" w:rsidRDefault="00A9751D" w:rsidP="00A9751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0D33B108" w14:textId="77777777" w:rsidR="00A9751D" w:rsidRDefault="00A9751D" w:rsidP="00A9751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131B3EB3" w14:textId="42DC5BE6" w:rsidR="00A9751D" w:rsidRPr="002E0EAD" w:rsidRDefault="00A9751D" w:rsidP="00A9751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74114BF" w14:textId="77777777" w:rsidR="00A9751D" w:rsidRPr="002E0EAD" w:rsidRDefault="00A9751D" w:rsidP="00A9751D">
      <w:pPr>
        <w:pStyle w:val="Nzvylnk"/>
        <w:rPr>
          <w:rFonts w:ascii="Arial" w:hAnsi="Arial" w:cs="Arial"/>
        </w:rPr>
      </w:pPr>
    </w:p>
    <w:p w14:paraId="36C5B44F" w14:textId="77777777" w:rsidR="00A9751D" w:rsidRDefault="00A9751D" w:rsidP="00A9751D">
      <w:pPr>
        <w:widowControl/>
        <w:numPr>
          <w:ilvl w:val="0"/>
          <w:numId w:val="35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9A31B21" w14:textId="77777777" w:rsidR="00A9751D" w:rsidRDefault="00A9751D" w:rsidP="00A9751D">
      <w:pPr>
        <w:widowControl/>
        <w:numPr>
          <w:ilvl w:val="0"/>
          <w:numId w:val="35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154B86C" w14:textId="77777777" w:rsidR="00A9751D" w:rsidRDefault="00A9751D" w:rsidP="00A9751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410A3C7" w14:textId="77777777" w:rsidR="00A9751D" w:rsidRPr="002E0EAD" w:rsidRDefault="00A9751D" w:rsidP="00A9751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7D67D112" w14:textId="77777777" w:rsidR="00A9751D" w:rsidRPr="002E0EAD" w:rsidRDefault="00A9751D" w:rsidP="00A9751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2CCA032" w14:textId="42870EF5" w:rsidR="00A9751D" w:rsidRPr="002E0EAD" w:rsidRDefault="00A9751D" w:rsidP="00A9751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 xml:space="preserve">č. </w:t>
      </w:r>
      <w:r w:rsidR="00B31F4F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B31F4F">
        <w:rPr>
          <w:rFonts w:ascii="Arial" w:hAnsi="Arial" w:cs="Arial"/>
          <w:i/>
          <w:sz w:val="22"/>
          <w:szCs w:val="22"/>
        </w:rPr>
        <w:t>202</w:t>
      </w:r>
      <w:r w:rsidR="006A6C46">
        <w:rPr>
          <w:rFonts w:ascii="Arial" w:hAnsi="Arial" w:cs="Arial"/>
          <w:i/>
          <w:sz w:val="22"/>
          <w:szCs w:val="22"/>
        </w:rPr>
        <w:t>1</w:t>
      </w:r>
      <w:r w:rsidR="00B31F4F">
        <w:rPr>
          <w:rFonts w:ascii="Arial" w:hAnsi="Arial" w:cs="Arial"/>
          <w:i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6A6C46">
        <w:rPr>
          <w:rFonts w:ascii="Arial" w:hAnsi="Arial" w:cs="Arial"/>
          <w:i/>
          <w:sz w:val="22"/>
          <w:szCs w:val="22"/>
        </w:rPr>
        <w:t>20.10.2021</w:t>
      </w:r>
    </w:p>
    <w:p w14:paraId="4F2A4CFE" w14:textId="77777777" w:rsidR="00A9751D" w:rsidRDefault="00A9751D" w:rsidP="00A9751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4D89A45" w14:textId="77777777" w:rsidR="00A9751D" w:rsidRPr="002E0EAD" w:rsidRDefault="00A9751D" w:rsidP="00A9751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24A3156C" w14:textId="77777777" w:rsidR="00A9751D" w:rsidRPr="002E0EAD" w:rsidRDefault="00A9751D" w:rsidP="00A9751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445C8B7" w14:textId="39C0ABB8" w:rsidR="00A9751D" w:rsidRPr="002E0EAD" w:rsidRDefault="00A9751D" w:rsidP="00A9751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31F4F">
        <w:rPr>
          <w:rFonts w:ascii="Arial" w:hAnsi="Arial" w:cs="Arial"/>
          <w:sz w:val="22"/>
          <w:szCs w:val="22"/>
        </w:rPr>
        <w:t>1.1.202</w:t>
      </w:r>
      <w:r w:rsidR="006A6C46">
        <w:rPr>
          <w:rFonts w:ascii="Arial" w:hAnsi="Arial" w:cs="Arial"/>
          <w:sz w:val="22"/>
          <w:szCs w:val="22"/>
        </w:rPr>
        <w:t>3</w:t>
      </w:r>
    </w:p>
    <w:p w14:paraId="376DE4B9" w14:textId="0F991B2B" w:rsidR="00A9751D" w:rsidRDefault="00A9751D" w:rsidP="00A9751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B3FA3D" w14:textId="3693EA26" w:rsidR="00C12DDC" w:rsidRDefault="00C12DDC" w:rsidP="00A9751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8A9489" w14:textId="567138B7" w:rsidR="00C12DDC" w:rsidRDefault="00C12DDC" w:rsidP="00A9751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209D737" w14:textId="6E92307F" w:rsidR="0022164A" w:rsidRDefault="0022164A" w:rsidP="00B62A3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95B57F8" w14:textId="404AAB39" w:rsidR="0022164A" w:rsidRDefault="0022164A" w:rsidP="00B62A3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B97735D" w14:textId="77777777" w:rsidR="0022164A" w:rsidRDefault="0022164A" w:rsidP="00B62A3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3D92334" w14:textId="77777777" w:rsidR="00B62A33" w:rsidRPr="00DF5857" w:rsidRDefault="00B62A33" w:rsidP="00B62A3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C283FA2" w14:textId="25A5B78D" w:rsidR="00B62A33" w:rsidRPr="000C2DC4" w:rsidRDefault="00B62A33" w:rsidP="00B62A3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85815">
        <w:rPr>
          <w:rFonts w:ascii="Arial" w:hAnsi="Arial" w:cs="Arial"/>
          <w:sz w:val="22"/>
          <w:szCs w:val="22"/>
        </w:rPr>
        <w:t>Vítězslav Novák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6A6C46">
        <w:rPr>
          <w:rFonts w:ascii="Arial" w:hAnsi="Arial" w:cs="Arial"/>
          <w:sz w:val="22"/>
          <w:szCs w:val="22"/>
        </w:rPr>
        <w:t>Martina Vaňkátová</w:t>
      </w:r>
    </w:p>
    <w:p w14:paraId="1F1DF71B" w14:textId="77777777" w:rsidR="00B62A33" w:rsidRDefault="00B62A33" w:rsidP="00B62A3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D84B3" w14:textId="77777777" w:rsidR="00B62A33" w:rsidRDefault="00B62A33" w:rsidP="00B62A3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F8A237" w14:textId="77777777" w:rsidR="00E6576F" w:rsidRDefault="00E6576F" w:rsidP="00B62A3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173F3FF" w14:textId="77777777" w:rsidR="00546899" w:rsidRDefault="00546899" w:rsidP="00B62A3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8643336" w14:textId="77777777" w:rsidR="00546899" w:rsidRDefault="00546899" w:rsidP="00B62A3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70D7396" w14:textId="77777777" w:rsidR="00546899" w:rsidRDefault="00546899" w:rsidP="00B62A3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D9AA0B5" w14:textId="554E7737" w:rsidR="00DA08DE" w:rsidRDefault="00E6576F" w:rsidP="00CD547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DA08DE" w:rsidSect="00CE4D21">
      <w:headerReference w:type="first" r:id="rId8"/>
      <w:pgSz w:w="11906" w:h="16838"/>
      <w:pgMar w:top="709" w:right="1133" w:bottom="709" w:left="993" w:header="266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2FC2" w14:textId="77777777" w:rsidR="001704C5" w:rsidRDefault="001704C5" w:rsidP="00974E63">
      <w:r>
        <w:separator/>
      </w:r>
    </w:p>
  </w:endnote>
  <w:endnote w:type="continuationSeparator" w:id="0">
    <w:p w14:paraId="3FDEB205" w14:textId="77777777" w:rsidR="001704C5" w:rsidRDefault="001704C5" w:rsidP="0097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A551" w14:textId="77777777" w:rsidR="001704C5" w:rsidRDefault="001704C5" w:rsidP="00974E63">
      <w:r>
        <w:separator/>
      </w:r>
    </w:p>
  </w:footnote>
  <w:footnote w:type="continuationSeparator" w:id="0">
    <w:p w14:paraId="7104032E" w14:textId="77777777" w:rsidR="001704C5" w:rsidRDefault="001704C5" w:rsidP="00974E63">
      <w:r>
        <w:continuationSeparator/>
      </w:r>
    </w:p>
  </w:footnote>
  <w:footnote w:id="1">
    <w:p w14:paraId="5881FF36" w14:textId="77777777" w:rsidR="00A9751D" w:rsidRPr="00BD6700" w:rsidRDefault="00A9751D" w:rsidP="00A975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E28A911" w14:textId="77777777" w:rsidR="00A9751D" w:rsidRPr="00C76E56" w:rsidRDefault="00A9751D" w:rsidP="00A975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8EA9A9C" w14:textId="77777777" w:rsidR="00A9751D" w:rsidRPr="00F137F9" w:rsidRDefault="00A9751D" w:rsidP="00A9751D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B3A3DAB" w14:textId="77777777" w:rsidR="00A9751D" w:rsidRPr="00F137F9" w:rsidRDefault="00A9751D" w:rsidP="00A975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45CB1A6" w14:textId="77777777" w:rsidR="00A9751D" w:rsidRPr="00F137F9" w:rsidRDefault="00A9751D" w:rsidP="00A975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317EFC4" w14:textId="77777777" w:rsidR="00A9751D" w:rsidRPr="00F137F9" w:rsidRDefault="00A9751D" w:rsidP="00A975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8561077" w14:textId="77777777" w:rsidR="00A9751D" w:rsidRPr="00F137F9" w:rsidRDefault="00A9751D" w:rsidP="00A975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8C26C0B" w14:textId="77777777" w:rsidR="00A9751D" w:rsidRPr="00F137F9" w:rsidRDefault="00A9751D" w:rsidP="00A975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5B78810" w14:textId="77777777" w:rsidR="00A9751D" w:rsidRPr="00F137F9" w:rsidRDefault="00A9751D" w:rsidP="00A975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CEB8BC8" w14:textId="77777777" w:rsidR="00A9751D" w:rsidRDefault="00A9751D" w:rsidP="00A975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35E3373" w14:textId="77777777" w:rsidR="00A9751D" w:rsidRDefault="00A9751D" w:rsidP="00A975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FE89AAC" w14:textId="77777777" w:rsidR="00A9751D" w:rsidRPr="002765B6" w:rsidRDefault="00A9751D" w:rsidP="00A9751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9826E6E" w14:textId="77777777" w:rsidR="00A9751D" w:rsidRPr="008560D9" w:rsidRDefault="00A9751D" w:rsidP="00A9751D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BD369C5" w14:textId="77777777" w:rsidR="00A9751D" w:rsidRPr="00A04C8B" w:rsidRDefault="00A9751D" w:rsidP="00A9751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88D956B" w14:textId="77777777" w:rsidR="00A9751D" w:rsidRDefault="00A9751D" w:rsidP="00A975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AA9DE19" w14:textId="77777777" w:rsidR="00A9751D" w:rsidRDefault="00A9751D" w:rsidP="00A9751D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1BA2FB6" w14:textId="77777777" w:rsidR="00A9751D" w:rsidRDefault="00A9751D" w:rsidP="00A9751D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EC52FA8" w14:textId="77777777" w:rsidR="00A9751D" w:rsidRDefault="00A9751D" w:rsidP="00A975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DC2385D" w14:textId="77777777" w:rsidR="00A9751D" w:rsidRPr="00BA1E8D" w:rsidRDefault="00A9751D" w:rsidP="00A9751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EF93D32" w14:textId="77777777" w:rsidR="00A9751D" w:rsidRPr="00A04C8B" w:rsidRDefault="00A9751D" w:rsidP="00A9751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AAD9948" w14:textId="77777777" w:rsidR="00A9751D" w:rsidRPr="00A04C8B" w:rsidRDefault="00A9751D" w:rsidP="00A9751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0DE2B23" w14:textId="77777777" w:rsidR="00A9751D" w:rsidRDefault="00A9751D" w:rsidP="00A9751D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629983B" w14:textId="77777777" w:rsidR="00A9751D" w:rsidRDefault="00A9751D" w:rsidP="00A975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4C20A51" w14:textId="77777777" w:rsidR="00A9751D" w:rsidRDefault="00A9751D" w:rsidP="00A975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7C15" w14:textId="77777777" w:rsidR="00974E63" w:rsidRDefault="00974E63">
    <w:pPr>
      <w:jc w:val="center"/>
      <w:rPr>
        <w:sz w:val="40"/>
      </w:rPr>
    </w:pPr>
  </w:p>
  <w:p w14:paraId="5A0CFC68" w14:textId="77777777" w:rsidR="00974E63" w:rsidRDefault="00974E63">
    <w:pPr>
      <w:pStyle w:val="Styltabulky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0176AD2"/>
    <w:multiLevelType w:val="hybridMultilevel"/>
    <w:tmpl w:val="782CB6C2"/>
    <w:lvl w:ilvl="0" w:tplc="9EEC552C">
      <w:start w:val="1"/>
      <w:numFmt w:val="decimal"/>
      <w:lvlText w:val="(%1)"/>
      <w:lvlJc w:val="left"/>
      <w:pPr>
        <w:ind w:left="3336" w:hanging="29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636A"/>
    <w:multiLevelType w:val="hybridMultilevel"/>
    <w:tmpl w:val="98B25784"/>
    <w:lvl w:ilvl="0" w:tplc="98BC02B0">
      <w:start w:val="58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40AF1"/>
    <w:multiLevelType w:val="hybridMultilevel"/>
    <w:tmpl w:val="690457E0"/>
    <w:lvl w:ilvl="0" w:tplc="9EEC552C">
      <w:start w:val="1"/>
      <w:numFmt w:val="decimal"/>
      <w:lvlText w:val="(%1)"/>
      <w:lvlJc w:val="left"/>
      <w:pPr>
        <w:ind w:left="3336" w:hanging="29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75662C0"/>
    <w:multiLevelType w:val="hybridMultilevel"/>
    <w:tmpl w:val="599AD6F0"/>
    <w:lvl w:ilvl="0" w:tplc="4B2AE716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2626"/>
    <w:multiLevelType w:val="hybridMultilevel"/>
    <w:tmpl w:val="8C7AA838"/>
    <w:lvl w:ilvl="0" w:tplc="E956426C">
      <w:start w:val="1"/>
      <w:numFmt w:val="decimal"/>
      <w:lvlText w:val="(%1)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3326974"/>
    <w:multiLevelType w:val="hybridMultilevel"/>
    <w:tmpl w:val="8482F328"/>
    <w:lvl w:ilvl="0" w:tplc="04050017">
      <w:start w:val="1"/>
      <w:numFmt w:val="lowerLetter"/>
      <w:lvlText w:val="%1)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1" w15:restartNumberingAfterBreak="0">
    <w:nsid w:val="28E21AD0"/>
    <w:multiLevelType w:val="hybridMultilevel"/>
    <w:tmpl w:val="9DF8DE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F61D0"/>
    <w:multiLevelType w:val="hybridMultilevel"/>
    <w:tmpl w:val="C302A37C"/>
    <w:lvl w:ilvl="0" w:tplc="4B2AE716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226CD54">
      <w:start w:val="1"/>
      <w:numFmt w:val="decimal"/>
      <w:lvlText w:val="(%2)"/>
      <w:lvlJc w:val="left"/>
      <w:pPr>
        <w:ind w:left="1620" w:hanging="5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3FB8"/>
    <w:multiLevelType w:val="hybridMultilevel"/>
    <w:tmpl w:val="73CA65AE"/>
    <w:lvl w:ilvl="0" w:tplc="0226CD54">
      <w:start w:val="1"/>
      <w:numFmt w:val="decimal"/>
      <w:lvlText w:val="(%1)"/>
      <w:lvlJc w:val="left"/>
      <w:pPr>
        <w:ind w:left="162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F552F0"/>
    <w:multiLevelType w:val="hybridMultilevel"/>
    <w:tmpl w:val="F2D470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43E56"/>
    <w:multiLevelType w:val="hybridMultilevel"/>
    <w:tmpl w:val="663EC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497C80"/>
    <w:multiLevelType w:val="multilevel"/>
    <w:tmpl w:val="2578EB3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8A80959"/>
    <w:multiLevelType w:val="hybridMultilevel"/>
    <w:tmpl w:val="03F8A8AC"/>
    <w:lvl w:ilvl="0" w:tplc="E956426C">
      <w:start w:val="1"/>
      <w:numFmt w:val="decimal"/>
      <w:lvlText w:val="(%1)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B0AED"/>
    <w:multiLevelType w:val="hybridMultilevel"/>
    <w:tmpl w:val="95008C54"/>
    <w:lvl w:ilvl="0" w:tplc="9EEC552C">
      <w:start w:val="1"/>
      <w:numFmt w:val="decimal"/>
      <w:lvlText w:val="(%1)"/>
      <w:lvlJc w:val="left"/>
      <w:pPr>
        <w:ind w:left="3336" w:hanging="29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2A3CC5"/>
    <w:multiLevelType w:val="hybridMultilevel"/>
    <w:tmpl w:val="259293C4"/>
    <w:lvl w:ilvl="0" w:tplc="DB585A3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890911"/>
    <w:multiLevelType w:val="hybridMultilevel"/>
    <w:tmpl w:val="04CED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372D7B"/>
    <w:multiLevelType w:val="multilevel"/>
    <w:tmpl w:val="1C8A1E78"/>
    <w:styleLink w:val="Aktulnsezna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 Unicode MS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BE6AAF"/>
    <w:multiLevelType w:val="multilevel"/>
    <w:tmpl w:val="098CBA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DCD2068"/>
    <w:multiLevelType w:val="hybridMultilevel"/>
    <w:tmpl w:val="18BC6482"/>
    <w:lvl w:ilvl="0" w:tplc="9EEC552C">
      <w:start w:val="1"/>
      <w:numFmt w:val="decimal"/>
      <w:lvlText w:val="(%1)"/>
      <w:lvlJc w:val="left"/>
      <w:pPr>
        <w:ind w:left="3336" w:hanging="29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7746AB7"/>
    <w:multiLevelType w:val="hybridMultilevel"/>
    <w:tmpl w:val="C212E84C"/>
    <w:lvl w:ilvl="0" w:tplc="4B2AE716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564A9"/>
    <w:multiLevelType w:val="multilevel"/>
    <w:tmpl w:val="4F3281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color w:val="000000" w:themeColor="text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86295645">
    <w:abstractNumId w:val="21"/>
  </w:num>
  <w:num w:numId="2" w16cid:durableId="560210486">
    <w:abstractNumId w:val="33"/>
  </w:num>
  <w:num w:numId="3" w16cid:durableId="1214122260">
    <w:abstractNumId w:val="3"/>
  </w:num>
  <w:num w:numId="4" w16cid:durableId="1625035649">
    <w:abstractNumId w:val="17"/>
  </w:num>
  <w:num w:numId="5" w16cid:durableId="1731924219">
    <w:abstractNumId w:val="11"/>
  </w:num>
  <w:num w:numId="6" w16cid:durableId="48460714">
    <w:abstractNumId w:val="16"/>
  </w:num>
  <w:num w:numId="7" w16cid:durableId="321355699">
    <w:abstractNumId w:val="25"/>
  </w:num>
  <w:num w:numId="8" w16cid:durableId="532765724">
    <w:abstractNumId w:val="15"/>
  </w:num>
  <w:num w:numId="9" w16cid:durableId="1752460675">
    <w:abstractNumId w:val="31"/>
  </w:num>
  <w:num w:numId="10" w16cid:durableId="463426831">
    <w:abstractNumId w:val="18"/>
  </w:num>
  <w:num w:numId="11" w16cid:durableId="1232891314">
    <w:abstractNumId w:val="38"/>
  </w:num>
  <w:num w:numId="12" w16cid:durableId="1954551792">
    <w:abstractNumId w:val="20"/>
  </w:num>
  <w:num w:numId="13" w16cid:durableId="1406143657">
    <w:abstractNumId w:val="22"/>
  </w:num>
  <w:num w:numId="14" w16cid:durableId="1209494518">
    <w:abstractNumId w:val="0"/>
  </w:num>
  <w:num w:numId="15" w16cid:durableId="1079641718">
    <w:abstractNumId w:val="19"/>
  </w:num>
  <w:num w:numId="16" w16cid:durableId="1866014279">
    <w:abstractNumId w:val="14"/>
  </w:num>
  <w:num w:numId="17" w16cid:durableId="1081830013">
    <w:abstractNumId w:val="29"/>
  </w:num>
  <w:num w:numId="18" w16cid:durableId="946498123">
    <w:abstractNumId w:val="35"/>
  </w:num>
  <w:num w:numId="19" w16cid:durableId="880049626">
    <w:abstractNumId w:val="9"/>
  </w:num>
  <w:num w:numId="20" w16cid:durableId="1109082156">
    <w:abstractNumId w:val="8"/>
  </w:num>
  <w:num w:numId="21" w16cid:durableId="427431632">
    <w:abstractNumId w:val="27"/>
  </w:num>
  <w:num w:numId="22" w16cid:durableId="1065647064">
    <w:abstractNumId w:val="23"/>
  </w:num>
  <w:num w:numId="23" w16cid:durableId="1154761326">
    <w:abstractNumId w:val="7"/>
  </w:num>
  <w:num w:numId="24" w16cid:durableId="1233584526">
    <w:abstractNumId w:val="12"/>
  </w:num>
  <w:num w:numId="25" w16cid:durableId="1138455326">
    <w:abstractNumId w:val="37"/>
  </w:num>
  <w:num w:numId="26" w16cid:durableId="1929730585">
    <w:abstractNumId w:val="6"/>
  </w:num>
  <w:num w:numId="27" w16cid:durableId="1099566444">
    <w:abstractNumId w:val="13"/>
  </w:num>
  <w:num w:numId="28" w16cid:durableId="843516363">
    <w:abstractNumId w:val="4"/>
  </w:num>
  <w:num w:numId="29" w16cid:durableId="1461192031">
    <w:abstractNumId w:val="24"/>
  </w:num>
  <w:num w:numId="30" w16cid:durableId="463078997">
    <w:abstractNumId w:val="2"/>
  </w:num>
  <w:num w:numId="31" w16cid:durableId="1751806838">
    <w:abstractNumId w:val="34"/>
  </w:num>
  <w:num w:numId="32" w16cid:durableId="697203262">
    <w:abstractNumId w:val="10"/>
  </w:num>
  <w:num w:numId="33" w16cid:durableId="736513281">
    <w:abstractNumId w:val="30"/>
  </w:num>
  <w:num w:numId="34" w16cid:durableId="2075733595">
    <w:abstractNumId w:val="28"/>
  </w:num>
  <w:num w:numId="35" w16cid:durableId="885995826">
    <w:abstractNumId w:val="1"/>
  </w:num>
  <w:num w:numId="36" w16cid:durableId="961378238">
    <w:abstractNumId w:val="36"/>
  </w:num>
  <w:num w:numId="37" w16cid:durableId="1275020728">
    <w:abstractNumId w:val="5"/>
  </w:num>
  <w:num w:numId="38" w16cid:durableId="1847941151">
    <w:abstractNumId w:val="32"/>
  </w:num>
  <w:num w:numId="39" w16cid:durableId="8636350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63"/>
    <w:rsid w:val="00026A39"/>
    <w:rsid w:val="0003398C"/>
    <w:rsid w:val="00036BD6"/>
    <w:rsid w:val="000434F6"/>
    <w:rsid w:val="000437B4"/>
    <w:rsid w:val="0006375D"/>
    <w:rsid w:val="00071690"/>
    <w:rsid w:val="00080ECC"/>
    <w:rsid w:val="000856AD"/>
    <w:rsid w:val="000D65D0"/>
    <w:rsid w:val="000E3089"/>
    <w:rsid w:val="000E31B2"/>
    <w:rsid w:val="001151F7"/>
    <w:rsid w:val="00130623"/>
    <w:rsid w:val="001704C5"/>
    <w:rsid w:val="00177230"/>
    <w:rsid w:val="00192E39"/>
    <w:rsid w:val="001D3FB0"/>
    <w:rsid w:val="001E4989"/>
    <w:rsid w:val="001F764C"/>
    <w:rsid w:val="0022164A"/>
    <w:rsid w:val="00247378"/>
    <w:rsid w:val="00250485"/>
    <w:rsid w:val="00251298"/>
    <w:rsid w:val="00267B7B"/>
    <w:rsid w:val="00280357"/>
    <w:rsid w:val="00294BA4"/>
    <w:rsid w:val="002A09BB"/>
    <w:rsid w:val="002A74D2"/>
    <w:rsid w:val="002B38D9"/>
    <w:rsid w:val="002B6FC8"/>
    <w:rsid w:val="002C2DD0"/>
    <w:rsid w:val="002E36D6"/>
    <w:rsid w:val="002F1EC1"/>
    <w:rsid w:val="002F1FB3"/>
    <w:rsid w:val="00301C50"/>
    <w:rsid w:val="003278B9"/>
    <w:rsid w:val="00333623"/>
    <w:rsid w:val="0037469D"/>
    <w:rsid w:val="00395312"/>
    <w:rsid w:val="003B5643"/>
    <w:rsid w:val="003B69C5"/>
    <w:rsid w:val="003D0589"/>
    <w:rsid w:val="003D0F67"/>
    <w:rsid w:val="003D18A4"/>
    <w:rsid w:val="003E415A"/>
    <w:rsid w:val="003F393E"/>
    <w:rsid w:val="003F6CE2"/>
    <w:rsid w:val="00401F10"/>
    <w:rsid w:val="00431B04"/>
    <w:rsid w:val="00434873"/>
    <w:rsid w:val="00442CAF"/>
    <w:rsid w:val="00455EAB"/>
    <w:rsid w:val="004570AC"/>
    <w:rsid w:val="00476403"/>
    <w:rsid w:val="00486E18"/>
    <w:rsid w:val="004A13E6"/>
    <w:rsid w:val="004A38AA"/>
    <w:rsid w:val="004B0562"/>
    <w:rsid w:val="004B13B6"/>
    <w:rsid w:val="004C3C8C"/>
    <w:rsid w:val="004C5F88"/>
    <w:rsid w:val="004D03D7"/>
    <w:rsid w:val="004F360E"/>
    <w:rsid w:val="005448A4"/>
    <w:rsid w:val="00546899"/>
    <w:rsid w:val="00570F50"/>
    <w:rsid w:val="00573A29"/>
    <w:rsid w:val="005B46AB"/>
    <w:rsid w:val="005C3185"/>
    <w:rsid w:val="005C4F38"/>
    <w:rsid w:val="005E01AA"/>
    <w:rsid w:val="005F45C2"/>
    <w:rsid w:val="0060176F"/>
    <w:rsid w:val="006056C4"/>
    <w:rsid w:val="00617C7B"/>
    <w:rsid w:val="006456EE"/>
    <w:rsid w:val="006461E6"/>
    <w:rsid w:val="00646FDF"/>
    <w:rsid w:val="00674C0D"/>
    <w:rsid w:val="00694618"/>
    <w:rsid w:val="006A3DEA"/>
    <w:rsid w:val="006A6C46"/>
    <w:rsid w:val="006D0380"/>
    <w:rsid w:val="006D3D83"/>
    <w:rsid w:val="006E74C0"/>
    <w:rsid w:val="0070041E"/>
    <w:rsid w:val="00715387"/>
    <w:rsid w:val="007316C0"/>
    <w:rsid w:val="00735C25"/>
    <w:rsid w:val="0073669D"/>
    <w:rsid w:val="007425D2"/>
    <w:rsid w:val="00764FE7"/>
    <w:rsid w:val="00776C6B"/>
    <w:rsid w:val="00785CD4"/>
    <w:rsid w:val="00786FA8"/>
    <w:rsid w:val="007F3798"/>
    <w:rsid w:val="0080677C"/>
    <w:rsid w:val="00822EDB"/>
    <w:rsid w:val="00823746"/>
    <w:rsid w:val="0085432C"/>
    <w:rsid w:val="00867D6D"/>
    <w:rsid w:val="0087366D"/>
    <w:rsid w:val="00877DBE"/>
    <w:rsid w:val="00883AE0"/>
    <w:rsid w:val="008D6A2D"/>
    <w:rsid w:val="009018F7"/>
    <w:rsid w:val="009210DA"/>
    <w:rsid w:val="00930427"/>
    <w:rsid w:val="009451C1"/>
    <w:rsid w:val="00971EC7"/>
    <w:rsid w:val="0097310E"/>
    <w:rsid w:val="00973A3A"/>
    <w:rsid w:val="00974E63"/>
    <w:rsid w:val="009B6E49"/>
    <w:rsid w:val="009D6E89"/>
    <w:rsid w:val="009D78A5"/>
    <w:rsid w:val="00A011DA"/>
    <w:rsid w:val="00A03750"/>
    <w:rsid w:val="00A43948"/>
    <w:rsid w:val="00A46218"/>
    <w:rsid w:val="00A6218F"/>
    <w:rsid w:val="00A94593"/>
    <w:rsid w:val="00A970A3"/>
    <w:rsid w:val="00A9751D"/>
    <w:rsid w:val="00AB4164"/>
    <w:rsid w:val="00AB553B"/>
    <w:rsid w:val="00AC2EBD"/>
    <w:rsid w:val="00AD0270"/>
    <w:rsid w:val="00AD67CB"/>
    <w:rsid w:val="00AE37EB"/>
    <w:rsid w:val="00AF0D6A"/>
    <w:rsid w:val="00B108D7"/>
    <w:rsid w:val="00B209F0"/>
    <w:rsid w:val="00B31AB2"/>
    <w:rsid w:val="00B31F4F"/>
    <w:rsid w:val="00B42BBB"/>
    <w:rsid w:val="00B60599"/>
    <w:rsid w:val="00B62A33"/>
    <w:rsid w:val="00B802A6"/>
    <w:rsid w:val="00B84530"/>
    <w:rsid w:val="00B962F2"/>
    <w:rsid w:val="00BB27BD"/>
    <w:rsid w:val="00BB32AA"/>
    <w:rsid w:val="00BB4902"/>
    <w:rsid w:val="00BB6147"/>
    <w:rsid w:val="00BE3EF5"/>
    <w:rsid w:val="00C04E33"/>
    <w:rsid w:val="00C12DDC"/>
    <w:rsid w:val="00C353F5"/>
    <w:rsid w:val="00C50404"/>
    <w:rsid w:val="00C60203"/>
    <w:rsid w:val="00C8237E"/>
    <w:rsid w:val="00C85815"/>
    <w:rsid w:val="00CD5477"/>
    <w:rsid w:val="00CE4D21"/>
    <w:rsid w:val="00CE705E"/>
    <w:rsid w:val="00CF6B38"/>
    <w:rsid w:val="00D053A8"/>
    <w:rsid w:val="00D1027D"/>
    <w:rsid w:val="00D25981"/>
    <w:rsid w:val="00D27FD3"/>
    <w:rsid w:val="00D3676A"/>
    <w:rsid w:val="00D530D3"/>
    <w:rsid w:val="00D61836"/>
    <w:rsid w:val="00D67095"/>
    <w:rsid w:val="00D70DE5"/>
    <w:rsid w:val="00D75695"/>
    <w:rsid w:val="00D81084"/>
    <w:rsid w:val="00D871FD"/>
    <w:rsid w:val="00D9043F"/>
    <w:rsid w:val="00D90BBF"/>
    <w:rsid w:val="00D97D8C"/>
    <w:rsid w:val="00DA08DE"/>
    <w:rsid w:val="00E368FD"/>
    <w:rsid w:val="00E6576F"/>
    <w:rsid w:val="00E80040"/>
    <w:rsid w:val="00E95FC2"/>
    <w:rsid w:val="00EC3356"/>
    <w:rsid w:val="00EE681C"/>
    <w:rsid w:val="00EF07F6"/>
    <w:rsid w:val="00EF651D"/>
    <w:rsid w:val="00F12ED9"/>
    <w:rsid w:val="00F14A93"/>
    <w:rsid w:val="00F2207A"/>
    <w:rsid w:val="00F23D42"/>
    <w:rsid w:val="00F24CA8"/>
    <w:rsid w:val="00F35548"/>
    <w:rsid w:val="00F35A3E"/>
    <w:rsid w:val="00FA7013"/>
    <w:rsid w:val="00FC6F10"/>
    <w:rsid w:val="00F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EDA93"/>
  <w15:docId w15:val="{5A14F849-99F2-4D9E-8E22-FD1130D4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5DE"/>
    <w:pPr>
      <w:widowControl w:val="0"/>
      <w:suppressAutoHyphens/>
    </w:pPr>
    <w:rPr>
      <w:rFonts w:eastAsia="Arial Unicode MS"/>
      <w:color w:val="00000A"/>
      <w:sz w:val="24"/>
      <w:szCs w:val="24"/>
    </w:rPr>
  </w:style>
  <w:style w:type="paragraph" w:styleId="Nadpis1">
    <w:name w:val="heading 1"/>
    <w:basedOn w:val="Normln"/>
    <w:qFormat/>
    <w:rsid w:val="002945DE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qFormat/>
    <w:rsid w:val="002945DE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qFormat/>
    <w:rsid w:val="002945DE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  <w:rsid w:val="002945D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27307"/>
    <w:rPr>
      <w:rFonts w:ascii="Tahoma" w:eastAsia="Arial Unicode MS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74356"/>
    <w:rPr>
      <w:rFonts w:eastAsia="Arial Unicode MS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0E4D0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Internetovodkaz">
    <w:name w:val="Internetový odkaz"/>
    <w:rsid w:val="00CD6736"/>
    <w:rPr>
      <w:color w:val="000080"/>
      <w:u w:val="single"/>
    </w:rPr>
  </w:style>
  <w:style w:type="character" w:customStyle="1" w:styleId="ListLabel1">
    <w:name w:val="ListLabel 1"/>
    <w:qFormat/>
    <w:rsid w:val="00974E63"/>
    <w:rPr>
      <w:rFonts w:eastAsia="Arial Unicode MS" w:cs="Times New Roman"/>
    </w:rPr>
  </w:style>
  <w:style w:type="character" w:customStyle="1" w:styleId="ListLabel2">
    <w:name w:val="ListLabel 2"/>
    <w:qFormat/>
    <w:rsid w:val="00974E63"/>
    <w:rPr>
      <w:rFonts w:cs="Courier New"/>
    </w:rPr>
  </w:style>
  <w:style w:type="character" w:customStyle="1" w:styleId="ListLabel3">
    <w:name w:val="ListLabel 3"/>
    <w:qFormat/>
    <w:rsid w:val="00974E63"/>
    <w:rPr>
      <w:rFonts w:cs="Courier New"/>
    </w:rPr>
  </w:style>
  <w:style w:type="character" w:customStyle="1" w:styleId="ListLabel4">
    <w:name w:val="ListLabel 4"/>
    <w:qFormat/>
    <w:rsid w:val="00974E63"/>
    <w:rPr>
      <w:rFonts w:cs="Courier New"/>
    </w:rPr>
  </w:style>
  <w:style w:type="character" w:customStyle="1" w:styleId="ListLabel5">
    <w:name w:val="ListLabel 5"/>
    <w:qFormat/>
    <w:rsid w:val="00974E63"/>
    <w:rPr>
      <w:rFonts w:cs="Times New Roman"/>
    </w:rPr>
  </w:style>
  <w:style w:type="character" w:customStyle="1" w:styleId="ListLabel6">
    <w:name w:val="ListLabel 6"/>
    <w:qFormat/>
    <w:rsid w:val="00974E63"/>
    <w:rPr>
      <w:rFonts w:cs="Courier New"/>
    </w:rPr>
  </w:style>
  <w:style w:type="character" w:customStyle="1" w:styleId="ListLabel7">
    <w:name w:val="ListLabel 7"/>
    <w:qFormat/>
    <w:rsid w:val="00974E63"/>
    <w:rPr>
      <w:rFonts w:cs="Wingdings"/>
    </w:rPr>
  </w:style>
  <w:style w:type="character" w:customStyle="1" w:styleId="ListLabel8">
    <w:name w:val="ListLabel 8"/>
    <w:qFormat/>
    <w:rsid w:val="00974E63"/>
    <w:rPr>
      <w:rFonts w:cs="Symbol"/>
    </w:rPr>
  </w:style>
  <w:style w:type="character" w:customStyle="1" w:styleId="ListLabel9">
    <w:name w:val="ListLabel 9"/>
    <w:qFormat/>
    <w:rsid w:val="00974E63"/>
    <w:rPr>
      <w:rFonts w:cs="Courier New"/>
    </w:rPr>
  </w:style>
  <w:style w:type="character" w:customStyle="1" w:styleId="ListLabel10">
    <w:name w:val="ListLabel 10"/>
    <w:qFormat/>
    <w:rsid w:val="00974E63"/>
    <w:rPr>
      <w:rFonts w:cs="Wingdings"/>
    </w:rPr>
  </w:style>
  <w:style w:type="character" w:customStyle="1" w:styleId="ListLabel11">
    <w:name w:val="ListLabel 11"/>
    <w:qFormat/>
    <w:rsid w:val="00974E63"/>
    <w:rPr>
      <w:rFonts w:cs="Symbol"/>
    </w:rPr>
  </w:style>
  <w:style w:type="character" w:customStyle="1" w:styleId="ListLabel12">
    <w:name w:val="ListLabel 12"/>
    <w:qFormat/>
    <w:rsid w:val="00974E63"/>
    <w:rPr>
      <w:rFonts w:cs="Courier New"/>
    </w:rPr>
  </w:style>
  <w:style w:type="character" w:customStyle="1" w:styleId="ListLabel13">
    <w:name w:val="ListLabel 13"/>
    <w:qFormat/>
    <w:rsid w:val="00974E63"/>
    <w:rPr>
      <w:rFonts w:cs="Wingdings"/>
    </w:rPr>
  </w:style>
  <w:style w:type="character" w:customStyle="1" w:styleId="ListLabel14">
    <w:name w:val="ListLabel 14"/>
    <w:qFormat/>
    <w:rsid w:val="00974E63"/>
    <w:rPr>
      <w:rFonts w:cs="Times New Roman"/>
    </w:rPr>
  </w:style>
  <w:style w:type="character" w:customStyle="1" w:styleId="ListLabel15">
    <w:name w:val="ListLabel 15"/>
    <w:qFormat/>
    <w:rsid w:val="00974E63"/>
    <w:rPr>
      <w:rFonts w:cs="Courier New"/>
    </w:rPr>
  </w:style>
  <w:style w:type="character" w:customStyle="1" w:styleId="ListLabel16">
    <w:name w:val="ListLabel 16"/>
    <w:qFormat/>
    <w:rsid w:val="00974E63"/>
    <w:rPr>
      <w:rFonts w:cs="Wingdings"/>
    </w:rPr>
  </w:style>
  <w:style w:type="character" w:customStyle="1" w:styleId="ListLabel17">
    <w:name w:val="ListLabel 17"/>
    <w:qFormat/>
    <w:rsid w:val="00974E63"/>
    <w:rPr>
      <w:rFonts w:cs="Symbol"/>
    </w:rPr>
  </w:style>
  <w:style w:type="character" w:customStyle="1" w:styleId="ListLabel18">
    <w:name w:val="ListLabel 18"/>
    <w:qFormat/>
    <w:rsid w:val="00974E63"/>
    <w:rPr>
      <w:rFonts w:cs="Courier New"/>
    </w:rPr>
  </w:style>
  <w:style w:type="character" w:customStyle="1" w:styleId="ListLabel19">
    <w:name w:val="ListLabel 19"/>
    <w:qFormat/>
    <w:rsid w:val="00974E63"/>
    <w:rPr>
      <w:rFonts w:cs="Wingdings"/>
    </w:rPr>
  </w:style>
  <w:style w:type="character" w:customStyle="1" w:styleId="ListLabel20">
    <w:name w:val="ListLabel 20"/>
    <w:qFormat/>
    <w:rsid w:val="00974E63"/>
    <w:rPr>
      <w:rFonts w:cs="Symbol"/>
    </w:rPr>
  </w:style>
  <w:style w:type="character" w:customStyle="1" w:styleId="ListLabel21">
    <w:name w:val="ListLabel 21"/>
    <w:qFormat/>
    <w:rsid w:val="00974E63"/>
    <w:rPr>
      <w:rFonts w:cs="Courier New"/>
    </w:rPr>
  </w:style>
  <w:style w:type="character" w:customStyle="1" w:styleId="ListLabel22">
    <w:name w:val="ListLabel 22"/>
    <w:qFormat/>
    <w:rsid w:val="00974E63"/>
    <w:rPr>
      <w:rFonts w:cs="Wingdings"/>
    </w:rPr>
  </w:style>
  <w:style w:type="paragraph" w:customStyle="1" w:styleId="Nadpis">
    <w:name w:val="Nadpis"/>
    <w:basedOn w:val="Normln"/>
    <w:next w:val="Tlotextu"/>
    <w:qFormat/>
    <w:rsid w:val="002945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Normln"/>
    <w:semiHidden/>
    <w:rsid w:val="002945DE"/>
    <w:pPr>
      <w:spacing w:after="120"/>
    </w:pPr>
  </w:style>
  <w:style w:type="paragraph" w:styleId="Seznam">
    <w:name w:val="List"/>
    <w:basedOn w:val="Tlotextu"/>
    <w:semiHidden/>
    <w:rsid w:val="002945DE"/>
    <w:rPr>
      <w:rFonts w:cs="Tahoma"/>
    </w:rPr>
  </w:style>
  <w:style w:type="paragraph" w:customStyle="1" w:styleId="Popisek">
    <w:name w:val="Popisek"/>
    <w:basedOn w:val="Normln"/>
    <w:rsid w:val="002945D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rsid w:val="002945DE"/>
    <w:pPr>
      <w:suppressLineNumbers/>
    </w:pPr>
    <w:rPr>
      <w:rFonts w:cs="Tahoma"/>
    </w:rPr>
  </w:style>
  <w:style w:type="paragraph" w:customStyle="1" w:styleId="Import0">
    <w:name w:val="Import 0"/>
    <w:basedOn w:val="Normln"/>
    <w:qFormat/>
    <w:rsid w:val="002945DE"/>
  </w:style>
  <w:style w:type="paragraph" w:customStyle="1" w:styleId="Import1">
    <w:name w:val="Import 1"/>
    <w:basedOn w:val="Import0"/>
    <w:qFormat/>
    <w:rsid w:val="002945D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56"/>
    </w:rPr>
  </w:style>
  <w:style w:type="paragraph" w:customStyle="1" w:styleId="Import2">
    <w:name w:val="Import 2"/>
    <w:basedOn w:val="Import0"/>
    <w:qFormat/>
    <w:rsid w:val="002945D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Styltabulky">
    <w:name w:val="Styl tabulky"/>
    <w:basedOn w:val="Normln"/>
    <w:qFormat/>
    <w:rsid w:val="002945DE"/>
    <w:rPr>
      <w:sz w:val="20"/>
    </w:rPr>
  </w:style>
  <w:style w:type="paragraph" w:styleId="Zhlav">
    <w:name w:val="header"/>
    <w:basedOn w:val="Normln"/>
    <w:semiHidden/>
    <w:rsid w:val="002945DE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rsid w:val="002945DE"/>
    <w:pPr>
      <w:suppressLineNumbers/>
    </w:pPr>
  </w:style>
  <w:style w:type="paragraph" w:customStyle="1" w:styleId="Nadpistabulky">
    <w:name w:val="Nadpis tabulky"/>
    <w:basedOn w:val="Obsahtabulky"/>
    <w:qFormat/>
    <w:rsid w:val="002945DE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2730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C74356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0E4D0F"/>
    <w:pPr>
      <w:widowControl/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37038"/>
    <w:pPr>
      <w:ind w:left="720"/>
      <w:contextualSpacing/>
    </w:pPr>
  </w:style>
  <w:style w:type="paragraph" w:styleId="Bezmezer">
    <w:name w:val="No Spacing"/>
    <w:uiPriority w:val="1"/>
    <w:qFormat/>
    <w:rsid w:val="00080EC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080ECC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D6709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D81084"/>
    <w:pPr>
      <w:widowControl/>
      <w:suppressAutoHyphens w:val="0"/>
      <w:ind w:left="708" w:firstLine="357"/>
      <w:jc w:val="both"/>
    </w:pPr>
    <w:rPr>
      <w:rFonts w:eastAsia="Times New Roman"/>
      <w:color w:val="auto"/>
    </w:rPr>
  </w:style>
  <w:style w:type="character" w:customStyle="1" w:styleId="ZkladntextodsazenChar">
    <w:name w:val="Základní text odsazený Char"/>
    <w:basedOn w:val="Standardnpsmoodstavce"/>
    <w:link w:val="Zkladntextodsazen"/>
    <w:rsid w:val="00D81084"/>
    <w:rPr>
      <w:sz w:val="24"/>
      <w:szCs w:val="24"/>
    </w:rPr>
  </w:style>
  <w:style w:type="paragraph" w:styleId="Zkladntext">
    <w:name w:val="Body Text"/>
    <w:basedOn w:val="Normln"/>
    <w:link w:val="ZkladntextChar"/>
    <w:rsid w:val="00D81084"/>
    <w:pPr>
      <w:widowControl/>
      <w:suppressAutoHyphens w:val="0"/>
      <w:spacing w:after="120"/>
    </w:pPr>
    <w:rPr>
      <w:rFonts w:eastAsia="Times New Roman"/>
      <w:color w:val="auto"/>
    </w:rPr>
  </w:style>
  <w:style w:type="character" w:customStyle="1" w:styleId="ZkladntextChar">
    <w:name w:val="Základní text Char"/>
    <w:basedOn w:val="Standardnpsmoodstavce"/>
    <w:link w:val="Zkladntext"/>
    <w:rsid w:val="00D81084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81084"/>
    <w:pPr>
      <w:widowControl/>
      <w:suppressAutoHyphens w:val="0"/>
    </w:pPr>
    <w:rPr>
      <w:rFonts w:eastAsia="Times New Roman"/>
      <w:noProof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1084"/>
    <w:rPr>
      <w:noProof/>
    </w:rPr>
  </w:style>
  <w:style w:type="character" w:styleId="Znakapoznpodarou">
    <w:name w:val="footnote reference"/>
    <w:semiHidden/>
    <w:rsid w:val="00D81084"/>
    <w:rPr>
      <w:vertAlign w:val="superscript"/>
    </w:rPr>
  </w:style>
  <w:style w:type="paragraph" w:customStyle="1" w:styleId="nzevzkona">
    <w:name w:val="název zákona"/>
    <w:basedOn w:val="Nzev"/>
    <w:rsid w:val="00D81084"/>
    <w:pPr>
      <w:widowControl/>
      <w:suppressAutoHyphens w:val="0"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D81084"/>
    <w:pPr>
      <w:keepNext/>
      <w:keepLines/>
      <w:widowControl/>
      <w:suppressAutoHyphens w:val="0"/>
      <w:spacing w:before="360" w:after="60"/>
      <w:jc w:val="center"/>
    </w:pPr>
    <w:rPr>
      <w:rFonts w:eastAsia="Times New Roman"/>
      <w:b/>
      <w:bCs/>
      <w:color w:val="auto"/>
      <w:szCs w:val="20"/>
    </w:rPr>
  </w:style>
  <w:style w:type="paragraph" w:customStyle="1" w:styleId="Nzvylnk">
    <w:name w:val="Názvy článků"/>
    <w:basedOn w:val="slalnk"/>
    <w:rsid w:val="00D81084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D81084"/>
    <w:pPr>
      <w:keepLines/>
      <w:widowControl/>
      <w:numPr>
        <w:numId w:val="8"/>
      </w:numPr>
      <w:suppressAutoHyphens w:val="0"/>
      <w:spacing w:after="60"/>
      <w:jc w:val="both"/>
    </w:pPr>
    <w:rPr>
      <w:rFonts w:eastAsia="Times New Roman"/>
      <w:color w:val="auto"/>
    </w:rPr>
  </w:style>
  <w:style w:type="paragraph" w:styleId="Nzev">
    <w:name w:val="Title"/>
    <w:basedOn w:val="Normln"/>
    <w:next w:val="Normln"/>
    <w:link w:val="NzevChar"/>
    <w:uiPriority w:val="10"/>
    <w:qFormat/>
    <w:rsid w:val="00D8108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1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975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Aktulnseznam1">
    <w:name w:val="Aktuální seznam1"/>
    <w:uiPriority w:val="99"/>
    <w:rsid w:val="00B60599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1185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Okrouhlice</dc:creator>
  <cp:keywords/>
  <dc:description/>
  <cp:lastModifiedBy>Obec Lučice</cp:lastModifiedBy>
  <cp:revision>8</cp:revision>
  <cp:lastPrinted>2022-12-12T07:51:00Z</cp:lastPrinted>
  <dcterms:created xsi:type="dcterms:W3CDTF">2022-11-29T12:00:00Z</dcterms:created>
  <dcterms:modified xsi:type="dcterms:W3CDTF">2022-12-12T07:56:00Z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