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433" w:rsidRDefault="00C32F90" w:rsidP="00305433">
      <w:pPr>
        <w:pStyle w:val="Nadpis1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-461645</wp:posOffset>
            </wp:positionV>
            <wp:extent cx="946150" cy="1101090"/>
            <wp:effectExtent l="0" t="0" r="6350" b="3810"/>
            <wp:wrapSquare wrapText="bothSides"/>
            <wp:docPr id="3" name="Obrázek 0" descr="Popis: Vlastibořice_export_6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Popis: Vlastibořice_export_600DP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101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433">
        <w:t>OBEC</w:t>
      </w:r>
      <w:r w:rsidR="00287A21">
        <w:t xml:space="preserve"> </w:t>
      </w:r>
      <w:r w:rsidR="00305433">
        <w:t>VLASTIBOŘICE</w:t>
      </w:r>
    </w:p>
    <w:p w:rsidR="00305433" w:rsidRDefault="00C32F90" w:rsidP="00305433">
      <w:pPr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-1013460</wp:posOffset>
                </wp:positionH>
                <wp:positionV relativeFrom="paragraph">
                  <wp:posOffset>212090</wp:posOffset>
                </wp:positionV>
                <wp:extent cx="5723890" cy="0"/>
                <wp:effectExtent l="6350" t="8890" r="1333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3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B9E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79.8pt;margin-top:16.7pt;width:450.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U+HgIAADsEAAAOAAAAZHJzL2Uyb0RvYy54bWysU02P2jAQvVfqf7Byh3xsYCEirFYJ9LJt&#10;kXb7A4ztJFYd27INAVX97x0bgtj2UlXlYMaZmTdv5o1XT6deoCMzlitZRuk0iRCTRFEu2zL69rad&#10;LCJkHZYUCyVZGZ2ZjZ7WHz+sBl2wTHVKUGYQgEhbDLqMOud0EceWdKzHdqo0k+BslOmxg6tpY2rw&#10;AOi9iLMkmceDMlQbRZi18LW+OKN1wG8aRtzXprHMIVFGwM2F04Rz7894vcJFa7DuOLnSwP/Aosdc&#10;QtEbVI0dRgfD/4DqOTHKqsZNiepj1TScsNADdJMmv3Xz2mHNQi8wHKtvY7L/D5Z8Oe4M4hS0i5DE&#10;PUj0fHAqVEaZH8+gbQFRldwZ3yA5yVf9osh3i6SqOixbFoLfzhpyU58Rv0vxF6uhyH74rCjEYMAP&#10;szo1pveQMAV0CpKcb5Kwk0MEPs4es4fFEpQjoy/GxZiojXWfmOqRN8rIOoN527lKSQnCK5OGMvj4&#10;Yp2nhYsxwVeVasuFCPoLiYYyWs6yWUiwSnDqnT7MmnZfCYOO2G9Q+IUewXMfZtRB0gDWMUw3V9th&#10;Li42FBfS40FjQOdqXVbkxzJZbhabRT7Js/lmkid1PXneVvlkvk0fZ/VDXVV1+tNTS/Oi45Qy6dmN&#10;65rmf7cO14dzWbTbwt7GEL9HD/MCsuN/IB2U9WJe1mKv6HlnRsVhQ0Pw9TX5J3B/B/v+za9/AQAA&#10;//8DAFBLAwQUAAYACAAAACEAyq9Bx98AAAAKAQAADwAAAGRycy9kb3ducmV2LnhtbEyPTW/CMAyG&#10;70j7D5GRdkGQlq9B1xShSTvsOEDaNTSm7Wicqklpx6+fpx22o+1Hr5833Q22FjdsfeVIQTyLQCDl&#10;zlRUKDgdX6cbED5oMrp2hAq+0MMuexilOjGup3e8HUIhOIR8ohWUITSJlD4v0Wo/cw0S3y6utTrw&#10;2BbStLrncFvLeRStpdUV8YdSN/hSYn49dFYB+m4VR/utLU5v937yMb9/9s1RqcfxsH8GEXAIfzD8&#10;6LM6ZOx0dh0ZL2oF03i1XTOrYLFYgmDiaRlzmfPvQmap/F8h+wYAAP//AwBQSwECLQAUAAYACAAA&#10;ACEAtoM4kv4AAADhAQAAEwAAAAAAAAAAAAAAAAAAAAAAW0NvbnRlbnRfVHlwZXNdLnhtbFBLAQIt&#10;ABQABgAIAAAAIQA4/SH/1gAAAJQBAAALAAAAAAAAAAAAAAAAAC8BAABfcmVscy8ucmVsc1BLAQIt&#10;ABQABgAIAAAAIQCuP9U+HgIAADsEAAAOAAAAAAAAAAAAAAAAAC4CAABkcnMvZTJvRG9jLnhtbFBL&#10;AQItABQABgAIAAAAIQDKr0HH3wAAAAoBAAAPAAAAAAAAAAAAAAAAAHgEAABkcnMvZG93bnJldi54&#10;bWxQSwUGAAAAAAQABADzAAAAhAUAAAAA&#10;"/>
            </w:pict>
          </mc:Fallback>
        </mc:AlternateContent>
      </w:r>
      <w:r w:rsidR="004A1403">
        <w:rPr>
          <w:noProof/>
          <w:sz w:val="18"/>
          <w:szCs w:val="18"/>
        </w:rPr>
        <w:t xml:space="preserve">Vlastibořice 23, 463 44 </w:t>
      </w:r>
      <w:r w:rsidR="00305433">
        <w:rPr>
          <w:noProof/>
          <w:sz w:val="18"/>
          <w:szCs w:val="18"/>
        </w:rPr>
        <w:t xml:space="preserve"> </w:t>
      </w:r>
      <w:r w:rsidR="00305433">
        <w:rPr>
          <w:rFonts w:cs="Calibri"/>
          <w:noProof/>
          <w:sz w:val="18"/>
          <w:szCs w:val="18"/>
        </w:rPr>
        <w:t>|</w:t>
      </w:r>
      <w:r w:rsidR="00305433">
        <w:rPr>
          <w:noProof/>
          <w:sz w:val="18"/>
          <w:szCs w:val="18"/>
        </w:rPr>
        <w:t xml:space="preserve"> info@vlastiborice.cz </w:t>
      </w:r>
      <w:r w:rsidR="00305433">
        <w:rPr>
          <w:rFonts w:cs="Calibri"/>
          <w:noProof/>
          <w:sz w:val="18"/>
          <w:szCs w:val="18"/>
        </w:rPr>
        <w:t>| www.vlastiborice.cz</w:t>
      </w:r>
      <w:r w:rsidR="00305433">
        <w:rPr>
          <w:noProof/>
          <w:sz w:val="18"/>
          <w:szCs w:val="18"/>
        </w:rPr>
        <w:t xml:space="preserve"> </w:t>
      </w:r>
      <w:r w:rsidR="00305433">
        <w:rPr>
          <w:rFonts w:cs="Calibri"/>
          <w:noProof/>
          <w:sz w:val="18"/>
          <w:szCs w:val="18"/>
        </w:rPr>
        <w:t>| Tel.:</w:t>
      </w:r>
      <w:r w:rsidR="00305433">
        <w:rPr>
          <w:rFonts w:cs="Calibri"/>
          <w:noProof/>
          <w:sz w:val="10"/>
          <w:szCs w:val="10"/>
        </w:rPr>
        <w:t xml:space="preserve"> </w:t>
      </w:r>
      <w:r w:rsidR="003367B7">
        <w:rPr>
          <w:rFonts w:cs="Calibri"/>
          <w:noProof/>
          <w:sz w:val="18"/>
          <w:szCs w:val="18"/>
        </w:rPr>
        <w:t>+420</w:t>
      </w:r>
      <w:r w:rsidR="00305433">
        <w:rPr>
          <w:rFonts w:cs="Calibri"/>
          <w:noProof/>
          <w:sz w:val="18"/>
          <w:szCs w:val="18"/>
        </w:rPr>
        <w:t>485 146</w:t>
      </w:r>
      <w:r w:rsidR="007C18AB">
        <w:rPr>
          <w:rFonts w:cs="Calibri"/>
          <w:noProof/>
          <w:sz w:val="18"/>
          <w:szCs w:val="18"/>
        </w:rPr>
        <w:t> </w:t>
      </w:r>
      <w:r w:rsidR="00305433">
        <w:rPr>
          <w:rFonts w:cs="Calibri"/>
          <w:noProof/>
          <w:sz w:val="18"/>
          <w:szCs w:val="18"/>
        </w:rPr>
        <w:t>025</w:t>
      </w:r>
    </w:p>
    <w:p w:rsidR="00305433" w:rsidRDefault="00305433"/>
    <w:p w:rsidR="0015412B" w:rsidRDefault="0015412B" w:rsidP="00B0705F">
      <w:pPr>
        <w:jc w:val="center"/>
        <w:rPr>
          <w:rFonts w:ascii="Arial" w:hAnsi="Arial" w:cs="Arial"/>
          <w:b/>
          <w:sz w:val="28"/>
          <w:szCs w:val="28"/>
        </w:rPr>
      </w:pPr>
    </w:p>
    <w:p w:rsidR="00B0705F" w:rsidRDefault="00B0705F" w:rsidP="00B0705F">
      <w:pPr>
        <w:jc w:val="center"/>
        <w:rPr>
          <w:b/>
          <w:caps/>
          <w:sz w:val="28"/>
          <w:szCs w:val="28"/>
        </w:rPr>
      </w:pPr>
    </w:p>
    <w:p w:rsidR="00365298" w:rsidRPr="00C603DC" w:rsidRDefault="00365298" w:rsidP="00B0705F">
      <w:pPr>
        <w:jc w:val="center"/>
        <w:rPr>
          <w:b/>
          <w:caps/>
          <w:sz w:val="28"/>
          <w:szCs w:val="28"/>
        </w:rPr>
      </w:pPr>
      <w:r w:rsidRPr="00C603DC">
        <w:rPr>
          <w:b/>
          <w:caps/>
          <w:sz w:val="28"/>
          <w:szCs w:val="28"/>
        </w:rPr>
        <w:t>Obec VLASTIBOŘICE</w:t>
      </w:r>
    </w:p>
    <w:p w:rsidR="00365298" w:rsidRPr="00C603DC" w:rsidRDefault="00365298" w:rsidP="00B0705F">
      <w:pPr>
        <w:jc w:val="center"/>
        <w:rPr>
          <w:b/>
          <w:caps/>
          <w:sz w:val="28"/>
          <w:szCs w:val="28"/>
        </w:rPr>
      </w:pPr>
      <w:r w:rsidRPr="00C603DC">
        <w:rPr>
          <w:b/>
          <w:caps/>
          <w:sz w:val="28"/>
          <w:szCs w:val="28"/>
        </w:rPr>
        <w:t>ZASTUPITELSTVO OBCE VLASTIBOŘICE</w:t>
      </w:r>
    </w:p>
    <w:p w:rsidR="00365298" w:rsidRPr="00C603DC" w:rsidRDefault="00365298" w:rsidP="00365298">
      <w:pPr>
        <w:jc w:val="center"/>
        <w:rPr>
          <w:b/>
          <w:caps/>
          <w:sz w:val="28"/>
          <w:szCs w:val="28"/>
        </w:rPr>
      </w:pPr>
    </w:p>
    <w:p w:rsidR="00365298" w:rsidRPr="00C603DC" w:rsidRDefault="00727711" w:rsidP="00365298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Obecně závazná vyhláška</w:t>
      </w:r>
    </w:p>
    <w:p w:rsidR="00365298" w:rsidRPr="00C603DC" w:rsidRDefault="00365298" w:rsidP="00365298">
      <w:pPr>
        <w:jc w:val="center"/>
        <w:rPr>
          <w:b/>
          <w:sz w:val="28"/>
          <w:szCs w:val="28"/>
        </w:rPr>
      </w:pPr>
    </w:p>
    <w:p w:rsidR="00B06094" w:rsidRPr="00FB6AE5" w:rsidRDefault="00365298" w:rsidP="00B0609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603DC">
        <w:rPr>
          <w:b/>
          <w:sz w:val="28"/>
          <w:szCs w:val="28"/>
        </w:rPr>
        <w:t xml:space="preserve">o stanovení </w:t>
      </w:r>
      <w:r w:rsidR="00B06094" w:rsidRPr="00B06094">
        <w:rPr>
          <w:b/>
          <w:sz w:val="28"/>
          <w:szCs w:val="28"/>
        </w:rPr>
        <w:t>obecního systému odpadového hospodářství</w:t>
      </w:r>
      <w:r w:rsidR="00B06094"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365298" w:rsidRPr="00C603DC" w:rsidRDefault="00365298" w:rsidP="00365298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C603DC">
        <w:rPr>
          <w:b/>
          <w:sz w:val="28"/>
          <w:szCs w:val="28"/>
        </w:rPr>
        <w:tab/>
      </w:r>
    </w:p>
    <w:p w:rsidR="00365298" w:rsidRPr="001462AB" w:rsidRDefault="00365298" w:rsidP="00365298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</w:p>
    <w:p w:rsidR="00B06094" w:rsidRPr="00B06094" w:rsidRDefault="00B06094" w:rsidP="00B06094">
      <w:pPr>
        <w:pStyle w:val="Zkladntextodsazen2"/>
        <w:spacing w:line="240" w:lineRule="auto"/>
        <w:ind w:left="0"/>
        <w:jc w:val="both"/>
      </w:pPr>
      <w:r w:rsidRPr="00B06094">
        <w:t xml:space="preserve">Zastupitelstvo obce </w:t>
      </w:r>
      <w:r>
        <w:t>Vlastibořice</w:t>
      </w:r>
      <w:r w:rsidR="006314B7">
        <w:t xml:space="preserve"> se </w:t>
      </w:r>
      <w:r w:rsidR="009F6898">
        <w:t>na svém zasedání dne 6. 11. 2024 usnesením č. 48</w:t>
      </w:r>
      <w:bookmarkStart w:id="0" w:name="_GoBack"/>
      <w:bookmarkEnd w:id="0"/>
      <w:r w:rsidR="00B0705F">
        <w:t>/2024</w:t>
      </w:r>
      <w:r w:rsidRPr="00B06094">
        <w:t xml:space="preserve"> usneslo vydat na základě § 59 odst. 4 zákona č. 541/2020 Sb., o odpadech</w:t>
      </w:r>
      <w:r w:rsidR="001079B2">
        <w:t>, ve znění pozdějších předpisů</w:t>
      </w:r>
      <w:r w:rsidRPr="00B06094">
        <w:t xml:space="preserve">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:rsidR="00365298" w:rsidRDefault="00365298" w:rsidP="00954356">
      <w:pPr>
        <w:rPr>
          <w:rFonts w:ascii="Arial" w:hAnsi="Arial" w:cs="Arial"/>
          <w:b/>
        </w:rPr>
      </w:pPr>
    </w:p>
    <w:p w:rsidR="00365298" w:rsidRPr="00C603DC" w:rsidRDefault="00365298" w:rsidP="00365298">
      <w:pPr>
        <w:jc w:val="center"/>
        <w:rPr>
          <w:b/>
          <w:sz w:val="28"/>
          <w:szCs w:val="28"/>
        </w:rPr>
      </w:pPr>
      <w:r w:rsidRPr="00C603DC">
        <w:rPr>
          <w:b/>
          <w:sz w:val="28"/>
          <w:szCs w:val="28"/>
        </w:rPr>
        <w:t>Čl. 1</w:t>
      </w:r>
    </w:p>
    <w:p w:rsidR="00365298" w:rsidRPr="00C603DC" w:rsidRDefault="00365298" w:rsidP="00365298">
      <w:pPr>
        <w:keepNext/>
        <w:jc w:val="center"/>
        <w:outlineLvl w:val="1"/>
        <w:rPr>
          <w:b/>
          <w:sz w:val="28"/>
          <w:szCs w:val="28"/>
        </w:rPr>
      </w:pPr>
      <w:r w:rsidRPr="00C603DC">
        <w:rPr>
          <w:b/>
          <w:sz w:val="28"/>
          <w:szCs w:val="28"/>
        </w:rPr>
        <w:t xml:space="preserve">Základní ustanovení </w:t>
      </w:r>
    </w:p>
    <w:p w:rsidR="00365298" w:rsidRPr="001462AB" w:rsidRDefault="00365298" w:rsidP="00365298">
      <w:pPr>
        <w:keepNext/>
        <w:jc w:val="center"/>
        <w:outlineLvl w:val="1"/>
        <w:rPr>
          <w:rFonts w:ascii="Arial" w:hAnsi="Arial" w:cs="Arial"/>
          <w:b/>
          <w:bCs/>
        </w:rPr>
      </w:pPr>
    </w:p>
    <w:p w:rsidR="00B06094" w:rsidRPr="00B06094" w:rsidRDefault="00B06094" w:rsidP="00B06094">
      <w:pPr>
        <w:numPr>
          <w:ilvl w:val="0"/>
          <w:numId w:val="27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B06094">
        <w:t>Tato vyhláška stanovuje obecní systém odpadového hospodářství na území obce Vlastibořice.</w:t>
      </w:r>
    </w:p>
    <w:p w:rsidR="00B06094" w:rsidRPr="00B06094" w:rsidRDefault="00B06094" w:rsidP="00B06094">
      <w:pPr>
        <w:tabs>
          <w:tab w:val="left" w:pos="0"/>
        </w:tabs>
        <w:jc w:val="both"/>
        <w:rPr>
          <w:color w:val="FF0000"/>
        </w:rPr>
      </w:pPr>
    </w:p>
    <w:p w:rsidR="00B06094" w:rsidRPr="00B06094" w:rsidRDefault="00B06094" w:rsidP="00B06094">
      <w:pPr>
        <w:numPr>
          <w:ilvl w:val="0"/>
          <w:numId w:val="27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B06094">
        <w:rPr>
          <w:color w:val="FF0000"/>
        </w:rPr>
        <w:t xml:space="preserve">  </w:t>
      </w:r>
      <w:r w:rsidRPr="00B06094"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B06094">
        <w:rPr>
          <w:rStyle w:val="Znakapoznpodarou"/>
        </w:rPr>
        <w:footnoteReference w:id="1"/>
      </w:r>
      <w:r w:rsidRPr="00B06094">
        <w:t>.</w:t>
      </w:r>
    </w:p>
    <w:p w:rsidR="00B06094" w:rsidRPr="00B06094" w:rsidRDefault="00B06094" w:rsidP="00B06094">
      <w:pPr>
        <w:tabs>
          <w:tab w:val="left" w:pos="567"/>
        </w:tabs>
        <w:autoSpaceDE w:val="0"/>
        <w:autoSpaceDN w:val="0"/>
        <w:adjustRightInd w:val="0"/>
        <w:jc w:val="both"/>
      </w:pPr>
    </w:p>
    <w:p w:rsidR="00B06094" w:rsidRPr="00B06094" w:rsidRDefault="00B06094" w:rsidP="00B06094">
      <w:pPr>
        <w:numPr>
          <w:ilvl w:val="0"/>
          <w:numId w:val="27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B06094">
        <w:t xml:space="preserve">  V okamžiku, kdy osoba zapojená do obecního systému odloží movitou věc nebo odpad, </w:t>
      </w:r>
      <w:r w:rsidRPr="00B06094">
        <w:br/>
        <w:t>s výjimkou výrobků s ukončenou životností, na místě obcí k tomuto účelu určeném, stává se obec vlastníkem této movité věci nebo odpadu</w:t>
      </w:r>
      <w:r w:rsidRPr="00B06094">
        <w:rPr>
          <w:rStyle w:val="Znakapoznpodarou"/>
        </w:rPr>
        <w:footnoteReference w:id="2"/>
      </w:r>
      <w:r w:rsidRPr="00B06094">
        <w:t xml:space="preserve">. </w:t>
      </w:r>
    </w:p>
    <w:p w:rsidR="00B06094" w:rsidRPr="00B06094" w:rsidRDefault="00B06094" w:rsidP="00B06094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B06094" w:rsidRPr="00B06094" w:rsidRDefault="00B06094" w:rsidP="00B06094">
      <w:pPr>
        <w:numPr>
          <w:ilvl w:val="0"/>
          <w:numId w:val="27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B06094"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365298" w:rsidRPr="001462AB" w:rsidRDefault="00365298" w:rsidP="00954356">
      <w:pPr>
        <w:jc w:val="both"/>
        <w:rPr>
          <w:rFonts w:ascii="Arial" w:hAnsi="Arial" w:cs="Arial"/>
        </w:rPr>
      </w:pPr>
    </w:p>
    <w:p w:rsidR="00365298" w:rsidRPr="001462AB" w:rsidRDefault="00365298" w:rsidP="00365298">
      <w:pPr>
        <w:rPr>
          <w:rFonts w:ascii="Arial" w:hAnsi="Arial" w:cs="Arial"/>
          <w:b/>
        </w:rPr>
      </w:pPr>
    </w:p>
    <w:p w:rsidR="00365298" w:rsidRPr="00C603DC" w:rsidRDefault="00365298" w:rsidP="00365298">
      <w:pPr>
        <w:jc w:val="center"/>
        <w:rPr>
          <w:b/>
          <w:sz w:val="28"/>
          <w:szCs w:val="28"/>
        </w:rPr>
      </w:pPr>
      <w:r w:rsidRPr="00C603DC">
        <w:rPr>
          <w:b/>
          <w:sz w:val="28"/>
          <w:szCs w:val="28"/>
        </w:rPr>
        <w:t>Čl. 2</w:t>
      </w:r>
    </w:p>
    <w:p w:rsidR="00B06094" w:rsidRPr="00B06094" w:rsidRDefault="00B06094" w:rsidP="00B06094">
      <w:pPr>
        <w:jc w:val="center"/>
        <w:rPr>
          <w:sz w:val="28"/>
          <w:szCs w:val="28"/>
        </w:rPr>
      </w:pPr>
      <w:r w:rsidRPr="00B06094">
        <w:rPr>
          <w:b/>
          <w:sz w:val="28"/>
          <w:szCs w:val="28"/>
        </w:rPr>
        <w:t xml:space="preserve">Oddělené soustřeďování komunálního odpadu </w:t>
      </w:r>
    </w:p>
    <w:p w:rsidR="00365298" w:rsidRPr="00C603DC" w:rsidRDefault="00365298" w:rsidP="00365298">
      <w:pPr>
        <w:jc w:val="center"/>
      </w:pPr>
    </w:p>
    <w:p w:rsidR="00B06094" w:rsidRPr="00B06094" w:rsidRDefault="00B06094" w:rsidP="00954356">
      <w:pPr>
        <w:pStyle w:val="Odstavecseseznamem"/>
        <w:numPr>
          <w:ilvl w:val="0"/>
          <w:numId w:val="32"/>
        </w:numPr>
        <w:jc w:val="both"/>
      </w:pPr>
      <w:r w:rsidRPr="00B06094">
        <w:t>Osoby předávající komunální odpad na místa určená obcí jsou povinny odděleně soustřeďovat následující složky:</w:t>
      </w:r>
    </w:p>
    <w:p w:rsidR="00365298" w:rsidRPr="00C603DC" w:rsidRDefault="00365298" w:rsidP="00B06094">
      <w:pPr>
        <w:numPr>
          <w:ilvl w:val="0"/>
          <w:numId w:val="31"/>
        </w:numPr>
        <w:tabs>
          <w:tab w:val="left" w:pos="993"/>
        </w:tabs>
      </w:pPr>
      <w:r w:rsidRPr="00C603DC">
        <w:t>papír,</w:t>
      </w:r>
    </w:p>
    <w:p w:rsidR="00365298" w:rsidRPr="00C603DC" w:rsidRDefault="00365298" w:rsidP="00B06094">
      <w:pPr>
        <w:numPr>
          <w:ilvl w:val="0"/>
          <w:numId w:val="31"/>
        </w:numPr>
        <w:tabs>
          <w:tab w:val="left" w:pos="993"/>
        </w:tabs>
      </w:pPr>
      <w:r w:rsidRPr="00C603DC">
        <w:lastRenderedPageBreak/>
        <w:t>sklo,</w:t>
      </w:r>
    </w:p>
    <w:p w:rsidR="00365298" w:rsidRDefault="00365298" w:rsidP="00B06094">
      <w:pPr>
        <w:numPr>
          <w:ilvl w:val="0"/>
          <w:numId w:val="31"/>
        </w:numPr>
        <w:tabs>
          <w:tab w:val="left" w:pos="993"/>
        </w:tabs>
      </w:pPr>
      <w:r w:rsidRPr="00C603DC">
        <w:t>plasty,</w:t>
      </w:r>
    </w:p>
    <w:p w:rsidR="00942FF9" w:rsidRDefault="00942FF9" w:rsidP="00B06094">
      <w:pPr>
        <w:numPr>
          <w:ilvl w:val="0"/>
          <w:numId w:val="31"/>
        </w:numPr>
        <w:tabs>
          <w:tab w:val="left" w:pos="993"/>
        </w:tabs>
      </w:pPr>
      <w:r>
        <w:t>PET lahve,</w:t>
      </w:r>
    </w:p>
    <w:p w:rsidR="00B06094" w:rsidRPr="00C603DC" w:rsidRDefault="00B06094" w:rsidP="00B06094">
      <w:pPr>
        <w:numPr>
          <w:ilvl w:val="0"/>
          <w:numId w:val="31"/>
        </w:numPr>
        <w:tabs>
          <w:tab w:val="left" w:pos="993"/>
        </w:tabs>
      </w:pPr>
      <w:r>
        <w:t>nápojové kartony</w:t>
      </w:r>
      <w:r w:rsidR="00942FF9">
        <w:t>,</w:t>
      </w:r>
    </w:p>
    <w:p w:rsidR="00365298" w:rsidRPr="00C603DC" w:rsidRDefault="00365298" w:rsidP="00B06094">
      <w:pPr>
        <w:numPr>
          <w:ilvl w:val="0"/>
          <w:numId w:val="31"/>
        </w:numPr>
        <w:tabs>
          <w:tab w:val="left" w:pos="993"/>
        </w:tabs>
      </w:pPr>
      <w:r w:rsidRPr="00C603DC">
        <w:t>jedlé oleje a tuky,</w:t>
      </w:r>
    </w:p>
    <w:p w:rsidR="00365298" w:rsidRDefault="00942FF9" w:rsidP="00B06094">
      <w:pPr>
        <w:numPr>
          <w:ilvl w:val="0"/>
          <w:numId w:val="31"/>
        </w:numPr>
        <w:tabs>
          <w:tab w:val="left" w:pos="993"/>
        </w:tabs>
      </w:pPr>
      <w:r>
        <w:t xml:space="preserve">biologický </w:t>
      </w:r>
      <w:r w:rsidR="00365298" w:rsidRPr="00C603DC">
        <w:t>odpad,</w:t>
      </w:r>
    </w:p>
    <w:p w:rsidR="003B7214" w:rsidRDefault="003B7214" w:rsidP="00B06094">
      <w:pPr>
        <w:numPr>
          <w:ilvl w:val="0"/>
          <w:numId w:val="31"/>
        </w:numPr>
        <w:tabs>
          <w:tab w:val="left" w:pos="993"/>
        </w:tabs>
      </w:pPr>
      <w:r>
        <w:t>kovy</w:t>
      </w:r>
      <w:r w:rsidR="00942FF9">
        <w:t>,</w:t>
      </w:r>
    </w:p>
    <w:p w:rsidR="00B0705F" w:rsidRPr="00C603DC" w:rsidRDefault="00B0705F" w:rsidP="00B06094">
      <w:pPr>
        <w:numPr>
          <w:ilvl w:val="0"/>
          <w:numId w:val="31"/>
        </w:numPr>
        <w:tabs>
          <w:tab w:val="left" w:pos="993"/>
        </w:tabs>
      </w:pPr>
      <w:r>
        <w:t>textil</w:t>
      </w:r>
      <w:r w:rsidR="009718D6">
        <w:t>,</w:t>
      </w:r>
    </w:p>
    <w:p w:rsidR="00365298" w:rsidRPr="00C603DC" w:rsidRDefault="00365298" w:rsidP="00B06094">
      <w:pPr>
        <w:numPr>
          <w:ilvl w:val="0"/>
          <w:numId w:val="31"/>
        </w:numPr>
        <w:tabs>
          <w:tab w:val="left" w:pos="993"/>
        </w:tabs>
      </w:pPr>
      <w:r w:rsidRPr="00C603DC">
        <w:t>nebezpečný odpad,</w:t>
      </w:r>
    </w:p>
    <w:p w:rsidR="00365298" w:rsidRPr="00C603DC" w:rsidRDefault="00365298" w:rsidP="00B06094">
      <w:pPr>
        <w:numPr>
          <w:ilvl w:val="0"/>
          <w:numId w:val="31"/>
        </w:numPr>
        <w:tabs>
          <w:tab w:val="left" w:pos="993"/>
        </w:tabs>
      </w:pPr>
      <w:r w:rsidRPr="00C603DC">
        <w:t>objemný odpad,</w:t>
      </w:r>
    </w:p>
    <w:p w:rsidR="00365298" w:rsidRPr="00C603DC" w:rsidRDefault="00365298" w:rsidP="00954356">
      <w:pPr>
        <w:pStyle w:val="Odstavecseseznamem"/>
        <w:numPr>
          <w:ilvl w:val="0"/>
          <w:numId w:val="31"/>
        </w:numPr>
        <w:tabs>
          <w:tab w:val="left" w:pos="993"/>
        </w:tabs>
      </w:pPr>
      <w:r w:rsidRPr="00C603DC">
        <w:t>směsný odpad.</w:t>
      </w:r>
    </w:p>
    <w:p w:rsidR="00365298" w:rsidRPr="00C603DC" w:rsidRDefault="00365298" w:rsidP="00365298">
      <w:pPr>
        <w:ind w:left="720"/>
      </w:pPr>
    </w:p>
    <w:p w:rsidR="00FC2681" w:rsidRPr="00FC2681" w:rsidRDefault="00FC2681" w:rsidP="00FC2681">
      <w:pPr>
        <w:pStyle w:val="Zkladntextodsazen"/>
        <w:numPr>
          <w:ilvl w:val="0"/>
          <w:numId w:val="32"/>
        </w:numPr>
        <w:spacing w:after="0"/>
        <w:jc w:val="both"/>
      </w:pPr>
      <w:r w:rsidRPr="00FC2681">
        <w:t>Směsným komunálním odpadem se rozumí zbylý komunální odpad po stanoveném vytřídění podle odstavce 1 písm. a)</w:t>
      </w:r>
      <w:r w:rsidR="00942FF9">
        <w:t>, b), c), d), e), f), g), h)</w:t>
      </w:r>
      <w:r w:rsidR="00B0705F">
        <w:t>, i)</w:t>
      </w:r>
      <w:r w:rsidR="003523A3">
        <w:t>,</w:t>
      </w:r>
      <w:r w:rsidR="00942FF9">
        <w:t xml:space="preserve"> j</w:t>
      </w:r>
      <w:r w:rsidRPr="00FC2681">
        <w:t>)</w:t>
      </w:r>
      <w:r w:rsidR="003523A3">
        <w:t xml:space="preserve"> a k)</w:t>
      </w:r>
      <w:r w:rsidRPr="00FC2681">
        <w:t>.</w:t>
      </w:r>
    </w:p>
    <w:p w:rsidR="00FC2681" w:rsidRPr="00FC2681" w:rsidRDefault="00FC2681" w:rsidP="00FC2681">
      <w:pPr>
        <w:pStyle w:val="Zkladntextodsazen"/>
        <w:ind w:left="360"/>
      </w:pPr>
    </w:p>
    <w:p w:rsidR="00FC2681" w:rsidRPr="00FC2681" w:rsidRDefault="00FC2681" w:rsidP="00FC2681">
      <w:pPr>
        <w:pStyle w:val="Zkladntextodsazen"/>
        <w:numPr>
          <w:ilvl w:val="0"/>
          <w:numId w:val="32"/>
        </w:numPr>
        <w:spacing w:after="0"/>
        <w:jc w:val="both"/>
      </w:pPr>
      <w:r w:rsidRPr="00FC2681">
        <w:t>Objemný odpad je takový odpad, který vzhledem ke svým rozměrům nemůže být umístěn do sběrných nádob (např. koberce, matrace, nábytek,… ).</w:t>
      </w:r>
    </w:p>
    <w:p w:rsidR="00365298" w:rsidRPr="001462AB" w:rsidRDefault="00365298" w:rsidP="00365298">
      <w:pPr>
        <w:rPr>
          <w:rFonts w:ascii="Arial" w:hAnsi="Arial" w:cs="Arial"/>
          <w:b/>
        </w:rPr>
      </w:pPr>
    </w:p>
    <w:p w:rsidR="00365298" w:rsidRDefault="00365298" w:rsidP="00365298">
      <w:pPr>
        <w:jc w:val="center"/>
        <w:rPr>
          <w:rFonts w:ascii="Arial" w:hAnsi="Arial" w:cs="Arial"/>
          <w:b/>
        </w:rPr>
      </w:pPr>
    </w:p>
    <w:p w:rsidR="00365298" w:rsidRPr="00954356" w:rsidRDefault="00365298" w:rsidP="00365298">
      <w:pPr>
        <w:jc w:val="center"/>
        <w:rPr>
          <w:b/>
          <w:sz w:val="28"/>
          <w:szCs w:val="28"/>
        </w:rPr>
      </w:pPr>
      <w:r w:rsidRPr="00954356">
        <w:rPr>
          <w:b/>
          <w:sz w:val="28"/>
          <w:szCs w:val="28"/>
        </w:rPr>
        <w:t>Čl. 3</w:t>
      </w:r>
    </w:p>
    <w:p w:rsidR="00143441" w:rsidRDefault="00143441" w:rsidP="00143441">
      <w:pPr>
        <w:pStyle w:val="Nadpis2"/>
        <w:jc w:val="center"/>
        <w:rPr>
          <w:rFonts w:ascii="Times New Roman" w:hAnsi="Times New Roman"/>
          <w:bCs w:val="0"/>
          <w:i w:val="0"/>
          <w:iCs w:val="0"/>
          <w:lang w:eastAsia="cs-CZ"/>
        </w:rPr>
      </w:pPr>
      <w:r w:rsidRPr="00143441">
        <w:rPr>
          <w:rFonts w:ascii="Times New Roman" w:hAnsi="Times New Roman"/>
          <w:bCs w:val="0"/>
          <w:i w:val="0"/>
          <w:iCs w:val="0"/>
          <w:lang w:eastAsia="cs-CZ"/>
        </w:rPr>
        <w:t>Soustřeďování papíru,</w:t>
      </w:r>
      <w:r w:rsidR="008C6ACD">
        <w:rPr>
          <w:rFonts w:ascii="Times New Roman" w:hAnsi="Times New Roman"/>
          <w:bCs w:val="0"/>
          <w:i w:val="0"/>
          <w:iCs w:val="0"/>
          <w:lang w:eastAsia="cs-CZ"/>
        </w:rPr>
        <w:t xml:space="preserve"> skla,</w:t>
      </w:r>
      <w:r w:rsidRPr="00143441">
        <w:rPr>
          <w:rFonts w:ascii="Times New Roman" w:hAnsi="Times New Roman"/>
          <w:bCs w:val="0"/>
          <w:i w:val="0"/>
          <w:iCs w:val="0"/>
          <w:lang w:eastAsia="cs-CZ"/>
        </w:rPr>
        <w:t xml:space="preserve"> plastů,</w:t>
      </w:r>
      <w:r w:rsidR="005F47E3">
        <w:rPr>
          <w:rFonts w:ascii="Times New Roman" w:hAnsi="Times New Roman"/>
          <w:bCs w:val="0"/>
          <w:i w:val="0"/>
          <w:iCs w:val="0"/>
          <w:lang w:eastAsia="cs-CZ"/>
        </w:rPr>
        <w:t xml:space="preserve"> PET lahví,</w:t>
      </w:r>
      <w:r w:rsidRPr="00143441">
        <w:rPr>
          <w:rFonts w:ascii="Times New Roman" w:hAnsi="Times New Roman"/>
          <w:bCs w:val="0"/>
          <w:i w:val="0"/>
          <w:iCs w:val="0"/>
          <w:lang w:eastAsia="cs-CZ"/>
        </w:rPr>
        <w:t xml:space="preserve"> </w:t>
      </w:r>
      <w:r w:rsidR="008C6ACD">
        <w:rPr>
          <w:rFonts w:ascii="Times New Roman" w:hAnsi="Times New Roman"/>
          <w:bCs w:val="0"/>
          <w:i w:val="0"/>
          <w:iCs w:val="0"/>
          <w:lang w:eastAsia="cs-CZ"/>
        </w:rPr>
        <w:t>nápojových kartonů</w:t>
      </w:r>
      <w:r w:rsidRPr="00143441">
        <w:rPr>
          <w:rFonts w:ascii="Times New Roman" w:hAnsi="Times New Roman"/>
          <w:bCs w:val="0"/>
          <w:i w:val="0"/>
          <w:iCs w:val="0"/>
          <w:lang w:eastAsia="cs-CZ"/>
        </w:rPr>
        <w:t>, kovů,</w:t>
      </w:r>
      <w:r w:rsidR="00B0705F">
        <w:rPr>
          <w:rFonts w:ascii="Times New Roman" w:hAnsi="Times New Roman"/>
          <w:bCs w:val="0"/>
          <w:i w:val="0"/>
          <w:iCs w:val="0"/>
          <w:lang w:eastAsia="cs-CZ"/>
        </w:rPr>
        <w:t xml:space="preserve"> textilu,</w:t>
      </w:r>
      <w:r w:rsidRPr="00143441">
        <w:rPr>
          <w:rFonts w:ascii="Times New Roman" w:hAnsi="Times New Roman"/>
          <w:bCs w:val="0"/>
          <w:i w:val="0"/>
          <w:iCs w:val="0"/>
          <w:lang w:eastAsia="cs-CZ"/>
        </w:rPr>
        <w:t xml:space="preserve"> biologického odpad</w:t>
      </w:r>
      <w:r w:rsidR="005F47E3">
        <w:rPr>
          <w:rFonts w:ascii="Times New Roman" w:hAnsi="Times New Roman"/>
          <w:bCs w:val="0"/>
          <w:i w:val="0"/>
          <w:iCs w:val="0"/>
          <w:lang w:eastAsia="cs-CZ"/>
        </w:rPr>
        <w:t>u a jedlých olejů a tuků</w:t>
      </w:r>
    </w:p>
    <w:p w:rsidR="00143441" w:rsidRPr="00143441" w:rsidRDefault="00143441" w:rsidP="00143441"/>
    <w:p w:rsidR="00143441" w:rsidRPr="00143441" w:rsidRDefault="00143441" w:rsidP="00143441">
      <w:pPr>
        <w:numPr>
          <w:ilvl w:val="0"/>
          <w:numId w:val="35"/>
        </w:numPr>
        <w:tabs>
          <w:tab w:val="num" w:pos="540"/>
          <w:tab w:val="num" w:pos="927"/>
        </w:tabs>
        <w:jc w:val="both"/>
      </w:pPr>
      <w:r w:rsidRPr="00143441">
        <w:t>Papír, plasty,</w:t>
      </w:r>
      <w:r w:rsidR="005F47E3">
        <w:t xml:space="preserve"> PET lahve,</w:t>
      </w:r>
      <w:r w:rsidRPr="00143441">
        <w:t xml:space="preserve"> sklo, kovy,</w:t>
      </w:r>
      <w:r w:rsidR="00B0705F">
        <w:t xml:space="preserve"> textil, </w:t>
      </w:r>
      <w:r w:rsidRPr="00143441">
        <w:t xml:space="preserve"> biologické odpady, jedlé oleje a tuky</w:t>
      </w:r>
      <w:r w:rsidR="008C6ACD">
        <w:t xml:space="preserve"> a nápojové kartony</w:t>
      </w:r>
      <w:r w:rsidRPr="00143441">
        <w:t xml:space="preserve"> se soustřeďují do zvláštních sběrných nádob, kterými jsou sběrné nádoby a pytle.</w:t>
      </w:r>
    </w:p>
    <w:p w:rsidR="00143441" w:rsidRPr="00FB6AE5" w:rsidRDefault="00143441" w:rsidP="00143441">
      <w:pPr>
        <w:rPr>
          <w:rFonts w:ascii="Arial" w:hAnsi="Arial" w:cs="Arial"/>
          <w:sz w:val="22"/>
          <w:szCs w:val="22"/>
        </w:rPr>
      </w:pPr>
    </w:p>
    <w:p w:rsidR="00143441" w:rsidRPr="00CB0473" w:rsidRDefault="00143441" w:rsidP="00143441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CB0473">
        <w:rPr>
          <w:szCs w:val="24"/>
        </w:rPr>
        <w:t xml:space="preserve">Zvláštní sběrné nádoby jsou umístěny na těchto stanovištích: </w:t>
      </w:r>
    </w:p>
    <w:p w:rsidR="00143441" w:rsidRPr="00CB0473" w:rsidRDefault="00143441" w:rsidP="00143441">
      <w:pPr>
        <w:pStyle w:val="Odstavecseseznamem"/>
      </w:pPr>
    </w:p>
    <w:p w:rsidR="00143441" w:rsidRPr="00CB0473" w:rsidRDefault="00143441" w:rsidP="00143441">
      <w:pPr>
        <w:pStyle w:val="NormlnIMP"/>
        <w:numPr>
          <w:ilvl w:val="0"/>
          <w:numId w:val="38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 w:rsidRPr="00CB0473">
        <w:rPr>
          <w:szCs w:val="24"/>
        </w:rPr>
        <w:t>Ve Vlastibořicích u obecního úřadu jsou umístěny sběrné nádoby na papír, plasty,</w:t>
      </w:r>
      <w:r w:rsidR="005F47E3">
        <w:rPr>
          <w:szCs w:val="24"/>
        </w:rPr>
        <w:t xml:space="preserve"> PET lahve,</w:t>
      </w:r>
      <w:r w:rsidRPr="00CB0473">
        <w:rPr>
          <w:szCs w:val="24"/>
        </w:rPr>
        <w:t xml:space="preserve"> bílé sklo, barevné sklo, kov a jedlé oleje a tuky. </w:t>
      </w:r>
      <w:r w:rsidR="00C15CA6">
        <w:rPr>
          <w:szCs w:val="24"/>
        </w:rPr>
        <w:t>Na tomto stanovišti se soustřeďují také pytle s papírem, plasty,</w:t>
      </w:r>
      <w:r w:rsidR="005F47E3">
        <w:rPr>
          <w:szCs w:val="24"/>
        </w:rPr>
        <w:t xml:space="preserve"> PET lahvemi,</w:t>
      </w:r>
      <w:r w:rsidR="00C15CA6">
        <w:rPr>
          <w:szCs w:val="24"/>
        </w:rPr>
        <w:t xml:space="preserve"> kovy</w:t>
      </w:r>
      <w:r w:rsidR="009C61C8">
        <w:rPr>
          <w:szCs w:val="24"/>
        </w:rPr>
        <w:t>, textilem</w:t>
      </w:r>
      <w:r w:rsidR="00C15CA6">
        <w:rPr>
          <w:szCs w:val="24"/>
        </w:rPr>
        <w:t xml:space="preserve"> a nápojovými kartony.</w:t>
      </w:r>
    </w:p>
    <w:p w:rsidR="00143441" w:rsidRPr="00C15CA6" w:rsidRDefault="00143441" w:rsidP="00C15CA6">
      <w:pPr>
        <w:pStyle w:val="NormlnIMP"/>
        <w:numPr>
          <w:ilvl w:val="0"/>
          <w:numId w:val="38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 w:rsidRPr="00CB0473">
        <w:rPr>
          <w:szCs w:val="24"/>
        </w:rPr>
        <w:t xml:space="preserve">V </w:t>
      </w:r>
      <w:r w:rsidR="00CB0473">
        <w:rPr>
          <w:szCs w:val="24"/>
        </w:rPr>
        <w:t xml:space="preserve">Jivině u </w:t>
      </w:r>
      <w:r w:rsidR="00B0705F">
        <w:rPr>
          <w:szCs w:val="24"/>
        </w:rPr>
        <w:t>technického zázemí</w:t>
      </w:r>
      <w:r w:rsidRPr="00CB0473">
        <w:rPr>
          <w:szCs w:val="24"/>
        </w:rPr>
        <w:t xml:space="preserve"> jsou umístěny sběr</w:t>
      </w:r>
      <w:r w:rsidR="00CB0473" w:rsidRPr="00CB0473">
        <w:rPr>
          <w:szCs w:val="24"/>
        </w:rPr>
        <w:t>né nádoby na papír, plasty,</w:t>
      </w:r>
      <w:r w:rsidR="005F47E3">
        <w:rPr>
          <w:szCs w:val="24"/>
        </w:rPr>
        <w:t xml:space="preserve"> PET lahve,</w:t>
      </w:r>
      <w:r w:rsidR="00CB0473" w:rsidRPr="00CB0473">
        <w:rPr>
          <w:szCs w:val="24"/>
        </w:rPr>
        <w:t xml:space="preserve">  sklo a</w:t>
      </w:r>
      <w:r w:rsidRPr="00CB0473">
        <w:rPr>
          <w:szCs w:val="24"/>
        </w:rPr>
        <w:t xml:space="preserve"> kov</w:t>
      </w:r>
      <w:r w:rsidR="00CB0473">
        <w:rPr>
          <w:szCs w:val="24"/>
        </w:rPr>
        <w:t>.</w:t>
      </w:r>
      <w:r w:rsidR="00C15CA6">
        <w:rPr>
          <w:szCs w:val="24"/>
        </w:rPr>
        <w:t xml:space="preserve"> Na tomto stanovišti se soustřeďují také pytle s papírem, plasty,</w:t>
      </w:r>
      <w:r w:rsidR="005F47E3">
        <w:rPr>
          <w:szCs w:val="24"/>
        </w:rPr>
        <w:t xml:space="preserve"> PET lahvemi, </w:t>
      </w:r>
      <w:r w:rsidR="00C15CA6">
        <w:rPr>
          <w:szCs w:val="24"/>
        </w:rPr>
        <w:t xml:space="preserve"> kovy</w:t>
      </w:r>
      <w:r w:rsidR="009C61C8">
        <w:rPr>
          <w:szCs w:val="24"/>
        </w:rPr>
        <w:t>, textilem</w:t>
      </w:r>
      <w:r w:rsidR="00C15CA6">
        <w:rPr>
          <w:szCs w:val="24"/>
        </w:rPr>
        <w:t xml:space="preserve"> a nápojovými kartony.</w:t>
      </w:r>
    </w:p>
    <w:p w:rsidR="00CB0473" w:rsidRPr="00C15CA6" w:rsidRDefault="00CB0473" w:rsidP="00C15CA6">
      <w:pPr>
        <w:pStyle w:val="NormlnIMP"/>
        <w:numPr>
          <w:ilvl w:val="0"/>
          <w:numId w:val="38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 w:rsidRPr="00CB0473">
        <w:rPr>
          <w:szCs w:val="24"/>
        </w:rPr>
        <w:t>V </w:t>
      </w:r>
      <w:proofErr w:type="spellStart"/>
      <w:r w:rsidRPr="00CB0473">
        <w:rPr>
          <w:szCs w:val="24"/>
        </w:rPr>
        <w:t>Sedlíšťkách</w:t>
      </w:r>
      <w:proofErr w:type="spellEnd"/>
      <w:r w:rsidRPr="00CB0473">
        <w:rPr>
          <w:szCs w:val="24"/>
        </w:rPr>
        <w:t xml:space="preserve"> v kontejnerovém stání u rybníku jsou umístěny sběrné nádoby na papír, plasty,  sklo a kov</w:t>
      </w:r>
      <w:r>
        <w:rPr>
          <w:szCs w:val="24"/>
        </w:rPr>
        <w:t>.</w:t>
      </w:r>
      <w:r w:rsidR="00C15CA6">
        <w:rPr>
          <w:szCs w:val="24"/>
        </w:rPr>
        <w:t xml:space="preserve"> Na tomto stanovišti se soustřeďují také pytle s papírem, plasty,</w:t>
      </w:r>
      <w:r w:rsidR="005F47E3">
        <w:rPr>
          <w:szCs w:val="24"/>
        </w:rPr>
        <w:t xml:space="preserve"> PET lahvemi,</w:t>
      </w:r>
      <w:r w:rsidR="00C15CA6">
        <w:rPr>
          <w:szCs w:val="24"/>
        </w:rPr>
        <w:t xml:space="preserve"> kovy</w:t>
      </w:r>
      <w:r w:rsidR="009C61C8">
        <w:rPr>
          <w:szCs w:val="24"/>
        </w:rPr>
        <w:t>, textilem</w:t>
      </w:r>
      <w:r w:rsidR="00C15CA6">
        <w:rPr>
          <w:szCs w:val="24"/>
        </w:rPr>
        <w:t xml:space="preserve"> a nápojovými kartony.</w:t>
      </w:r>
    </w:p>
    <w:p w:rsidR="0012578E" w:rsidRPr="00CB0473" w:rsidRDefault="0012578E" w:rsidP="00143441">
      <w:pPr>
        <w:pStyle w:val="NormlnIMP"/>
        <w:numPr>
          <w:ilvl w:val="0"/>
          <w:numId w:val="38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>
        <w:rPr>
          <w:szCs w:val="24"/>
        </w:rPr>
        <w:t>Kontejnery na biologické odpady jsou umístěny ve Vlastibořicích u sportovního areálu, v </w:t>
      </w:r>
      <w:proofErr w:type="spellStart"/>
      <w:r>
        <w:rPr>
          <w:szCs w:val="24"/>
        </w:rPr>
        <w:t>Sedlíšťkách</w:t>
      </w:r>
      <w:proofErr w:type="spellEnd"/>
      <w:r>
        <w:rPr>
          <w:szCs w:val="24"/>
        </w:rPr>
        <w:t xml:space="preserve"> na návsi a v Jivině </w:t>
      </w:r>
      <w:r w:rsidR="00B0705F">
        <w:rPr>
          <w:szCs w:val="24"/>
        </w:rPr>
        <w:t>u technického zázemí</w:t>
      </w:r>
      <w:r>
        <w:rPr>
          <w:szCs w:val="24"/>
        </w:rPr>
        <w:t>.</w:t>
      </w:r>
    </w:p>
    <w:p w:rsidR="00143441" w:rsidRPr="00FB6AE5" w:rsidRDefault="00143441" w:rsidP="00143441">
      <w:pPr>
        <w:jc w:val="both"/>
        <w:rPr>
          <w:rFonts w:ascii="Arial" w:hAnsi="Arial" w:cs="Arial"/>
          <w:sz w:val="22"/>
          <w:szCs w:val="22"/>
        </w:rPr>
      </w:pPr>
    </w:p>
    <w:p w:rsidR="00143441" w:rsidRPr="00842FB3" w:rsidRDefault="00143441" w:rsidP="00143441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842FB3">
        <w:rPr>
          <w:szCs w:val="24"/>
        </w:rPr>
        <w:t>Zvláštní sběrné nádoby jsou barevně odlišeny a označeny příslušnými nápisy:</w:t>
      </w:r>
    </w:p>
    <w:p w:rsidR="00143441" w:rsidRPr="00842FB3" w:rsidRDefault="00143441" w:rsidP="00143441">
      <w:pPr>
        <w:jc w:val="both"/>
      </w:pPr>
    </w:p>
    <w:p w:rsidR="00143441" w:rsidRPr="00842FB3" w:rsidRDefault="00143441" w:rsidP="00143441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contextualSpacing/>
      </w:pPr>
      <w:r w:rsidRPr="00842FB3">
        <w:t xml:space="preserve">Biologické </w:t>
      </w:r>
      <w:r w:rsidR="007667C9">
        <w:t>odpady -</w:t>
      </w:r>
      <w:r w:rsidR="00842FB3">
        <w:t xml:space="preserve"> kontejnery barva oranžová</w:t>
      </w:r>
    </w:p>
    <w:p w:rsidR="00143441" w:rsidRPr="00842FB3" w:rsidRDefault="00143441" w:rsidP="00143441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contextualSpacing/>
      </w:pPr>
      <w:r w:rsidRPr="00842FB3">
        <w:t>P</w:t>
      </w:r>
      <w:r w:rsidR="007667C9">
        <w:t xml:space="preserve">apír </w:t>
      </w:r>
      <w:r w:rsidR="00842FB3">
        <w:t xml:space="preserve"> - sběrná nádoba modrá, pytel barva modrá</w:t>
      </w:r>
    </w:p>
    <w:p w:rsidR="00143441" w:rsidRDefault="005F47E3" w:rsidP="00143441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contextualSpacing/>
      </w:pPr>
      <w:r>
        <w:t>Plasty</w:t>
      </w:r>
      <w:r w:rsidR="00842FB3">
        <w:t xml:space="preserve"> - </w:t>
      </w:r>
      <w:r w:rsidR="00143441" w:rsidRPr="00842FB3">
        <w:t>sběrná nádoba</w:t>
      </w:r>
      <w:r w:rsidR="00842FB3">
        <w:t xml:space="preserve"> barva žlutá, pytle barva žlutá</w:t>
      </w:r>
    </w:p>
    <w:p w:rsidR="005F47E3" w:rsidRPr="00842FB3" w:rsidRDefault="005F47E3" w:rsidP="00143441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contextualSpacing/>
      </w:pPr>
      <w:r>
        <w:t xml:space="preserve">PET lahve - </w:t>
      </w:r>
      <w:r w:rsidRPr="00842FB3">
        <w:t>sběrná nádoba</w:t>
      </w:r>
      <w:r>
        <w:t xml:space="preserve"> barva žlutá, pytle barva žlutá</w:t>
      </w:r>
    </w:p>
    <w:p w:rsidR="00143441" w:rsidRPr="00842FB3" w:rsidRDefault="00143441" w:rsidP="00143441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contextualSpacing/>
      </w:pPr>
      <w:r w:rsidRPr="00842FB3">
        <w:t>S</w:t>
      </w:r>
      <w:r w:rsidR="00842FB3">
        <w:t>klo – sběrná nádoba bílá a zelená</w:t>
      </w:r>
    </w:p>
    <w:p w:rsidR="00143441" w:rsidRPr="00842FB3" w:rsidRDefault="00143441" w:rsidP="00143441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contextualSpacing/>
      </w:pPr>
      <w:r w:rsidRPr="00842FB3">
        <w:t>K</w:t>
      </w:r>
      <w:r w:rsidR="00842FB3">
        <w:t>ovy – sběrná nádoba šedá</w:t>
      </w:r>
      <w:r w:rsidR="007667C9">
        <w:t>, pytel barva šedá</w:t>
      </w:r>
    </w:p>
    <w:p w:rsidR="00143441" w:rsidRPr="00842FB3" w:rsidRDefault="00143441" w:rsidP="00143441">
      <w:pPr>
        <w:numPr>
          <w:ilvl w:val="0"/>
          <w:numId w:val="37"/>
        </w:numPr>
      </w:pPr>
      <w:r w:rsidRPr="00842FB3">
        <w:lastRenderedPageBreak/>
        <w:t>Jedlé oleje a tuky</w:t>
      </w:r>
      <w:r w:rsidR="00842FB3">
        <w:t xml:space="preserve"> – sběrná nádoba oranžová</w:t>
      </w:r>
    </w:p>
    <w:p w:rsidR="00143441" w:rsidRDefault="00C15CA6" w:rsidP="00143441">
      <w:pPr>
        <w:numPr>
          <w:ilvl w:val="0"/>
          <w:numId w:val="37"/>
        </w:numPr>
      </w:pPr>
      <w:r>
        <w:t>Nápojové kartony</w:t>
      </w:r>
      <w:r w:rsidR="00842FB3">
        <w:t xml:space="preserve"> – pytle barva oranžová</w:t>
      </w:r>
    </w:p>
    <w:p w:rsidR="00B0705F" w:rsidRPr="00842FB3" w:rsidRDefault="00B0705F" w:rsidP="00143441">
      <w:pPr>
        <w:numPr>
          <w:ilvl w:val="0"/>
          <w:numId w:val="37"/>
        </w:numPr>
      </w:pPr>
      <w:r>
        <w:t xml:space="preserve">Textil – pytle barva čirá </w:t>
      </w:r>
    </w:p>
    <w:p w:rsidR="00143441" w:rsidRPr="00842FB3" w:rsidRDefault="00143441" w:rsidP="00143441">
      <w:pPr>
        <w:ind w:left="360"/>
      </w:pPr>
    </w:p>
    <w:p w:rsidR="00143441" w:rsidRPr="002E3E61" w:rsidRDefault="00143441" w:rsidP="00143441">
      <w:pPr>
        <w:numPr>
          <w:ilvl w:val="0"/>
          <w:numId w:val="35"/>
        </w:numPr>
        <w:jc w:val="both"/>
      </w:pPr>
      <w:r w:rsidRPr="002E3E61">
        <w:t>Do zvláštních sběrných nádob je zakázáno ukládat jiné složky komunálních odpadů, než pro které jsou určeny.</w:t>
      </w:r>
    </w:p>
    <w:p w:rsidR="00143441" w:rsidRPr="002E3E61" w:rsidRDefault="00143441" w:rsidP="00143441">
      <w:pPr>
        <w:jc w:val="both"/>
      </w:pPr>
    </w:p>
    <w:p w:rsidR="00143441" w:rsidRDefault="00143441" w:rsidP="00143441">
      <w:pPr>
        <w:numPr>
          <w:ilvl w:val="0"/>
          <w:numId w:val="35"/>
        </w:numPr>
        <w:jc w:val="both"/>
      </w:pPr>
      <w:r w:rsidRPr="002E3E61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AE3BA1" w:rsidRDefault="00AE3BA1" w:rsidP="00AE3BA1">
      <w:pPr>
        <w:pStyle w:val="Odstavecseseznamem"/>
      </w:pPr>
    </w:p>
    <w:p w:rsidR="00AE3BA1" w:rsidRPr="00105554" w:rsidRDefault="00AE3BA1" w:rsidP="00AE3BA1">
      <w:pPr>
        <w:pStyle w:val="Nadpis2"/>
        <w:jc w:val="center"/>
        <w:rPr>
          <w:rFonts w:ascii="Times New Roman" w:hAnsi="Times New Roman"/>
          <w:b w:val="0"/>
          <w:bCs w:val="0"/>
          <w:i w:val="0"/>
        </w:rPr>
      </w:pPr>
      <w:r w:rsidRPr="00105554">
        <w:rPr>
          <w:rFonts w:ascii="Times New Roman" w:hAnsi="Times New Roman"/>
          <w:i w:val="0"/>
        </w:rPr>
        <w:t>Čl. 4</w:t>
      </w:r>
    </w:p>
    <w:p w:rsidR="00AE3BA1" w:rsidRPr="00105554" w:rsidRDefault="00AE3BA1" w:rsidP="00AE3BA1">
      <w:pPr>
        <w:pStyle w:val="Nadpis2"/>
        <w:jc w:val="center"/>
        <w:rPr>
          <w:rFonts w:ascii="Times New Roman" w:hAnsi="Times New Roman"/>
          <w:b w:val="0"/>
          <w:bCs w:val="0"/>
          <w:i w:val="0"/>
        </w:rPr>
      </w:pPr>
      <w:r w:rsidRPr="00105554">
        <w:rPr>
          <w:rFonts w:ascii="Times New Roman" w:hAnsi="Times New Roman"/>
          <w:i w:val="0"/>
        </w:rPr>
        <w:t xml:space="preserve"> Svoz nebezpečných složek komunálního odpadu</w:t>
      </w:r>
    </w:p>
    <w:p w:rsidR="00AE3BA1" w:rsidRPr="00FB6AE5" w:rsidRDefault="00AE3BA1" w:rsidP="00AE3BA1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AE3BA1" w:rsidRPr="00AE3BA1" w:rsidRDefault="00AE3BA1" w:rsidP="00AE3BA1">
      <w:pPr>
        <w:numPr>
          <w:ilvl w:val="0"/>
          <w:numId w:val="39"/>
        </w:numPr>
        <w:jc w:val="both"/>
        <w:rPr>
          <w:i/>
          <w:iCs/>
        </w:rPr>
      </w:pPr>
      <w:r w:rsidRPr="00AE3BA1">
        <w:t xml:space="preserve">Svoz nebezpečných složek komunálního odpadu je zajišťován </w:t>
      </w:r>
      <w:r w:rsidRPr="00AE3BA1">
        <w:rPr>
          <w:iCs/>
        </w:rPr>
        <w:t>minimálně dvakrát ročně</w:t>
      </w:r>
      <w:r w:rsidRPr="00AE3BA1">
        <w:t xml:space="preserve"> jejich odebíráním na předem vyhlášených přechodných stanovištích přímo do zvláštních sběrných nádob k tomuto sběru určených. Informace o svozu jsou zveřejňovány </w:t>
      </w:r>
      <w:r w:rsidRPr="00AE3BA1">
        <w:rPr>
          <w:iCs/>
        </w:rPr>
        <w:t>na úřední desce obecního úřadu,</w:t>
      </w:r>
      <w:r w:rsidRPr="00AE3BA1">
        <w:t xml:space="preserve"> </w:t>
      </w:r>
      <w:proofErr w:type="spellStart"/>
      <w:r w:rsidRPr="00AE3BA1">
        <w:rPr>
          <w:iCs/>
        </w:rPr>
        <w:t>sms</w:t>
      </w:r>
      <w:proofErr w:type="spellEnd"/>
      <w:r w:rsidRPr="00AE3BA1">
        <w:rPr>
          <w:iCs/>
        </w:rPr>
        <w:t xml:space="preserve"> </w:t>
      </w:r>
      <w:proofErr w:type="spellStart"/>
      <w:r w:rsidRPr="00AE3BA1">
        <w:rPr>
          <w:iCs/>
        </w:rPr>
        <w:t>info</w:t>
      </w:r>
      <w:proofErr w:type="spellEnd"/>
      <w:r w:rsidRPr="00AE3BA1">
        <w:rPr>
          <w:iCs/>
        </w:rPr>
        <w:t xml:space="preserve"> kanálem, místním rozhlasem a v obecním Zpravodaji.</w:t>
      </w:r>
    </w:p>
    <w:p w:rsidR="00AE3BA1" w:rsidRDefault="00AE3BA1" w:rsidP="00AE3BA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E3BA1" w:rsidRPr="00105554" w:rsidRDefault="00AE3BA1" w:rsidP="00AE3BA1">
      <w:pPr>
        <w:numPr>
          <w:ilvl w:val="0"/>
          <w:numId w:val="39"/>
        </w:numPr>
        <w:jc w:val="both"/>
      </w:pPr>
      <w:r w:rsidRPr="00105554">
        <w:t>Soustřeďování nebezpečných složek komunálního odpadu podléhá požadavkům stanoveným v čl. 3 odst. 4 a 5.</w:t>
      </w:r>
    </w:p>
    <w:p w:rsidR="00C603DC" w:rsidRDefault="00AE3BA1" w:rsidP="002D08AB">
      <w:pPr>
        <w:ind w:left="360"/>
        <w:jc w:val="both"/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365298" w:rsidRPr="007C632A" w:rsidRDefault="00365298" w:rsidP="00365298">
      <w:pPr>
        <w:jc w:val="both"/>
        <w:rPr>
          <w:rFonts w:ascii="Arial" w:hAnsi="Arial" w:cs="Arial"/>
          <w:b/>
        </w:rPr>
      </w:pPr>
    </w:p>
    <w:p w:rsidR="002D08AB" w:rsidRPr="002D08AB" w:rsidRDefault="002D08AB" w:rsidP="002D08AB">
      <w:pPr>
        <w:jc w:val="center"/>
        <w:rPr>
          <w:b/>
          <w:sz w:val="28"/>
          <w:szCs w:val="28"/>
        </w:rPr>
      </w:pPr>
      <w:r w:rsidRPr="002D08AB">
        <w:rPr>
          <w:b/>
          <w:sz w:val="28"/>
          <w:szCs w:val="28"/>
        </w:rPr>
        <w:t>Čl. 5</w:t>
      </w:r>
    </w:p>
    <w:p w:rsidR="002D08AB" w:rsidRPr="002D08AB" w:rsidRDefault="002D08AB" w:rsidP="002D08AB">
      <w:pPr>
        <w:jc w:val="center"/>
        <w:rPr>
          <w:sz w:val="28"/>
          <w:szCs w:val="28"/>
        </w:rPr>
      </w:pPr>
      <w:r w:rsidRPr="002D08AB">
        <w:rPr>
          <w:b/>
          <w:sz w:val="28"/>
          <w:szCs w:val="28"/>
        </w:rPr>
        <w:t xml:space="preserve"> Svoz objemného odpadu</w:t>
      </w:r>
    </w:p>
    <w:p w:rsidR="002D08AB" w:rsidRPr="00641107" w:rsidRDefault="002D08AB" w:rsidP="002D08A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D08AB" w:rsidRPr="00292BDA" w:rsidRDefault="002D08AB" w:rsidP="00292BDA">
      <w:pPr>
        <w:pStyle w:val="Odstavecseseznamem"/>
        <w:numPr>
          <w:ilvl w:val="0"/>
          <w:numId w:val="40"/>
        </w:numPr>
        <w:jc w:val="both"/>
        <w:rPr>
          <w:i/>
          <w:iCs/>
        </w:rPr>
      </w:pPr>
      <w:r w:rsidRPr="002D08AB">
        <w:t xml:space="preserve">Svoz objemného odpadu je zajišťován 12 x ročně (vždy 1. sobotu v měsíci) jeho odebíráním na předem vyhlášených přechodných stanovištích přímo do zvláštní  sběrné nádoby k tomuto účelu určené. Informace o svozu jsou zveřejňovány na webových stránkách obce a </w:t>
      </w:r>
      <w:proofErr w:type="spellStart"/>
      <w:r w:rsidRPr="002D08AB">
        <w:t>sms</w:t>
      </w:r>
      <w:proofErr w:type="spellEnd"/>
      <w:r w:rsidRPr="002D08AB">
        <w:t xml:space="preserve"> </w:t>
      </w:r>
      <w:proofErr w:type="spellStart"/>
      <w:r w:rsidRPr="002D08AB">
        <w:t>info</w:t>
      </w:r>
      <w:proofErr w:type="spellEnd"/>
      <w:r>
        <w:t xml:space="preserve"> </w:t>
      </w:r>
      <w:r w:rsidRPr="002D08AB">
        <w:t>kanálem.</w:t>
      </w:r>
    </w:p>
    <w:p w:rsidR="002D08AB" w:rsidRPr="002D08AB" w:rsidRDefault="002D08AB" w:rsidP="002D08AB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:rsidR="002D08AB" w:rsidRPr="002D08AB" w:rsidRDefault="002D08AB" w:rsidP="002D08AB">
      <w:pPr>
        <w:numPr>
          <w:ilvl w:val="0"/>
          <w:numId w:val="40"/>
        </w:numPr>
        <w:tabs>
          <w:tab w:val="left" w:pos="567"/>
        </w:tabs>
        <w:ind w:left="0" w:firstLine="0"/>
        <w:jc w:val="both"/>
      </w:pPr>
      <w:r w:rsidRPr="002D08AB">
        <w:t xml:space="preserve">Soustřeďování objemného odpadu podléhá požadavkům stanoveným v čl. 3 odst. 4 a 5. </w:t>
      </w:r>
    </w:p>
    <w:p w:rsidR="002D08AB" w:rsidRDefault="002D08AB" w:rsidP="00954356">
      <w:pPr>
        <w:jc w:val="center"/>
        <w:rPr>
          <w:b/>
          <w:sz w:val="28"/>
          <w:szCs w:val="28"/>
        </w:rPr>
      </w:pPr>
    </w:p>
    <w:p w:rsidR="002D08AB" w:rsidRPr="002D08AB" w:rsidRDefault="002D08AB" w:rsidP="002D08AB">
      <w:pPr>
        <w:jc w:val="center"/>
        <w:rPr>
          <w:b/>
          <w:sz w:val="28"/>
          <w:szCs w:val="28"/>
        </w:rPr>
      </w:pPr>
      <w:r w:rsidRPr="002D08AB">
        <w:rPr>
          <w:b/>
          <w:sz w:val="28"/>
          <w:szCs w:val="28"/>
        </w:rPr>
        <w:t>Čl. 6</w:t>
      </w:r>
    </w:p>
    <w:p w:rsidR="002D08AB" w:rsidRPr="002D08AB" w:rsidRDefault="002D08AB" w:rsidP="002D08AB">
      <w:pPr>
        <w:jc w:val="center"/>
        <w:rPr>
          <w:b/>
          <w:sz w:val="28"/>
          <w:szCs w:val="28"/>
        </w:rPr>
      </w:pPr>
      <w:r w:rsidRPr="002D08AB">
        <w:rPr>
          <w:b/>
          <w:sz w:val="28"/>
          <w:szCs w:val="28"/>
        </w:rPr>
        <w:t xml:space="preserve">Soustřeďování směsného komunálního odpadu </w:t>
      </w:r>
    </w:p>
    <w:p w:rsidR="002D08AB" w:rsidRPr="00FB6AE5" w:rsidRDefault="002D08AB" w:rsidP="002D08AB">
      <w:pPr>
        <w:jc w:val="center"/>
        <w:rPr>
          <w:rFonts w:ascii="Arial" w:hAnsi="Arial" w:cs="Arial"/>
          <w:b/>
          <w:sz w:val="22"/>
          <w:szCs w:val="22"/>
        </w:rPr>
      </w:pPr>
    </w:p>
    <w:p w:rsidR="002D08AB" w:rsidRPr="002D08AB" w:rsidRDefault="002D08AB" w:rsidP="002D08AB">
      <w:pPr>
        <w:widowControl w:val="0"/>
        <w:numPr>
          <w:ilvl w:val="0"/>
          <w:numId w:val="42"/>
        </w:numPr>
        <w:ind w:left="426" w:hanging="426"/>
        <w:jc w:val="both"/>
        <w:rPr>
          <w:strike/>
          <w:color w:val="00B0F0"/>
        </w:rPr>
      </w:pPr>
      <w:r w:rsidRPr="002D08AB">
        <w:t>Směsný komunální odpad se odkládá do sběrných nádob. Pro účely této vyhlášky se sběrnými nádobami rozumějí</w:t>
      </w:r>
      <w:r w:rsidRPr="002D08AB">
        <w:rPr>
          <w:color w:val="00B0F0"/>
        </w:rPr>
        <w:t>:</w:t>
      </w:r>
    </w:p>
    <w:p w:rsidR="002D08AB" w:rsidRPr="002D08AB" w:rsidRDefault="002D08AB" w:rsidP="002D08AB">
      <w:pPr>
        <w:numPr>
          <w:ilvl w:val="0"/>
          <w:numId w:val="41"/>
        </w:numPr>
        <w:ind w:firstLine="66"/>
        <w:jc w:val="both"/>
      </w:pPr>
      <w:r w:rsidRPr="002D08AB">
        <w:rPr>
          <w:bCs/>
        </w:rPr>
        <w:t>popelnice</w:t>
      </w:r>
    </w:p>
    <w:p w:rsidR="002D08AB" w:rsidRPr="002D08AB" w:rsidRDefault="002D08AB" w:rsidP="002D08AB">
      <w:pPr>
        <w:numPr>
          <w:ilvl w:val="0"/>
          <w:numId w:val="41"/>
        </w:numPr>
        <w:ind w:firstLine="66"/>
        <w:jc w:val="both"/>
      </w:pPr>
      <w:r w:rsidRPr="002D08AB">
        <w:rPr>
          <w:bCs/>
        </w:rPr>
        <w:t>igelitové pytle</w:t>
      </w:r>
    </w:p>
    <w:p w:rsidR="002D08AB" w:rsidRPr="002D08AB" w:rsidRDefault="002D08AB" w:rsidP="002D08AB">
      <w:pPr>
        <w:numPr>
          <w:ilvl w:val="0"/>
          <w:numId w:val="41"/>
        </w:numPr>
        <w:ind w:firstLine="66"/>
        <w:jc w:val="both"/>
        <w:rPr>
          <w:i/>
          <w:color w:val="00B0F0"/>
        </w:rPr>
      </w:pPr>
      <w:r w:rsidRPr="002D08AB">
        <w:t>odpadkové koše, které jsou umístěny na veřejných prostranstvích v obci, sloužící pro odkládání drobného směsného komunálního odpadu</w:t>
      </w:r>
      <w:r w:rsidRPr="002D08AB">
        <w:rPr>
          <w:i/>
          <w:color w:val="00B0F0"/>
        </w:rPr>
        <w:t>.</w:t>
      </w:r>
    </w:p>
    <w:p w:rsidR="002D08AB" w:rsidRPr="00325EBC" w:rsidRDefault="002D08AB" w:rsidP="00325EBC">
      <w:pPr>
        <w:numPr>
          <w:ilvl w:val="0"/>
          <w:numId w:val="42"/>
        </w:numPr>
        <w:ind w:left="426" w:hanging="426"/>
        <w:jc w:val="both"/>
        <w:rPr>
          <w:color w:val="00B0F0"/>
        </w:rPr>
      </w:pPr>
      <w:r w:rsidRPr="002D08AB">
        <w:t xml:space="preserve">Soustřeďování směsného komunálního odpadu podléhá požadavkům stanoveným </w:t>
      </w:r>
      <w:r w:rsidRPr="002D08AB">
        <w:br/>
        <w:t xml:space="preserve">v čl. 3 odst. 4 a 5. </w:t>
      </w:r>
    </w:p>
    <w:p w:rsidR="002D08AB" w:rsidRDefault="002D08AB" w:rsidP="00954356">
      <w:pPr>
        <w:jc w:val="center"/>
        <w:rPr>
          <w:b/>
          <w:sz w:val="28"/>
          <w:szCs w:val="28"/>
        </w:rPr>
      </w:pPr>
    </w:p>
    <w:p w:rsidR="00035B94" w:rsidRDefault="00035B94" w:rsidP="00954356">
      <w:pPr>
        <w:jc w:val="center"/>
        <w:rPr>
          <w:b/>
          <w:sz w:val="28"/>
          <w:szCs w:val="28"/>
        </w:rPr>
      </w:pPr>
    </w:p>
    <w:p w:rsidR="00035B94" w:rsidRDefault="00035B94" w:rsidP="00954356">
      <w:pPr>
        <w:jc w:val="center"/>
        <w:rPr>
          <w:b/>
          <w:sz w:val="28"/>
          <w:szCs w:val="28"/>
        </w:rPr>
      </w:pPr>
    </w:p>
    <w:p w:rsidR="00035B94" w:rsidRDefault="00035B94" w:rsidP="00954356">
      <w:pPr>
        <w:jc w:val="center"/>
        <w:rPr>
          <w:b/>
          <w:sz w:val="28"/>
          <w:szCs w:val="28"/>
        </w:rPr>
      </w:pPr>
    </w:p>
    <w:p w:rsidR="00035B94" w:rsidRDefault="00035B94" w:rsidP="00954356">
      <w:pPr>
        <w:jc w:val="center"/>
        <w:rPr>
          <w:b/>
          <w:sz w:val="28"/>
          <w:szCs w:val="28"/>
        </w:rPr>
      </w:pPr>
    </w:p>
    <w:p w:rsidR="001A135C" w:rsidRPr="001A135C" w:rsidRDefault="001A135C" w:rsidP="001A135C">
      <w:pPr>
        <w:jc w:val="center"/>
        <w:rPr>
          <w:b/>
          <w:sz w:val="28"/>
          <w:szCs w:val="28"/>
        </w:rPr>
      </w:pPr>
      <w:r w:rsidRPr="001A135C">
        <w:rPr>
          <w:b/>
          <w:sz w:val="28"/>
          <w:szCs w:val="28"/>
        </w:rPr>
        <w:t>Čl. 7</w:t>
      </w:r>
    </w:p>
    <w:p w:rsidR="001A135C" w:rsidRPr="001A135C" w:rsidRDefault="001A135C" w:rsidP="001A135C">
      <w:pPr>
        <w:jc w:val="center"/>
        <w:rPr>
          <w:b/>
          <w:sz w:val="28"/>
          <w:szCs w:val="28"/>
        </w:rPr>
      </w:pPr>
      <w:r w:rsidRPr="001A135C">
        <w:rPr>
          <w:b/>
          <w:sz w:val="28"/>
          <w:szCs w:val="28"/>
        </w:rPr>
        <w:t>Závěrečná ustanovení</w:t>
      </w:r>
    </w:p>
    <w:p w:rsidR="001A135C" w:rsidRPr="00FB6AE5" w:rsidRDefault="001A135C" w:rsidP="001A135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A135C" w:rsidRPr="00325EBC" w:rsidRDefault="001A135C" w:rsidP="00BB7105">
      <w:pPr>
        <w:numPr>
          <w:ilvl w:val="0"/>
          <w:numId w:val="33"/>
        </w:numPr>
        <w:jc w:val="both"/>
      </w:pPr>
      <w:r w:rsidRPr="00325EBC">
        <w:t>Nabytím účinnosti této vyhlášky se zrušuje ob</w:t>
      </w:r>
      <w:r w:rsidR="001B374B">
        <w:t>ecně závazná vyhláška obce</w:t>
      </w:r>
      <w:r w:rsidR="00292BDA">
        <w:t xml:space="preserve"> č. 1/2022,</w:t>
      </w:r>
      <w:r w:rsidR="001B374B">
        <w:t xml:space="preserve"> </w:t>
      </w:r>
      <w:r w:rsidR="001B374B">
        <w:br/>
      </w:r>
      <w:r w:rsidRPr="00325EBC">
        <w:t xml:space="preserve">o stanovení </w:t>
      </w:r>
      <w:r w:rsidR="004C74B8">
        <w:t>obecního systému odpadového hospodářství</w:t>
      </w:r>
      <w:r w:rsidR="00035B94">
        <w:t xml:space="preserve">, ze dne </w:t>
      </w:r>
      <w:r w:rsidR="004C74B8">
        <w:t>9. 2. 2022</w:t>
      </w:r>
      <w:r w:rsidR="00035B94">
        <w:t>.</w:t>
      </w:r>
    </w:p>
    <w:p w:rsidR="001A135C" w:rsidRPr="00FB6AE5" w:rsidRDefault="001A135C" w:rsidP="001A135C">
      <w:pPr>
        <w:jc w:val="both"/>
        <w:rPr>
          <w:rFonts w:ascii="Arial" w:hAnsi="Arial" w:cs="Arial"/>
          <w:sz w:val="22"/>
          <w:szCs w:val="22"/>
        </w:rPr>
      </w:pPr>
    </w:p>
    <w:p w:rsidR="001A135C" w:rsidRPr="001A135C" w:rsidRDefault="001A135C" w:rsidP="001A135C">
      <w:pPr>
        <w:numPr>
          <w:ilvl w:val="0"/>
          <w:numId w:val="33"/>
        </w:numPr>
        <w:jc w:val="both"/>
      </w:pPr>
      <w:r w:rsidRPr="001A135C">
        <w:t>Tato vyhláška nabývá účinnosti</w:t>
      </w:r>
      <w:r w:rsidR="00035B94">
        <w:t xml:space="preserve"> počátkem patnáctého dne následujícího po dni jejího vyhlášení. </w:t>
      </w:r>
    </w:p>
    <w:p w:rsidR="001A135C" w:rsidRPr="001A135C" w:rsidRDefault="001A135C" w:rsidP="001A135C">
      <w:pPr>
        <w:tabs>
          <w:tab w:val="num" w:pos="540"/>
        </w:tabs>
        <w:ind w:left="540"/>
        <w:jc w:val="both"/>
      </w:pPr>
    </w:p>
    <w:p w:rsidR="001A135C" w:rsidRDefault="001A135C" w:rsidP="001A135C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1A135C" w:rsidRDefault="001A135C" w:rsidP="001A135C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1A135C" w:rsidRPr="00FB6AE5" w:rsidRDefault="001A135C" w:rsidP="001A135C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9"/>
      </w:tblGrid>
      <w:tr w:rsidR="001A135C" w:rsidRPr="00C603DC" w:rsidTr="00957FE0">
        <w:tc>
          <w:tcPr>
            <w:tcW w:w="4605" w:type="dxa"/>
          </w:tcPr>
          <w:p w:rsidR="001A135C" w:rsidRPr="00C603DC" w:rsidRDefault="001A135C" w:rsidP="00957FE0">
            <w:pPr>
              <w:tabs>
                <w:tab w:val="left" w:pos="1080"/>
                <w:tab w:val="left" w:pos="7020"/>
              </w:tabs>
              <w:spacing w:after="120"/>
              <w:rPr>
                <w:lang w:eastAsia="ar-SA"/>
              </w:rPr>
            </w:pPr>
          </w:p>
          <w:p w:rsidR="001A135C" w:rsidRPr="00C603DC" w:rsidRDefault="001A135C" w:rsidP="00957FE0">
            <w:pPr>
              <w:tabs>
                <w:tab w:val="left" w:pos="1080"/>
                <w:tab w:val="left" w:pos="7020"/>
              </w:tabs>
              <w:spacing w:after="120"/>
              <w:rPr>
                <w:lang w:eastAsia="ar-SA"/>
              </w:rPr>
            </w:pPr>
            <w:r w:rsidRPr="00C603DC">
              <w:rPr>
                <w:lang w:eastAsia="ar-SA"/>
              </w:rPr>
              <w:t xml:space="preserve">         ………………………………..</w:t>
            </w:r>
          </w:p>
        </w:tc>
        <w:tc>
          <w:tcPr>
            <w:tcW w:w="4606" w:type="dxa"/>
          </w:tcPr>
          <w:p w:rsidR="001A135C" w:rsidRPr="00C603DC" w:rsidRDefault="001A135C" w:rsidP="00957FE0">
            <w:pPr>
              <w:tabs>
                <w:tab w:val="left" w:pos="1080"/>
                <w:tab w:val="left" w:pos="7020"/>
              </w:tabs>
              <w:spacing w:after="120"/>
              <w:jc w:val="center"/>
              <w:rPr>
                <w:lang w:eastAsia="ar-SA"/>
              </w:rPr>
            </w:pPr>
          </w:p>
          <w:p w:rsidR="001A135C" w:rsidRPr="00C603DC" w:rsidRDefault="001A135C" w:rsidP="00957FE0">
            <w:pPr>
              <w:tabs>
                <w:tab w:val="left" w:pos="1080"/>
                <w:tab w:val="left" w:pos="7020"/>
              </w:tabs>
              <w:spacing w:after="120"/>
              <w:jc w:val="center"/>
              <w:rPr>
                <w:lang w:eastAsia="ar-SA"/>
              </w:rPr>
            </w:pPr>
            <w:r w:rsidRPr="00C603DC">
              <w:rPr>
                <w:lang w:eastAsia="ar-SA"/>
              </w:rPr>
              <w:t>…………………………………</w:t>
            </w:r>
          </w:p>
        </w:tc>
      </w:tr>
      <w:tr w:rsidR="001A135C" w:rsidRPr="00C603DC" w:rsidTr="00957FE0">
        <w:tc>
          <w:tcPr>
            <w:tcW w:w="4605" w:type="dxa"/>
          </w:tcPr>
          <w:p w:rsidR="001A135C" w:rsidRPr="00C603DC" w:rsidRDefault="001A135C" w:rsidP="00957FE0">
            <w:pPr>
              <w:tabs>
                <w:tab w:val="left" w:pos="1080"/>
                <w:tab w:val="left" w:pos="7020"/>
              </w:tabs>
              <w:spacing w:after="120"/>
              <w:jc w:val="center"/>
              <w:rPr>
                <w:lang w:eastAsia="ar-SA"/>
              </w:rPr>
            </w:pPr>
            <w:r w:rsidRPr="00C603DC">
              <w:rPr>
                <w:lang w:eastAsia="ar-SA"/>
              </w:rPr>
              <w:t>Dušan Koutník</w:t>
            </w:r>
          </w:p>
          <w:p w:rsidR="001A135C" w:rsidRPr="00C603DC" w:rsidRDefault="001A135C" w:rsidP="00957FE0">
            <w:pPr>
              <w:tabs>
                <w:tab w:val="left" w:pos="1080"/>
                <w:tab w:val="left" w:pos="7020"/>
              </w:tabs>
              <w:spacing w:after="120"/>
              <w:jc w:val="center"/>
              <w:rPr>
                <w:lang w:eastAsia="ar-SA"/>
              </w:rPr>
            </w:pPr>
            <w:r w:rsidRPr="00C603DC">
              <w:rPr>
                <w:lang w:eastAsia="ar-SA"/>
              </w:rPr>
              <w:t>místostarosta</w:t>
            </w:r>
          </w:p>
        </w:tc>
        <w:tc>
          <w:tcPr>
            <w:tcW w:w="4606" w:type="dxa"/>
          </w:tcPr>
          <w:p w:rsidR="001A135C" w:rsidRPr="00C603DC" w:rsidRDefault="001A135C" w:rsidP="00957FE0">
            <w:pPr>
              <w:tabs>
                <w:tab w:val="left" w:pos="1080"/>
                <w:tab w:val="left" w:pos="7020"/>
              </w:tabs>
              <w:spacing w:after="120"/>
              <w:jc w:val="center"/>
              <w:rPr>
                <w:lang w:eastAsia="ar-SA"/>
              </w:rPr>
            </w:pPr>
            <w:r w:rsidRPr="00C603DC">
              <w:rPr>
                <w:lang w:eastAsia="ar-SA"/>
              </w:rPr>
              <w:t>Jana Hartlová</w:t>
            </w:r>
          </w:p>
          <w:p w:rsidR="001A135C" w:rsidRPr="00C603DC" w:rsidRDefault="001A135C" w:rsidP="00957FE0">
            <w:pPr>
              <w:tabs>
                <w:tab w:val="left" w:pos="1080"/>
                <w:tab w:val="left" w:pos="7020"/>
              </w:tabs>
              <w:spacing w:after="120"/>
              <w:jc w:val="center"/>
              <w:rPr>
                <w:lang w:eastAsia="ar-SA"/>
              </w:rPr>
            </w:pPr>
            <w:r w:rsidRPr="00C603DC">
              <w:rPr>
                <w:lang w:eastAsia="ar-SA"/>
              </w:rPr>
              <w:t>starostka</w:t>
            </w:r>
          </w:p>
        </w:tc>
      </w:tr>
    </w:tbl>
    <w:p w:rsidR="001A135C" w:rsidRDefault="001A135C" w:rsidP="001A135C">
      <w:pPr>
        <w:tabs>
          <w:tab w:val="left" w:pos="6480"/>
        </w:tabs>
        <w:spacing w:after="120"/>
      </w:pPr>
    </w:p>
    <w:p w:rsidR="001A135C" w:rsidRPr="00C603DC" w:rsidRDefault="001A135C" w:rsidP="001A135C">
      <w:pPr>
        <w:tabs>
          <w:tab w:val="left" w:pos="6480"/>
        </w:tabs>
        <w:spacing w:after="120"/>
      </w:pPr>
    </w:p>
    <w:p w:rsidR="002D08AB" w:rsidRDefault="002D08AB" w:rsidP="00954356">
      <w:pPr>
        <w:jc w:val="center"/>
        <w:rPr>
          <w:rFonts w:eastAsia="Calibri"/>
        </w:rPr>
      </w:pPr>
    </w:p>
    <w:p w:rsidR="001A135C" w:rsidRPr="001A135C" w:rsidRDefault="001A135C" w:rsidP="00954356">
      <w:pPr>
        <w:jc w:val="center"/>
        <w:rPr>
          <w:rFonts w:eastAsia="Calibri"/>
        </w:rPr>
      </w:pPr>
    </w:p>
    <w:sectPr w:rsidR="001A135C" w:rsidRPr="001A135C" w:rsidSect="001338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498" w:rsidRDefault="00AA3498" w:rsidP="00CD5CFD">
      <w:r>
        <w:separator/>
      </w:r>
    </w:p>
  </w:endnote>
  <w:endnote w:type="continuationSeparator" w:id="0">
    <w:p w:rsidR="00AA3498" w:rsidRDefault="00AA3498" w:rsidP="00CD5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Open Sans Light">
    <w:altName w:val="Segoe UI"/>
    <w:charset w:val="EE"/>
    <w:family w:val="swiss"/>
    <w:pitch w:val="variable"/>
    <w:sig w:usb0="00000001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CFD" w:rsidRDefault="00CD5CF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CFD" w:rsidRDefault="00CD5CF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CFD" w:rsidRDefault="00CD5CF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498" w:rsidRDefault="00AA3498" w:rsidP="00CD5CFD">
      <w:r>
        <w:separator/>
      </w:r>
    </w:p>
  </w:footnote>
  <w:footnote w:type="continuationSeparator" w:id="0">
    <w:p w:rsidR="00AA3498" w:rsidRDefault="00AA3498" w:rsidP="00CD5CFD">
      <w:r>
        <w:continuationSeparator/>
      </w:r>
    </w:p>
  </w:footnote>
  <w:footnote w:id="1">
    <w:p w:rsidR="00B06094" w:rsidRPr="00DF28D8" w:rsidRDefault="00B06094" w:rsidP="00B0609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B06094" w:rsidRDefault="00B06094" w:rsidP="00B06094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CFD" w:rsidRDefault="00CD5CF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CFD" w:rsidRDefault="00D403C8">
    <w:pPr>
      <w:pStyle w:val="Zhlav"/>
      <w:jc w:val="center"/>
    </w:pPr>
    <w:r>
      <w:t xml:space="preserve"> </w:t>
    </w:r>
  </w:p>
  <w:p w:rsidR="00CD5CFD" w:rsidRDefault="00CD5CF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CFD" w:rsidRDefault="00CD5CF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7AC7"/>
    <w:multiLevelType w:val="multilevel"/>
    <w:tmpl w:val="0C1842B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828B7"/>
    <w:multiLevelType w:val="multilevel"/>
    <w:tmpl w:val="48401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03AA5"/>
    <w:multiLevelType w:val="hybridMultilevel"/>
    <w:tmpl w:val="9FDEA834"/>
    <w:lvl w:ilvl="0" w:tplc="392239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9692EEE"/>
    <w:multiLevelType w:val="hybridMultilevel"/>
    <w:tmpl w:val="11703C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686E13"/>
    <w:multiLevelType w:val="multilevel"/>
    <w:tmpl w:val="57FCF8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10E01"/>
    <w:multiLevelType w:val="hybridMultilevel"/>
    <w:tmpl w:val="F0D85300"/>
    <w:lvl w:ilvl="0" w:tplc="55667AD0">
      <w:start w:val="1"/>
      <w:numFmt w:val="decimal"/>
      <w:lvlText w:val="%1)"/>
      <w:lvlJc w:val="left"/>
      <w:pPr>
        <w:ind w:left="1069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C2C01"/>
    <w:multiLevelType w:val="hybridMultilevel"/>
    <w:tmpl w:val="E062A9A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490ACA"/>
    <w:multiLevelType w:val="multilevel"/>
    <w:tmpl w:val="221292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622227"/>
    <w:multiLevelType w:val="multilevel"/>
    <w:tmpl w:val="CDC45E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63F21A7"/>
    <w:multiLevelType w:val="hybridMultilevel"/>
    <w:tmpl w:val="4DCAB880"/>
    <w:lvl w:ilvl="0" w:tplc="C24C584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0D1AEF"/>
    <w:multiLevelType w:val="hybridMultilevel"/>
    <w:tmpl w:val="C5866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2800D6"/>
    <w:multiLevelType w:val="hybridMultilevel"/>
    <w:tmpl w:val="79787872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CC1F0D"/>
    <w:multiLevelType w:val="multilevel"/>
    <w:tmpl w:val="C16008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663DF7"/>
    <w:multiLevelType w:val="hybridMultilevel"/>
    <w:tmpl w:val="020CFF22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307F35"/>
    <w:multiLevelType w:val="multilevel"/>
    <w:tmpl w:val="E688A0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20D5B39"/>
    <w:multiLevelType w:val="hybridMultilevel"/>
    <w:tmpl w:val="AE0238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5352F7"/>
    <w:multiLevelType w:val="hybridMultilevel"/>
    <w:tmpl w:val="0B6812D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3D2C7F73"/>
    <w:multiLevelType w:val="multilevel"/>
    <w:tmpl w:val="6BEEE8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3D7E9F"/>
    <w:multiLevelType w:val="hybridMultilevel"/>
    <w:tmpl w:val="000AE5F4"/>
    <w:lvl w:ilvl="0" w:tplc="D9B239D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AF61DE"/>
    <w:multiLevelType w:val="hybridMultilevel"/>
    <w:tmpl w:val="9B7ED714"/>
    <w:lvl w:ilvl="0" w:tplc="65700C6A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85B7C47"/>
    <w:multiLevelType w:val="hybridMultilevel"/>
    <w:tmpl w:val="00CE43E0"/>
    <w:lvl w:ilvl="0" w:tplc="55667AD0">
      <w:start w:val="1"/>
      <w:numFmt w:val="decimal"/>
      <w:lvlText w:val="%1)"/>
      <w:lvlJc w:val="left"/>
      <w:pPr>
        <w:ind w:left="1069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796565A"/>
    <w:multiLevelType w:val="hybridMultilevel"/>
    <w:tmpl w:val="0AAE201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BF22061"/>
    <w:multiLevelType w:val="hybridMultilevel"/>
    <w:tmpl w:val="756C4E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2E20CD"/>
    <w:multiLevelType w:val="multilevel"/>
    <w:tmpl w:val="08B456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5A6301"/>
    <w:multiLevelType w:val="hybridMultilevel"/>
    <w:tmpl w:val="385C88B0"/>
    <w:lvl w:ilvl="0" w:tplc="8354962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74497"/>
    <w:multiLevelType w:val="multilevel"/>
    <w:tmpl w:val="167A94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746315"/>
    <w:multiLevelType w:val="multilevel"/>
    <w:tmpl w:val="C6F2B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2D04E6"/>
    <w:multiLevelType w:val="hybridMultilevel"/>
    <w:tmpl w:val="95705AD8"/>
    <w:lvl w:ilvl="0" w:tplc="9F2CC67C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7" w15:restartNumberingAfterBreak="0">
    <w:nsid w:val="72627ABA"/>
    <w:multiLevelType w:val="hybridMultilevel"/>
    <w:tmpl w:val="137CE124"/>
    <w:lvl w:ilvl="0" w:tplc="DD76B46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81578C"/>
    <w:multiLevelType w:val="multilevel"/>
    <w:tmpl w:val="D07CBA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F07E1E"/>
    <w:multiLevelType w:val="hybridMultilevel"/>
    <w:tmpl w:val="842E48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D433CC4"/>
    <w:multiLevelType w:val="multilevel"/>
    <w:tmpl w:val="C3BA54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30"/>
  </w:num>
  <w:num w:numId="3">
    <w:abstractNumId w:val="5"/>
  </w:num>
  <w:num w:numId="4">
    <w:abstractNumId w:val="28"/>
  </w:num>
  <w:num w:numId="5">
    <w:abstractNumId w:val="8"/>
  </w:num>
  <w:num w:numId="6">
    <w:abstractNumId w:val="14"/>
  </w:num>
  <w:num w:numId="7">
    <w:abstractNumId w:val="35"/>
  </w:num>
  <w:num w:numId="8">
    <w:abstractNumId w:val="1"/>
  </w:num>
  <w:num w:numId="9">
    <w:abstractNumId w:val="9"/>
  </w:num>
  <w:num w:numId="10">
    <w:abstractNumId w:val="10"/>
  </w:num>
  <w:num w:numId="11">
    <w:abstractNumId w:val="41"/>
  </w:num>
  <w:num w:numId="12">
    <w:abstractNumId w:val="18"/>
  </w:num>
  <w:num w:numId="13">
    <w:abstractNumId w:val="16"/>
  </w:num>
  <w:num w:numId="14">
    <w:abstractNumId w:val="34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</w:num>
  <w:num w:numId="21">
    <w:abstractNumId w:val="25"/>
  </w:num>
  <w:num w:numId="22">
    <w:abstractNumId w:val="12"/>
  </w:num>
  <w:num w:numId="23">
    <w:abstractNumId w:val="17"/>
  </w:num>
  <w:num w:numId="24">
    <w:abstractNumId w:val="37"/>
  </w:num>
  <w:num w:numId="25">
    <w:abstractNumId w:val="27"/>
  </w:num>
  <w:num w:numId="26">
    <w:abstractNumId w:val="26"/>
  </w:num>
  <w:num w:numId="27">
    <w:abstractNumId w:val="13"/>
  </w:num>
  <w:num w:numId="28">
    <w:abstractNumId w:val="11"/>
  </w:num>
  <w:num w:numId="29">
    <w:abstractNumId w:val="7"/>
  </w:num>
  <w:num w:numId="30">
    <w:abstractNumId w:val="15"/>
  </w:num>
  <w:num w:numId="31">
    <w:abstractNumId w:val="20"/>
  </w:num>
  <w:num w:numId="32">
    <w:abstractNumId w:val="3"/>
  </w:num>
  <w:num w:numId="33">
    <w:abstractNumId w:val="4"/>
  </w:num>
  <w:num w:numId="34">
    <w:abstractNumId w:val="33"/>
  </w:num>
  <w:num w:numId="35">
    <w:abstractNumId w:val="31"/>
  </w:num>
  <w:num w:numId="36">
    <w:abstractNumId w:val="29"/>
  </w:num>
  <w:num w:numId="37">
    <w:abstractNumId w:val="2"/>
  </w:num>
  <w:num w:numId="38">
    <w:abstractNumId w:val="39"/>
  </w:num>
  <w:num w:numId="39">
    <w:abstractNumId w:val="21"/>
  </w:num>
  <w:num w:numId="40">
    <w:abstractNumId w:val="19"/>
  </w:num>
  <w:num w:numId="41">
    <w:abstractNumId w:val="40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433"/>
    <w:rsid w:val="00002171"/>
    <w:rsid w:val="00003113"/>
    <w:rsid w:val="000036B6"/>
    <w:rsid w:val="00010FC6"/>
    <w:rsid w:val="000133CE"/>
    <w:rsid w:val="0002053A"/>
    <w:rsid w:val="00020DD5"/>
    <w:rsid w:val="000217F0"/>
    <w:rsid w:val="00023BF7"/>
    <w:rsid w:val="00035B94"/>
    <w:rsid w:val="00042468"/>
    <w:rsid w:val="00057871"/>
    <w:rsid w:val="0008472E"/>
    <w:rsid w:val="00095732"/>
    <w:rsid w:val="000B4C6C"/>
    <w:rsid w:val="000E7552"/>
    <w:rsid w:val="000F732D"/>
    <w:rsid w:val="00102789"/>
    <w:rsid w:val="00103551"/>
    <w:rsid w:val="00104C2F"/>
    <w:rsid w:val="00105554"/>
    <w:rsid w:val="001079B2"/>
    <w:rsid w:val="001117A9"/>
    <w:rsid w:val="001228FF"/>
    <w:rsid w:val="0012578E"/>
    <w:rsid w:val="0012730C"/>
    <w:rsid w:val="0013196B"/>
    <w:rsid w:val="001338E3"/>
    <w:rsid w:val="00143441"/>
    <w:rsid w:val="00153B35"/>
    <w:rsid w:val="0015412B"/>
    <w:rsid w:val="0016496A"/>
    <w:rsid w:val="00191762"/>
    <w:rsid w:val="00196EE9"/>
    <w:rsid w:val="001A135C"/>
    <w:rsid w:val="001A200D"/>
    <w:rsid w:val="001B159F"/>
    <w:rsid w:val="001B374B"/>
    <w:rsid w:val="001D0007"/>
    <w:rsid w:val="001E18B0"/>
    <w:rsid w:val="001F232D"/>
    <w:rsid w:val="0021794A"/>
    <w:rsid w:val="00222525"/>
    <w:rsid w:val="00230641"/>
    <w:rsid w:val="002414B3"/>
    <w:rsid w:val="002440A2"/>
    <w:rsid w:val="00245B6D"/>
    <w:rsid w:val="0027099C"/>
    <w:rsid w:val="00271601"/>
    <w:rsid w:val="00277EC1"/>
    <w:rsid w:val="0028197D"/>
    <w:rsid w:val="00284BB5"/>
    <w:rsid w:val="00287A21"/>
    <w:rsid w:val="00292BDA"/>
    <w:rsid w:val="00294B23"/>
    <w:rsid w:val="002958D9"/>
    <w:rsid w:val="002A3E5F"/>
    <w:rsid w:val="002B754A"/>
    <w:rsid w:val="002C1ADC"/>
    <w:rsid w:val="002D08AB"/>
    <w:rsid w:val="002D24CE"/>
    <w:rsid w:val="002E3E61"/>
    <w:rsid w:val="002F0CB3"/>
    <w:rsid w:val="002F0E10"/>
    <w:rsid w:val="002F3212"/>
    <w:rsid w:val="002F7288"/>
    <w:rsid w:val="00300023"/>
    <w:rsid w:val="00302604"/>
    <w:rsid w:val="00304AAF"/>
    <w:rsid w:val="00305433"/>
    <w:rsid w:val="00312BC3"/>
    <w:rsid w:val="0032013C"/>
    <w:rsid w:val="00325EBC"/>
    <w:rsid w:val="003262F4"/>
    <w:rsid w:val="00326626"/>
    <w:rsid w:val="00327B8D"/>
    <w:rsid w:val="003367B7"/>
    <w:rsid w:val="00342581"/>
    <w:rsid w:val="00342D2E"/>
    <w:rsid w:val="00345406"/>
    <w:rsid w:val="003523A3"/>
    <w:rsid w:val="003636F0"/>
    <w:rsid w:val="00365298"/>
    <w:rsid w:val="00367E26"/>
    <w:rsid w:val="00377729"/>
    <w:rsid w:val="003820AC"/>
    <w:rsid w:val="00393BA8"/>
    <w:rsid w:val="003A3C2E"/>
    <w:rsid w:val="003A5B1B"/>
    <w:rsid w:val="003B7214"/>
    <w:rsid w:val="003B7516"/>
    <w:rsid w:val="003C3B99"/>
    <w:rsid w:val="003C7338"/>
    <w:rsid w:val="003E04EE"/>
    <w:rsid w:val="003E0D6C"/>
    <w:rsid w:val="003E63AF"/>
    <w:rsid w:val="003F145E"/>
    <w:rsid w:val="003F2AC6"/>
    <w:rsid w:val="0040272E"/>
    <w:rsid w:val="004130F8"/>
    <w:rsid w:val="004144BE"/>
    <w:rsid w:val="00427C54"/>
    <w:rsid w:val="00437156"/>
    <w:rsid w:val="00461AF7"/>
    <w:rsid w:val="00463CE7"/>
    <w:rsid w:val="004703D0"/>
    <w:rsid w:val="0047782B"/>
    <w:rsid w:val="00482E8E"/>
    <w:rsid w:val="004848C4"/>
    <w:rsid w:val="0048749F"/>
    <w:rsid w:val="004955A3"/>
    <w:rsid w:val="00495816"/>
    <w:rsid w:val="004A1403"/>
    <w:rsid w:val="004A67A5"/>
    <w:rsid w:val="004B45D8"/>
    <w:rsid w:val="004C74B8"/>
    <w:rsid w:val="004D1EFA"/>
    <w:rsid w:val="004D4FDF"/>
    <w:rsid w:val="004F4C9A"/>
    <w:rsid w:val="004F54A3"/>
    <w:rsid w:val="004F64EC"/>
    <w:rsid w:val="005013F7"/>
    <w:rsid w:val="00501CFC"/>
    <w:rsid w:val="005156E6"/>
    <w:rsid w:val="00516D64"/>
    <w:rsid w:val="005239BD"/>
    <w:rsid w:val="0053549C"/>
    <w:rsid w:val="00571A17"/>
    <w:rsid w:val="00576C32"/>
    <w:rsid w:val="005B6652"/>
    <w:rsid w:val="005C12F7"/>
    <w:rsid w:val="005C6CAF"/>
    <w:rsid w:val="005D3E7C"/>
    <w:rsid w:val="005E058F"/>
    <w:rsid w:val="005E08D3"/>
    <w:rsid w:val="005F025C"/>
    <w:rsid w:val="005F38B7"/>
    <w:rsid w:val="005F47E3"/>
    <w:rsid w:val="006022D8"/>
    <w:rsid w:val="00607760"/>
    <w:rsid w:val="006121B8"/>
    <w:rsid w:val="006161AC"/>
    <w:rsid w:val="006314B7"/>
    <w:rsid w:val="00635D65"/>
    <w:rsid w:val="006451AA"/>
    <w:rsid w:val="00655A73"/>
    <w:rsid w:val="00661614"/>
    <w:rsid w:val="00682905"/>
    <w:rsid w:val="00693FDE"/>
    <w:rsid w:val="006A03CA"/>
    <w:rsid w:val="006A0FC1"/>
    <w:rsid w:val="006C1B1E"/>
    <w:rsid w:val="006C1FEF"/>
    <w:rsid w:val="006C500A"/>
    <w:rsid w:val="006D0163"/>
    <w:rsid w:val="006D4643"/>
    <w:rsid w:val="006D576E"/>
    <w:rsid w:val="00706571"/>
    <w:rsid w:val="00711278"/>
    <w:rsid w:val="0071679A"/>
    <w:rsid w:val="00721D9D"/>
    <w:rsid w:val="007261F6"/>
    <w:rsid w:val="00727711"/>
    <w:rsid w:val="007354DE"/>
    <w:rsid w:val="00740BD6"/>
    <w:rsid w:val="007419DB"/>
    <w:rsid w:val="00745A8D"/>
    <w:rsid w:val="00745A95"/>
    <w:rsid w:val="00750263"/>
    <w:rsid w:val="007574E9"/>
    <w:rsid w:val="007652ED"/>
    <w:rsid w:val="00765981"/>
    <w:rsid w:val="007667C9"/>
    <w:rsid w:val="0076749F"/>
    <w:rsid w:val="007712EE"/>
    <w:rsid w:val="00785BFC"/>
    <w:rsid w:val="007C02CF"/>
    <w:rsid w:val="007C18AB"/>
    <w:rsid w:val="007E5EAE"/>
    <w:rsid w:val="007F1FA7"/>
    <w:rsid w:val="00803884"/>
    <w:rsid w:val="00814E07"/>
    <w:rsid w:val="0082205C"/>
    <w:rsid w:val="00827A90"/>
    <w:rsid w:val="00827F3B"/>
    <w:rsid w:val="00833F9F"/>
    <w:rsid w:val="00842FB3"/>
    <w:rsid w:val="0085175A"/>
    <w:rsid w:val="00852DCC"/>
    <w:rsid w:val="00872BD4"/>
    <w:rsid w:val="008757D8"/>
    <w:rsid w:val="008A1A19"/>
    <w:rsid w:val="008B4E6C"/>
    <w:rsid w:val="008B5403"/>
    <w:rsid w:val="008C3B6D"/>
    <w:rsid w:val="008C5246"/>
    <w:rsid w:val="008C6ACD"/>
    <w:rsid w:val="008D5F1F"/>
    <w:rsid w:val="008E7769"/>
    <w:rsid w:val="008F0471"/>
    <w:rsid w:val="008F2F98"/>
    <w:rsid w:val="00902EE7"/>
    <w:rsid w:val="0092199A"/>
    <w:rsid w:val="0092392F"/>
    <w:rsid w:val="009344B3"/>
    <w:rsid w:val="00942FF9"/>
    <w:rsid w:val="00953D27"/>
    <w:rsid w:val="00954356"/>
    <w:rsid w:val="0096145C"/>
    <w:rsid w:val="00965E27"/>
    <w:rsid w:val="009718D6"/>
    <w:rsid w:val="009738E8"/>
    <w:rsid w:val="009836B2"/>
    <w:rsid w:val="00985B71"/>
    <w:rsid w:val="00985DD1"/>
    <w:rsid w:val="0099202E"/>
    <w:rsid w:val="00994AD9"/>
    <w:rsid w:val="00995C25"/>
    <w:rsid w:val="009A6AA9"/>
    <w:rsid w:val="009C2113"/>
    <w:rsid w:val="009C230D"/>
    <w:rsid w:val="009C61C8"/>
    <w:rsid w:val="009C6765"/>
    <w:rsid w:val="009D4670"/>
    <w:rsid w:val="009D6CEB"/>
    <w:rsid w:val="009F6898"/>
    <w:rsid w:val="00A02727"/>
    <w:rsid w:val="00A0784A"/>
    <w:rsid w:val="00A10CF4"/>
    <w:rsid w:val="00A14BC1"/>
    <w:rsid w:val="00A20F99"/>
    <w:rsid w:val="00A30909"/>
    <w:rsid w:val="00A34EC0"/>
    <w:rsid w:val="00A4611A"/>
    <w:rsid w:val="00A47244"/>
    <w:rsid w:val="00A505A0"/>
    <w:rsid w:val="00A620FD"/>
    <w:rsid w:val="00A674D9"/>
    <w:rsid w:val="00A9333C"/>
    <w:rsid w:val="00A94A6A"/>
    <w:rsid w:val="00AA3498"/>
    <w:rsid w:val="00AA471D"/>
    <w:rsid w:val="00AA5196"/>
    <w:rsid w:val="00AA5F54"/>
    <w:rsid w:val="00AD4496"/>
    <w:rsid w:val="00AE32CE"/>
    <w:rsid w:val="00AE3BA1"/>
    <w:rsid w:val="00AE602F"/>
    <w:rsid w:val="00AF3E7D"/>
    <w:rsid w:val="00B0060E"/>
    <w:rsid w:val="00B01B81"/>
    <w:rsid w:val="00B06094"/>
    <w:rsid w:val="00B0705F"/>
    <w:rsid w:val="00B124AB"/>
    <w:rsid w:val="00B12B35"/>
    <w:rsid w:val="00B25C81"/>
    <w:rsid w:val="00B37A66"/>
    <w:rsid w:val="00B4239F"/>
    <w:rsid w:val="00B6749C"/>
    <w:rsid w:val="00B74D0D"/>
    <w:rsid w:val="00B804B4"/>
    <w:rsid w:val="00B87D75"/>
    <w:rsid w:val="00B90FA9"/>
    <w:rsid w:val="00BA073E"/>
    <w:rsid w:val="00BB6EF5"/>
    <w:rsid w:val="00BD39ED"/>
    <w:rsid w:val="00BE0E99"/>
    <w:rsid w:val="00C01D46"/>
    <w:rsid w:val="00C043E0"/>
    <w:rsid w:val="00C0786A"/>
    <w:rsid w:val="00C15CA6"/>
    <w:rsid w:val="00C22CE1"/>
    <w:rsid w:val="00C27ACF"/>
    <w:rsid w:val="00C32F90"/>
    <w:rsid w:val="00C42E6F"/>
    <w:rsid w:val="00C44B25"/>
    <w:rsid w:val="00C603DC"/>
    <w:rsid w:val="00C6480A"/>
    <w:rsid w:val="00C667F5"/>
    <w:rsid w:val="00C701FD"/>
    <w:rsid w:val="00C750DE"/>
    <w:rsid w:val="00C86FF1"/>
    <w:rsid w:val="00CA58C3"/>
    <w:rsid w:val="00CA6598"/>
    <w:rsid w:val="00CA7E24"/>
    <w:rsid w:val="00CB0473"/>
    <w:rsid w:val="00CB34B7"/>
    <w:rsid w:val="00CC2BAC"/>
    <w:rsid w:val="00CD33EC"/>
    <w:rsid w:val="00CD4FA5"/>
    <w:rsid w:val="00CD59E1"/>
    <w:rsid w:val="00CD5CFD"/>
    <w:rsid w:val="00CD61F0"/>
    <w:rsid w:val="00CD66AF"/>
    <w:rsid w:val="00CF27A1"/>
    <w:rsid w:val="00CF6B62"/>
    <w:rsid w:val="00D167F2"/>
    <w:rsid w:val="00D23363"/>
    <w:rsid w:val="00D24A50"/>
    <w:rsid w:val="00D31334"/>
    <w:rsid w:val="00D37F2D"/>
    <w:rsid w:val="00D403C8"/>
    <w:rsid w:val="00D5136E"/>
    <w:rsid w:val="00D55364"/>
    <w:rsid w:val="00D56EE7"/>
    <w:rsid w:val="00D602EC"/>
    <w:rsid w:val="00D765F0"/>
    <w:rsid w:val="00D9154D"/>
    <w:rsid w:val="00DA1E11"/>
    <w:rsid w:val="00DB0928"/>
    <w:rsid w:val="00DB6A1B"/>
    <w:rsid w:val="00DE0D12"/>
    <w:rsid w:val="00DE7C13"/>
    <w:rsid w:val="00E318E0"/>
    <w:rsid w:val="00E33E96"/>
    <w:rsid w:val="00E6253E"/>
    <w:rsid w:val="00E701D4"/>
    <w:rsid w:val="00E908B4"/>
    <w:rsid w:val="00EA6CF7"/>
    <w:rsid w:val="00EB3BDD"/>
    <w:rsid w:val="00EC4612"/>
    <w:rsid w:val="00ED6079"/>
    <w:rsid w:val="00ED6253"/>
    <w:rsid w:val="00EE18CD"/>
    <w:rsid w:val="00F209EC"/>
    <w:rsid w:val="00F21A4F"/>
    <w:rsid w:val="00F22386"/>
    <w:rsid w:val="00F43B65"/>
    <w:rsid w:val="00F4596E"/>
    <w:rsid w:val="00F5780B"/>
    <w:rsid w:val="00F65381"/>
    <w:rsid w:val="00F853B4"/>
    <w:rsid w:val="00FC20F5"/>
    <w:rsid w:val="00FC2681"/>
    <w:rsid w:val="00FD3013"/>
    <w:rsid w:val="00FD3B19"/>
    <w:rsid w:val="00FE485A"/>
    <w:rsid w:val="00FF28E4"/>
    <w:rsid w:val="00FF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936CB-5B5F-487E-A56E-41CE9CFF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05433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0311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D39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05433"/>
    <w:rPr>
      <w:rFonts w:ascii="Cambria" w:eastAsia="Calibri" w:hAnsi="Cambria"/>
      <w:b/>
      <w:bCs/>
      <w:color w:val="365F91"/>
      <w:sz w:val="28"/>
      <w:szCs w:val="28"/>
      <w:lang w:val="cs-CZ" w:eastAsia="en-US" w:bidi="ar-SA"/>
    </w:rPr>
  </w:style>
  <w:style w:type="table" w:styleId="Mkatabulky">
    <w:name w:val="Table Grid"/>
    <w:basedOn w:val="Normlntabulka"/>
    <w:uiPriority w:val="59"/>
    <w:rsid w:val="00961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3F145E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CD5CF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D5CF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D5CF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D5CFD"/>
    <w:rPr>
      <w:sz w:val="24"/>
      <w:szCs w:val="24"/>
    </w:rPr>
  </w:style>
  <w:style w:type="character" w:customStyle="1" w:styleId="Nadpis2Char">
    <w:name w:val="Nadpis 2 Char"/>
    <w:link w:val="Nadpis2"/>
    <w:uiPriority w:val="9"/>
    <w:rsid w:val="00003113"/>
    <w:rPr>
      <w:rFonts w:ascii="Arial" w:hAnsi="Arial"/>
      <w:b/>
      <w:bCs/>
      <w:i/>
      <w:iCs/>
      <w:sz w:val="28"/>
      <w:szCs w:val="28"/>
      <w:lang w:eastAsia="en-US"/>
    </w:rPr>
  </w:style>
  <w:style w:type="character" w:customStyle="1" w:styleId="apple-converted-space">
    <w:name w:val="apple-converted-space"/>
    <w:rsid w:val="00003113"/>
  </w:style>
  <w:style w:type="character" w:styleId="Hypertextovodkaz">
    <w:name w:val="Hyperlink"/>
    <w:uiPriority w:val="99"/>
    <w:unhideWhenUsed/>
    <w:rsid w:val="00003113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03113"/>
    <w:pPr>
      <w:spacing w:before="100" w:beforeAutospacing="1" w:after="100" w:afterAutospacing="1"/>
    </w:pPr>
  </w:style>
  <w:style w:type="character" w:customStyle="1" w:styleId="ZkladntextChar">
    <w:name w:val="Základní text Char"/>
    <w:link w:val="Zkladntext"/>
    <w:uiPriority w:val="99"/>
    <w:semiHidden/>
    <w:rsid w:val="00003113"/>
    <w:rPr>
      <w:sz w:val="24"/>
      <w:szCs w:val="24"/>
    </w:rPr>
  </w:style>
  <w:style w:type="character" w:styleId="Siln">
    <w:name w:val="Strong"/>
    <w:uiPriority w:val="22"/>
    <w:qFormat/>
    <w:rsid w:val="008F2F98"/>
    <w:rPr>
      <w:b/>
      <w:bCs/>
    </w:rPr>
  </w:style>
  <w:style w:type="paragraph" w:styleId="Normlnweb">
    <w:name w:val="Normal (Web)"/>
    <w:basedOn w:val="Normln"/>
    <w:uiPriority w:val="99"/>
    <w:unhideWhenUsed/>
    <w:rsid w:val="008F2F98"/>
    <w:pPr>
      <w:spacing w:line="360" w:lineRule="auto"/>
    </w:pPr>
    <w:rPr>
      <w:rFonts w:ascii="Trebuchet MS" w:hAnsi="Trebuchet MS"/>
      <w:color w:val="333333"/>
      <w:sz w:val="20"/>
      <w:szCs w:val="20"/>
    </w:rPr>
  </w:style>
  <w:style w:type="paragraph" w:customStyle="1" w:styleId="article2">
    <w:name w:val="article2"/>
    <w:basedOn w:val="Normln"/>
    <w:rsid w:val="008F2F98"/>
    <w:pPr>
      <w:spacing w:after="75" w:line="360" w:lineRule="auto"/>
      <w:jc w:val="both"/>
    </w:pPr>
    <w:rPr>
      <w:rFonts w:ascii="Trebuchet MS" w:hAnsi="Trebuchet MS"/>
      <w:color w:val="333333"/>
      <w:sz w:val="20"/>
      <w:szCs w:val="20"/>
    </w:rPr>
  </w:style>
  <w:style w:type="paragraph" w:customStyle="1" w:styleId="Standard">
    <w:name w:val="Standard"/>
    <w:rsid w:val="001117A9"/>
    <w:pPr>
      <w:widowControl w:val="0"/>
      <w:suppressAutoHyphens/>
      <w:autoSpaceDN w:val="0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D39E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mezer">
    <w:name w:val="No Spacing"/>
    <w:link w:val="BezmezerChar"/>
    <w:uiPriority w:val="1"/>
    <w:qFormat/>
    <w:rsid w:val="00BD39ED"/>
    <w:pPr>
      <w:spacing w:after="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D39ED"/>
    <w:rPr>
      <w:rFonts w:asciiTheme="minorHAnsi" w:eastAsiaTheme="minorEastAsia" w:hAnsiTheme="minorHAnsi" w:cstheme="minorBidi"/>
      <w:sz w:val="22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BD39ED"/>
    <w:pPr>
      <w:tabs>
        <w:tab w:val="center" w:pos="4535"/>
        <w:tab w:val="left" w:pos="7078"/>
      </w:tabs>
      <w:spacing w:after="160"/>
      <w:contextualSpacing/>
      <w:jc w:val="center"/>
    </w:pPr>
    <w:rPr>
      <w:rFonts w:ascii="Arial Black" w:eastAsiaTheme="majorEastAsia" w:hAnsi="Arial Black" w:cs="Open Sans Light"/>
      <w:spacing w:val="-10"/>
      <w:kern w:val="28"/>
      <w:sz w:val="56"/>
      <w:szCs w:val="40"/>
    </w:rPr>
  </w:style>
  <w:style w:type="character" w:customStyle="1" w:styleId="NzevChar">
    <w:name w:val="Název Char"/>
    <w:basedOn w:val="Standardnpsmoodstavce"/>
    <w:link w:val="Nzev"/>
    <w:uiPriority w:val="10"/>
    <w:rsid w:val="00BD39ED"/>
    <w:rPr>
      <w:rFonts w:ascii="Arial Black" w:eastAsiaTheme="majorEastAsia" w:hAnsi="Arial Black" w:cs="Open Sans Light"/>
      <w:spacing w:val="-10"/>
      <w:kern w:val="28"/>
      <w:sz w:val="56"/>
      <w:szCs w:val="40"/>
    </w:rPr>
  </w:style>
  <w:style w:type="paragraph" w:styleId="Podtitul">
    <w:name w:val="Subtitle"/>
    <w:basedOn w:val="Normln"/>
    <w:next w:val="Normln"/>
    <w:link w:val="PodtitulChar"/>
    <w:uiPriority w:val="11"/>
    <w:qFormat/>
    <w:rsid w:val="00BD39ED"/>
    <w:pPr>
      <w:numPr>
        <w:ilvl w:val="1"/>
      </w:numPr>
      <w:jc w:val="center"/>
    </w:pPr>
    <w:rPr>
      <w:rFonts w:ascii="Arial Black" w:eastAsiaTheme="minorEastAsia" w:hAnsi="Arial Black" w:cstheme="minorBidi"/>
      <w:spacing w:val="15"/>
      <w:sz w:val="40"/>
      <w:szCs w:val="40"/>
    </w:rPr>
  </w:style>
  <w:style w:type="character" w:customStyle="1" w:styleId="PodtitulChar">
    <w:name w:val="Podtitul Char"/>
    <w:basedOn w:val="Standardnpsmoodstavce"/>
    <w:link w:val="Podtitul"/>
    <w:uiPriority w:val="11"/>
    <w:rsid w:val="00BD39ED"/>
    <w:rPr>
      <w:rFonts w:ascii="Arial Black" w:eastAsiaTheme="minorEastAsia" w:hAnsi="Arial Black" w:cstheme="minorBidi"/>
      <w:spacing w:val="15"/>
      <w:sz w:val="40"/>
      <w:szCs w:val="40"/>
    </w:rPr>
  </w:style>
  <w:style w:type="character" w:customStyle="1" w:styleId="Styl2">
    <w:name w:val="Styl2"/>
    <w:basedOn w:val="Standardnpsmoodstavce"/>
    <w:uiPriority w:val="1"/>
    <w:rsid w:val="00BD39ED"/>
    <w:rPr>
      <w:rFonts w:ascii="Arial Black" w:hAnsi="Arial Black"/>
      <w:sz w:val="32"/>
    </w:rPr>
  </w:style>
  <w:style w:type="paragraph" w:customStyle="1" w:styleId="Normln0">
    <w:name w:val="Normální~"/>
    <w:basedOn w:val="Normln"/>
    <w:rsid w:val="00C27ACF"/>
    <w:pPr>
      <w:widowControl w:val="0"/>
      <w:spacing w:line="288" w:lineRule="auto"/>
    </w:pPr>
    <w:rPr>
      <w:szCs w:val="20"/>
    </w:rPr>
  </w:style>
  <w:style w:type="paragraph" w:customStyle="1" w:styleId="Zkladntext0">
    <w:name w:val="Základní text~"/>
    <w:basedOn w:val="Normln"/>
    <w:rsid w:val="00C27ACF"/>
    <w:pPr>
      <w:widowControl w:val="0"/>
      <w:spacing w:line="288" w:lineRule="auto"/>
    </w:pPr>
    <w:rPr>
      <w:szCs w:val="20"/>
    </w:rPr>
  </w:style>
  <w:style w:type="paragraph" w:customStyle="1" w:styleId="Normln1">
    <w:name w:val="Normální1"/>
    <w:rsid w:val="00C27ACF"/>
    <w:pPr>
      <w:widowControl w:val="0"/>
      <w:suppressAutoHyphens/>
    </w:pPr>
    <w:rPr>
      <w:rFonts w:cs="Cambria"/>
      <w:sz w:val="24"/>
      <w:lang w:eastAsia="ar-SA"/>
    </w:rPr>
  </w:style>
  <w:style w:type="paragraph" w:styleId="Textpoznpodarou">
    <w:name w:val="footnote text"/>
    <w:basedOn w:val="Normln"/>
    <w:link w:val="TextpoznpodarouChar"/>
    <w:unhideWhenUsed/>
    <w:rsid w:val="0040272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40272E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rsid w:val="0040272E"/>
    <w:rPr>
      <w:vertAlign w:val="superscript"/>
    </w:rPr>
  </w:style>
  <w:style w:type="paragraph" w:customStyle="1" w:styleId="NormlnIMP">
    <w:name w:val="Normální_IMP"/>
    <w:basedOn w:val="Normln"/>
    <w:rsid w:val="00B0609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0609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B06094"/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C268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C2681"/>
    <w:rPr>
      <w:sz w:val="24"/>
      <w:szCs w:val="24"/>
    </w:rPr>
  </w:style>
  <w:style w:type="paragraph" w:customStyle="1" w:styleId="Default">
    <w:name w:val="Default"/>
    <w:rsid w:val="001434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6A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6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4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9C32A-D11F-416A-964F-865646542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</Pages>
  <Words>838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VLASTIBOŘICE</vt:lpstr>
    </vt:vector>
  </TitlesOfParts>
  <Company>OU Vlastibořice</Company>
  <LinksUpToDate>false</LinksUpToDate>
  <CharactersWithSpaces>5777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VLASTIBOŘICE</dc:title>
  <dc:subject/>
  <dc:creator>PC2</dc:creator>
  <cp:keywords/>
  <cp:lastModifiedBy>Uzivatel</cp:lastModifiedBy>
  <cp:revision>37</cp:revision>
  <cp:lastPrinted>2022-02-10T12:15:00Z</cp:lastPrinted>
  <dcterms:created xsi:type="dcterms:W3CDTF">2021-10-13T11:58:00Z</dcterms:created>
  <dcterms:modified xsi:type="dcterms:W3CDTF">2024-11-07T11:01:00Z</dcterms:modified>
</cp:coreProperties>
</file>