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393"/>
        <w:gridCol w:w="2992"/>
        <w:gridCol w:w="427"/>
        <w:gridCol w:w="1279"/>
        <w:gridCol w:w="2979"/>
      </w:tblGrid>
      <w:tr w:rsidR="00874FC9" w:rsidRPr="003D5E1F" w14:paraId="04BD9BAA" w14:textId="77777777" w:rsidTr="00E62B12">
        <w:trPr>
          <w:trHeight w:val="454"/>
        </w:trPr>
        <w:tc>
          <w:tcPr>
            <w:tcW w:w="1393" w:type="dxa"/>
            <w:shd w:val="clear" w:color="auto" w:fill="auto"/>
            <w:vAlign w:val="bottom"/>
          </w:tcPr>
          <w:p w14:paraId="4D7FB706" w14:textId="7777777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bookmarkStart w:id="0" w:name="_GoBack"/>
            <w:bookmarkEnd w:id="0"/>
            <w:r w:rsidRPr="003D5E1F">
              <w:rPr>
                <w:rFonts w:ascii="Arial" w:hAnsi="Arial" w:cs="Arial"/>
                <w:color w:val="E51F1F"/>
                <w:sz w:val="21"/>
                <w:szCs w:val="21"/>
              </w:rPr>
              <w:t>Platnost od:</w:t>
            </w:r>
          </w:p>
        </w:tc>
        <w:tc>
          <w:tcPr>
            <w:tcW w:w="2992" w:type="dxa"/>
            <w:tcBorders>
              <w:bottom w:val="single" w:sz="4" w:space="0" w:color="E51F1F"/>
            </w:tcBorders>
            <w:shd w:val="clear" w:color="auto" w:fill="auto"/>
            <w:vAlign w:val="bottom"/>
          </w:tcPr>
          <w:p w14:paraId="379D4E2A" w14:textId="33179FFC" w:rsidR="00874FC9" w:rsidRPr="003D5E1F" w:rsidRDefault="00027B9B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>
              <w:rPr>
                <w:rFonts w:ascii="Arial" w:hAnsi="Arial" w:cs="Arial"/>
                <w:color w:val="E51F1F"/>
                <w:sz w:val="21"/>
                <w:szCs w:val="21"/>
              </w:rPr>
              <w:t>01</w:t>
            </w:r>
            <w:r w:rsidR="00420F34">
              <w:rPr>
                <w:rFonts w:ascii="Arial" w:hAnsi="Arial" w:cs="Arial"/>
                <w:color w:val="E51F1F"/>
                <w:sz w:val="21"/>
                <w:szCs w:val="21"/>
              </w:rPr>
              <w:t>.</w:t>
            </w:r>
            <w:r>
              <w:rPr>
                <w:rFonts w:ascii="Arial" w:hAnsi="Arial" w:cs="Arial"/>
                <w:color w:val="E51F1F"/>
                <w:sz w:val="21"/>
                <w:szCs w:val="21"/>
              </w:rPr>
              <w:t>01</w:t>
            </w:r>
            <w:r w:rsidR="00420F34">
              <w:rPr>
                <w:rFonts w:ascii="Arial" w:hAnsi="Arial" w:cs="Arial"/>
                <w:color w:val="E51F1F"/>
                <w:sz w:val="21"/>
                <w:szCs w:val="21"/>
              </w:rPr>
              <w:t>.202</w:t>
            </w:r>
            <w:r>
              <w:rPr>
                <w:rFonts w:ascii="Arial" w:hAnsi="Arial" w:cs="Arial"/>
                <w:color w:val="E51F1F"/>
                <w:sz w:val="21"/>
                <w:szCs w:val="21"/>
              </w:rPr>
              <w:t>5</w:t>
            </w:r>
          </w:p>
        </w:tc>
        <w:tc>
          <w:tcPr>
            <w:tcW w:w="427" w:type="dxa"/>
            <w:shd w:val="clear" w:color="auto" w:fill="auto"/>
          </w:tcPr>
          <w:p w14:paraId="28CC6F7C" w14:textId="7777777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45DDB3CD" w14:textId="7777777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3D5E1F">
              <w:rPr>
                <w:rFonts w:ascii="Arial" w:hAnsi="Arial" w:cs="Arial"/>
                <w:color w:val="E51F1F"/>
                <w:sz w:val="21"/>
                <w:szCs w:val="21"/>
              </w:rPr>
              <w:t>Počet stran:</w:t>
            </w:r>
          </w:p>
        </w:tc>
        <w:tc>
          <w:tcPr>
            <w:tcW w:w="2979" w:type="dxa"/>
            <w:tcBorders>
              <w:bottom w:val="single" w:sz="4" w:space="0" w:color="E51F1F"/>
            </w:tcBorders>
            <w:shd w:val="clear" w:color="auto" w:fill="auto"/>
            <w:vAlign w:val="bottom"/>
          </w:tcPr>
          <w:p w14:paraId="65478B73" w14:textId="259AE3B1" w:rsidR="00874FC9" w:rsidRPr="003D5E1F" w:rsidRDefault="00BC121B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>
              <w:rPr>
                <w:rFonts w:ascii="Arial" w:hAnsi="Arial" w:cs="Arial"/>
                <w:color w:val="E51F1F"/>
                <w:sz w:val="21"/>
                <w:szCs w:val="21"/>
              </w:rPr>
              <w:t>5</w:t>
            </w:r>
          </w:p>
        </w:tc>
      </w:tr>
      <w:tr w:rsidR="00874FC9" w:rsidRPr="003D5E1F" w14:paraId="6C5E3449" w14:textId="77777777" w:rsidTr="00E62B12">
        <w:trPr>
          <w:trHeight w:val="454"/>
        </w:trPr>
        <w:tc>
          <w:tcPr>
            <w:tcW w:w="1393" w:type="dxa"/>
            <w:shd w:val="clear" w:color="auto" w:fill="auto"/>
            <w:vAlign w:val="bottom"/>
          </w:tcPr>
          <w:p w14:paraId="790976E9" w14:textId="235F71E9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3D5E1F">
              <w:rPr>
                <w:rFonts w:ascii="Arial" w:hAnsi="Arial" w:cs="Arial"/>
                <w:color w:val="E51F1F"/>
                <w:sz w:val="21"/>
                <w:szCs w:val="21"/>
              </w:rPr>
              <w:t xml:space="preserve">Účinnost </w:t>
            </w:r>
            <w:proofErr w:type="gramStart"/>
            <w:r w:rsidRPr="003D5E1F">
              <w:rPr>
                <w:rFonts w:ascii="Arial" w:hAnsi="Arial" w:cs="Arial"/>
                <w:color w:val="E51F1F"/>
                <w:sz w:val="21"/>
                <w:szCs w:val="21"/>
              </w:rPr>
              <w:t>od:</w:t>
            </w:r>
            <w:r w:rsidR="00027B9B">
              <w:rPr>
                <w:rFonts w:ascii="Arial" w:hAnsi="Arial" w:cs="Arial"/>
                <w:color w:val="E51F1F"/>
                <w:sz w:val="21"/>
                <w:szCs w:val="21"/>
              </w:rPr>
              <w:t xml:space="preserve">   </w:t>
            </w:r>
            <w:proofErr w:type="gramEnd"/>
            <w:r w:rsidR="00027B9B">
              <w:rPr>
                <w:rFonts w:ascii="Arial" w:hAnsi="Arial" w:cs="Arial"/>
                <w:color w:val="E51F1F"/>
                <w:sz w:val="21"/>
                <w:szCs w:val="21"/>
              </w:rPr>
              <w:t xml:space="preserve">  </w:t>
            </w:r>
          </w:p>
        </w:tc>
        <w:tc>
          <w:tcPr>
            <w:tcW w:w="2992" w:type="dxa"/>
            <w:tcBorders>
              <w:top w:val="single" w:sz="4" w:space="0" w:color="E51F1F"/>
              <w:bottom w:val="single" w:sz="4" w:space="0" w:color="E51F1F"/>
            </w:tcBorders>
            <w:shd w:val="clear" w:color="auto" w:fill="auto"/>
            <w:vAlign w:val="bottom"/>
          </w:tcPr>
          <w:p w14:paraId="7B23C4A6" w14:textId="7777777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427" w:type="dxa"/>
            <w:shd w:val="clear" w:color="auto" w:fill="auto"/>
          </w:tcPr>
          <w:p w14:paraId="263C05D3" w14:textId="7777777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14:paraId="67B82A52" w14:textId="7777777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  <w:r w:rsidRPr="003D5E1F">
              <w:rPr>
                <w:rFonts w:ascii="Arial" w:hAnsi="Arial" w:cs="Arial"/>
                <w:color w:val="E51F1F"/>
                <w:sz w:val="21"/>
                <w:szCs w:val="21"/>
              </w:rPr>
              <w:t>Počet příloh:</w:t>
            </w:r>
          </w:p>
        </w:tc>
        <w:tc>
          <w:tcPr>
            <w:tcW w:w="2979" w:type="dxa"/>
            <w:tcBorders>
              <w:top w:val="single" w:sz="4" w:space="0" w:color="E51F1F"/>
              <w:bottom w:val="single" w:sz="4" w:space="0" w:color="E51F1F"/>
            </w:tcBorders>
            <w:shd w:val="clear" w:color="auto" w:fill="auto"/>
            <w:vAlign w:val="bottom"/>
          </w:tcPr>
          <w:p w14:paraId="1F3C6E3F" w14:textId="2C615EF7" w:rsidR="00874FC9" w:rsidRPr="003D5E1F" w:rsidRDefault="00874FC9" w:rsidP="003D5E1F">
            <w:pPr>
              <w:spacing w:after="0"/>
              <w:ind w:left="-113"/>
              <w:rPr>
                <w:rFonts w:ascii="Arial" w:hAnsi="Arial" w:cs="Arial"/>
                <w:color w:val="E51F1F"/>
                <w:sz w:val="21"/>
                <w:szCs w:val="21"/>
              </w:rPr>
            </w:pPr>
          </w:p>
        </w:tc>
      </w:tr>
    </w:tbl>
    <w:p w14:paraId="515E6EA1" w14:textId="77777777" w:rsidR="00E62B12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2129B640" w14:textId="35F0AA95" w:rsidR="00E62B12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6CCCEC12" w14:textId="0C89557E" w:rsidR="00E62B12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0BA18C6E" w14:textId="77777777" w:rsidR="00E62B12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15B3AE7D" w14:textId="2EC6F174" w:rsidR="00E62B12" w:rsidRPr="00F94E9A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F94E9A">
        <w:rPr>
          <w:rFonts w:ascii="Arial" w:hAnsi="Arial" w:cs="Arial"/>
        </w:rPr>
        <w:t>Město Prachatice</w:t>
      </w:r>
    </w:p>
    <w:p w14:paraId="2939B645" w14:textId="77777777" w:rsidR="00E62B12" w:rsidRPr="00F94E9A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 w:rsidRPr="00F94E9A">
        <w:rPr>
          <w:rFonts w:ascii="Arial" w:hAnsi="Arial" w:cs="Arial"/>
        </w:rPr>
        <w:t>Zastupitelstvo města Prachatice</w:t>
      </w:r>
    </w:p>
    <w:p w14:paraId="26124C23" w14:textId="77777777" w:rsidR="00E62B12" w:rsidRPr="00F94E9A" w:rsidRDefault="00E62B12" w:rsidP="00E62B1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26FF90BD" w14:textId="4C8F710C" w:rsidR="00E62B12" w:rsidRPr="00F94E9A" w:rsidRDefault="00E62B12" w:rsidP="00E62B1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94E9A">
        <w:rPr>
          <w:rFonts w:ascii="Arial" w:hAnsi="Arial" w:cs="Arial"/>
          <w:b/>
          <w:sz w:val="28"/>
          <w:szCs w:val="28"/>
        </w:rPr>
        <w:t xml:space="preserve">Obecně závazná vyhláška města Prachatice </w:t>
      </w:r>
      <w:r w:rsidRPr="00F94E9A">
        <w:rPr>
          <w:rFonts w:ascii="Arial" w:hAnsi="Arial" w:cs="Arial"/>
          <w:b/>
          <w:sz w:val="28"/>
          <w:szCs w:val="28"/>
        </w:rPr>
        <w:br/>
        <w:t xml:space="preserve">o </w:t>
      </w:r>
      <w:r w:rsidRPr="00E62B12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79C64596" w14:textId="77777777" w:rsidR="00BA2526" w:rsidRPr="00874FC9" w:rsidRDefault="00BA2526" w:rsidP="00BA2526">
      <w:pPr>
        <w:spacing w:after="0"/>
        <w:rPr>
          <w:rFonts w:ascii="Arial" w:hAnsi="Arial" w:cs="Arial"/>
          <w:color w:val="E51F1F"/>
          <w:sz w:val="21"/>
          <w:szCs w:val="21"/>
        </w:rPr>
      </w:pPr>
    </w:p>
    <w:p w14:paraId="79A69964" w14:textId="1D3C7147" w:rsidR="007662D2" w:rsidRPr="007662D2" w:rsidRDefault="005B0840" w:rsidP="007662D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1"/>
          <w:szCs w:val="21"/>
        </w:rPr>
      </w:pPr>
      <w:r w:rsidRPr="007662D2">
        <w:rPr>
          <w:rFonts w:ascii="Arial" w:hAnsi="Arial" w:cs="Arial"/>
          <w:b w:val="0"/>
          <w:sz w:val="21"/>
          <w:szCs w:val="21"/>
        </w:rPr>
        <w:t>Zastupitelstvo</w:t>
      </w:r>
      <w:r w:rsidR="00557FD6" w:rsidRPr="007662D2">
        <w:rPr>
          <w:rFonts w:ascii="Arial" w:hAnsi="Arial" w:cs="Arial"/>
          <w:b w:val="0"/>
          <w:sz w:val="21"/>
          <w:szCs w:val="21"/>
        </w:rPr>
        <w:t xml:space="preserve"> města Prachatice se na svém zasedání konaném dne</w:t>
      </w:r>
      <w:r w:rsidR="00694C7D">
        <w:rPr>
          <w:rFonts w:ascii="Arial" w:hAnsi="Arial" w:cs="Arial"/>
          <w:b w:val="0"/>
          <w:sz w:val="21"/>
          <w:szCs w:val="21"/>
        </w:rPr>
        <w:t xml:space="preserve"> 18.11.2024</w:t>
      </w:r>
      <w:r w:rsidR="000A7AAD" w:rsidRPr="007662D2">
        <w:rPr>
          <w:rFonts w:ascii="Arial" w:hAnsi="Arial" w:cs="Arial"/>
          <w:b w:val="0"/>
          <w:sz w:val="21"/>
          <w:szCs w:val="21"/>
        </w:rPr>
        <w:t xml:space="preserve"> </w:t>
      </w:r>
      <w:r w:rsidR="00557FD6" w:rsidRPr="007662D2">
        <w:rPr>
          <w:rFonts w:ascii="Arial" w:hAnsi="Arial" w:cs="Arial"/>
          <w:b w:val="0"/>
          <w:sz w:val="21"/>
          <w:szCs w:val="21"/>
        </w:rPr>
        <w:t xml:space="preserve">usnesením </w:t>
      </w:r>
      <w:r w:rsidR="00557FD6" w:rsidRPr="00694C7D">
        <w:rPr>
          <w:rFonts w:ascii="Arial" w:hAnsi="Arial" w:cs="Arial"/>
          <w:b w:val="0"/>
          <w:sz w:val="21"/>
          <w:szCs w:val="21"/>
        </w:rPr>
        <w:t>č.</w:t>
      </w:r>
      <w:r w:rsidR="00FA087F" w:rsidRPr="00694C7D">
        <w:rPr>
          <w:rFonts w:ascii="Arial" w:hAnsi="Arial" w:cs="Arial"/>
          <w:b w:val="0"/>
          <w:sz w:val="21"/>
          <w:szCs w:val="21"/>
        </w:rPr>
        <w:t> </w:t>
      </w:r>
      <w:r w:rsidR="00694C7D">
        <w:rPr>
          <w:rFonts w:ascii="Arial" w:hAnsi="Arial" w:cs="Arial"/>
          <w:b w:val="0"/>
          <w:sz w:val="21"/>
          <w:szCs w:val="21"/>
        </w:rPr>
        <w:t>2</w:t>
      </w:r>
      <w:r w:rsidR="00694C7D" w:rsidRPr="00694C7D">
        <w:rPr>
          <w:rFonts w:ascii="Arial" w:hAnsi="Arial" w:cs="Arial"/>
          <w:b w:val="0"/>
          <w:sz w:val="21"/>
          <w:szCs w:val="21"/>
        </w:rPr>
        <w:t>78/2024</w:t>
      </w:r>
      <w:r w:rsidR="00557FD6" w:rsidRPr="00694C7D">
        <w:rPr>
          <w:rFonts w:ascii="Arial" w:hAnsi="Arial" w:cs="Arial"/>
          <w:b w:val="0"/>
          <w:sz w:val="21"/>
          <w:szCs w:val="21"/>
        </w:rPr>
        <w:t xml:space="preserve"> </w:t>
      </w:r>
      <w:r w:rsidR="00557FD6" w:rsidRPr="007662D2">
        <w:rPr>
          <w:rFonts w:ascii="Arial" w:hAnsi="Arial" w:cs="Arial"/>
          <w:b w:val="0"/>
          <w:sz w:val="21"/>
          <w:szCs w:val="21"/>
        </w:rPr>
        <w:t>usnesl</w:t>
      </w:r>
      <w:r w:rsidR="007662D2" w:rsidRPr="007662D2">
        <w:rPr>
          <w:rFonts w:ascii="Arial" w:hAnsi="Arial" w:cs="Arial"/>
          <w:b w:val="0"/>
          <w:sz w:val="21"/>
          <w:szCs w:val="21"/>
        </w:rPr>
        <w:t>o</w:t>
      </w:r>
      <w:r w:rsidR="00557FD6" w:rsidRPr="007662D2">
        <w:rPr>
          <w:rFonts w:ascii="Arial" w:hAnsi="Arial" w:cs="Arial"/>
          <w:b w:val="0"/>
          <w:sz w:val="21"/>
          <w:szCs w:val="21"/>
        </w:rPr>
        <w:t xml:space="preserve"> vydat </w:t>
      </w:r>
      <w:r w:rsidR="007662D2" w:rsidRPr="007662D2">
        <w:rPr>
          <w:rFonts w:ascii="Arial" w:hAnsi="Arial" w:cs="Arial"/>
          <w:b w:val="0"/>
          <w:sz w:val="21"/>
          <w:szCs w:val="21"/>
        </w:rPr>
        <w:t>na základě</w:t>
      </w:r>
      <w:r w:rsidR="007662D2" w:rsidRPr="007662D2">
        <w:rPr>
          <w:rFonts w:ascii="Arial" w:hAnsi="Arial" w:cs="Arial"/>
          <w:b w:val="0"/>
          <w:bCs w:val="0"/>
          <w:sz w:val="21"/>
          <w:szCs w:val="21"/>
        </w:rPr>
        <w:t xml:space="preserve"> § 14 zákona č. 565/1990 Sb., o místních poplatcích, ve znění pozdějších předpisů (dále jen „zákon o místních poplatcích“</w:t>
      </w:r>
      <w:proofErr w:type="gramStart"/>
      <w:r w:rsidR="007662D2" w:rsidRPr="007662D2">
        <w:rPr>
          <w:rFonts w:ascii="Arial" w:hAnsi="Arial" w:cs="Arial"/>
          <w:b w:val="0"/>
          <w:bCs w:val="0"/>
          <w:sz w:val="21"/>
          <w:szCs w:val="21"/>
        </w:rPr>
        <w:t>) ,</w:t>
      </w:r>
      <w:proofErr w:type="gramEnd"/>
      <w:r w:rsidR="007662D2" w:rsidRPr="007662D2">
        <w:rPr>
          <w:rFonts w:ascii="Arial" w:hAnsi="Arial" w:cs="Arial"/>
          <w:b w:val="0"/>
          <w:bCs w:val="0"/>
          <w:sz w:val="21"/>
          <w:szCs w:val="21"/>
        </w:rPr>
        <w:t xml:space="preserve"> a v souladu s § 10 písm. d) a § 84 odst. 2 písm. h) zákona č. 128/2000 Sb., o obcích (obecní zřízení), ve znění pozdějších předpisů, tuto obecně závaznou vyhlášku (dále jen „ tato vyhláška“):</w:t>
      </w:r>
    </w:p>
    <w:p w14:paraId="0C5FD412" w14:textId="77777777" w:rsidR="004A3F90" w:rsidRPr="0008729E" w:rsidRDefault="004A3F90" w:rsidP="00874FC9">
      <w:pPr>
        <w:jc w:val="both"/>
        <w:rPr>
          <w:rFonts w:ascii="Arial" w:hAnsi="Arial" w:cs="Arial"/>
          <w:sz w:val="21"/>
          <w:szCs w:val="21"/>
        </w:rPr>
      </w:pPr>
    </w:p>
    <w:p w14:paraId="1D49353F" w14:textId="5CDBF9E0" w:rsidR="00557FD6" w:rsidRPr="00E62B12" w:rsidRDefault="00557FD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t>Článek I.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="00E558D9" w:rsidRPr="00E62B12">
        <w:rPr>
          <w:rFonts w:ascii="Arial" w:hAnsi="Arial"/>
          <w:b/>
          <w:color w:val="auto"/>
          <w:sz w:val="21"/>
          <w:szCs w:val="21"/>
        </w:rPr>
        <w:t>Úvodní ustanovení</w:t>
      </w:r>
    </w:p>
    <w:p w14:paraId="24BC2352" w14:textId="77777777" w:rsidR="00E558D9" w:rsidRPr="00E558D9" w:rsidRDefault="00E558D9" w:rsidP="00E558D9">
      <w:pPr>
        <w:pStyle w:val="Zkladntextodsazen"/>
        <w:numPr>
          <w:ilvl w:val="0"/>
          <w:numId w:val="41"/>
        </w:numPr>
        <w:spacing w:after="60" w:line="264" w:lineRule="auto"/>
        <w:jc w:val="both"/>
        <w:rPr>
          <w:rFonts w:ascii="Arial" w:hAnsi="Arial" w:cs="Arial"/>
          <w:sz w:val="21"/>
          <w:szCs w:val="21"/>
        </w:rPr>
      </w:pPr>
      <w:r w:rsidRPr="00E558D9">
        <w:rPr>
          <w:rFonts w:ascii="Arial" w:hAnsi="Arial" w:cs="Arial"/>
          <w:sz w:val="21"/>
          <w:szCs w:val="21"/>
        </w:rPr>
        <w:t>Město Prachatice touto vyhláškou zavádí místní poplatek za obecní systém odpadového hospodářství (dále jen „poplatek“).</w:t>
      </w:r>
    </w:p>
    <w:p w14:paraId="60A3CECA" w14:textId="77777777" w:rsidR="00E558D9" w:rsidRPr="00E558D9" w:rsidRDefault="00E558D9" w:rsidP="00E558D9">
      <w:pPr>
        <w:numPr>
          <w:ilvl w:val="0"/>
          <w:numId w:val="41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E558D9">
        <w:rPr>
          <w:rFonts w:ascii="Arial" w:hAnsi="Arial" w:cs="Arial"/>
          <w:sz w:val="21"/>
          <w:szCs w:val="21"/>
        </w:rPr>
        <w:t>Správcem poplatku je městský úřad.</w:t>
      </w:r>
      <w:r w:rsidRPr="00E558D9">
        <w:rPr>
          <w:rStyle w:val="Znakapoznpodarou"/>
          <w:rFonts w:ascii="Arial" w:hAnsi="Arial" w:cs="Arial"/>
          <w:sz w:val="21"/>
          <w:szCs w:val="21"/>
        </w:rPr>
        <w:footnoteReference w:id="1"/>
      </w:r>
    </w:p>
    <w:p w14:paraId="097848E1" w14:textId="77777777" w:rsidR="00E558D9" w:rsidRPr="00BC121B" w:rsidRDefault="00E558D9" w:rsidP="0008729E">
      <w:pPr>
        <w:pStyle w:val="lnek"/>
        <w:rPr>
          <w:rFonts w:ascii="Arial" w:hAnsi="Arial"/>
          <w:sz w:val="21"/>
          <w:szCs w:val="21"/>
        </w:rPr>
      </w:pPr>
    </w:p>
    <w:p w14:paraId="505E9ADD" w14:textId="51ED5324" w:rsidR="00557FD6" w:rsidRPr="00E62B12" w:rsidRDefault="00557FD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t>Článek II.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Pr="00E62B12">
        <w:rPr>
          <w:rFonts w:ascii="Arial" w:hAnsi="Arial"/>
          <w:b/>
          <w:color w:val="auto"/>
          <w:sz w:val="21"/>
          <w:szCs w:val="21"/>
        </w:rPr>
        <w:t>Vymezení oblastí obce</w:t>
      </w:r>
    </w:p>
    <w:p w14:paraId="1C0F20A4" w14:textId="77777777" w:rsidR="00E558D9" w:rsidRPr="00E558D9" w:rsidRDefault="00E558D9" w:rsidP="00E558D9">
      <w:pPr>
        <w:numPr>
          <w:ilvl w:val="0"/>
          <w:numId w:val="4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1"/>
          <w:szCs w:val="21"/>
        </w:rPr>
      </w:pPr>
      <w:r w:rsidRPr="00E558D9">
        <w:rPr>
          <w:rFonts w:ascii="Arial" w:hAnsi="Arial" w:cs="Arial"/>
          <w:sz w:val="21"/>
          <w:szCs w:val="21"/>
        </w:rPr>
        <w:t>Poplatníkem poplatku je</w:t>
      </w:r>
      <w:r w:rsidRPr="00E558D9">
        <w:rPr>
          <w:rStyle w:val="Znakapoznpodarou"/>
          <w:rFonts w:ascii="Arial" w:hAnsi="Arial" w:cs="Arial"/>
          <w:sz w:val="21"/>
          <w:szCs w:val="21"/>
        </w:rPr>
        <w:footnoteReference w:id="2"/>
      </w:r>
    </w:p>
    <w:p w14:paraId="0B63F8F7" w14:textId="77777777" w:rsidR="00E558D9" w:rsidRPr="00E558D9" w:rsidRDefault="00E558D9" w:rsidP="00E558D9">
      <w:pPr>
        <w:numPr>
          <w:ilvl w:val="1"/>
          <w:numId w:val="4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1"/>
          <w:szCs w:val="21"/>
        </w:rPr>
      </w:pPr>
      <w:r w:rsidRPr="00E558D9">
        <w:rPr>
          <w:rFonts w:ascii="Arial" w:hAnsi="Arial" w:cs="Arial"/>
          <w:sz w:val="21"/>
          <w:szCs w:val="21"/>
        </w:rPr>
        <w:t>fyzická osoba přihlášená v obci</w:t>
      </w:r>
      <w:r w:rsidRPr="00E558D9">
        <w:rPr>
          <w:rStyle w:val="Znakapoznpodarou"/>
          <w:rFonts w:ascii="Arial" w:hAnsi="Arial" w:cs="Arial"/>
          <w:sz w:val="21"/>
          <w:szCs w:val="21"/>
        </w:rPr>
        <w:footnoteReference w:id="3"/>
      </w:r>
      <w:r w:rsidRPr="00E558D9">
        <w:rPr>
          <w:rFonts w:ascii="Arial" w:hAnsi="Arial" w:cs="Arial"/>
          <w:sz w:val="21"/>
          <w:szCs w:val="21"/>
        </w:rPr>
        <w:t xml:space="preserve"> nebo</w:t>
      </w:r>
    </w:p>
    <w:p w14:paraId="1552D6DA" w14:textId="77777777" w:rsidR="00E558D9" w:rsidRPr="00E558D9" w:rsidRDefault="00E558D9" w:rsidP="00E558D9">
      <w:pPr>
        <w:numPr>
          <w:ilvl w:val="1"/>
          <w:numId w:val="4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1"/>
          <w:szCs w:val="21"/>
        </w:rPr>
      </w:pPr>
      <w:r w:rsidRPr="00E558D9">
        <w:rPr>
          <w:rFonts w:ascii="Arial" w:hAnsi="Arial" w:cs="Arial"/>
          <w:sz w:val="21"/>
          <w:szCs w:val="21"/>
        </w:rPr>
        <w:t>vlastník nemovité věci zahrnující byt, rodinný dům nebo stavbu pro rodinnou rekreaci, ve které není přihlášená žádná fyzická osoba a která je umístěna na území obce.</w:t>
      </w:r>
    </w:p>
    <w:p w14:paraId="26D09F98" w14:textId="77777777" w:rsidR="00E558D9" w:rsidRPr="00E558D9" w:rsidRDefault="00E558D9" w:rsidP="00E558D9">
      <w:pPr>
        <w:numPr>
          <w:ilvl w:val="0"/>
          <w:numId w:val="4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1"/>
          <w:szCs w:val="21"/>
        </w:rPr>
      </w:pPr>
      <w:r w:rsidRPr="00E558D9">
        <w:rPr>
          <w:rFonts w:ascii="Arial" w:hAnsi="Arial" w:cs="Arial"/>
          <w:sz w:val="21"/>
          <w:szCs w:val="21"/>
        </w:rPr>
        <w:lastRenderedPageBreak/>
        <w:t>Spoluvlastníci nemovité věci zahrnující byt, rodinný dům nebo stavbu pro rodinnou rekreaci jsou povinni plnit poplatkovou povinnost společně a nerozdílně.</w:t>
      </w:r>
      <w:r w:rsidRPr="00E558D9">
        <w:rPr>
          <w:rStyle w:val="Znakapoznpodarou"/>
          <w:rFonts w:ascii="Arial" w:hAnsi="Arial" w:cs="Arial"/>
          <w:sz w:val="21"/>
          <w:szCs w:val="21"/>
        </w:rPr>
        <w:footnoteReference w:id="4"/>
      </w:r>
    </w:p>
    <w:p w14:paraId="189B6219" w14:textId="77777777" w:rsidR="00E558D9" w:rsidRPr="00E63507" w:rsidRDefault="00E558D9" w:rsidP="0008729E">
      <w:pPr>
        <w:pStyle w:val="lnek"/>
        <w:rPr>
          <w:rFonts w:ascii="Arial" w:hAnsi="Arial"/>
          <w:sz w:val="21"/>
          <w:szCs w:val="21"/>
        </w:rPr>
      </w:pPr>
    </w:p>
    <w:p w14:paraId="0CF0B44B" w14:textId="1E6E585E" w:rsidR="00557FD6" w:rsidRPr="00E62B12" w:rsidRDefault="00557FD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t>Článek III.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="00AE19A5" w:rsidRPr="00E62B12">
        <w:rPr>
          <w:rFonts w:ascii="Arial" w:hAnsi="Arial"/>
          <w:b/>
          <w:color w:val="auto"/>
          <w:sz w:val="21"/>
          <w:szCs w:val="21"/>
        </w:rPr>
        <w:t>Poplatkové období</w:t>
      </w:r>
    </w:p>
    <w:p w14:paraId="518CEF22" w14:textId="77777777" w:rsidR="00250833" w:rsidRPr="00250833" w:rsidRDefault="00250833" w:rsidP="00250833">
      <w:pPr>
        <w:pStyle w:val="slalnk"/>
        <w:spacing w:before="480"/>
        <w:jc w:val="both"/>
        <w:rPr>
          <w:rFonts w:ascii="Arial" w:hAnsi="Arial" w:cs="Arial"/>
          <w:b w:val="0"/>
          <w:sz w:val="21"/>
          <w:szCs w:val="21"/>
        </w:rPr>
      </w:pPr>
      <w:r w:rsidRPr="00250833">
        <w:rPr>
          <w:rFonts w:ascii="Arial" w:hAnsi="Arial" w:cs="Arial"/>
          <w:b w:val="0"/>
          <w:sz w:val="21"/>
          <w:szCs w:val="21"/>
        </w:rPr>
        <w:t>Poplatkovým obdobím poplatku je kalendářní rok.</w:t>
      </w:r>
      <w:r w:rsidRPr="00250833">
        <w:rPr>
          <w:rStyle w:val="Znakapoznpodarou"/>
          <w:rFonts w:ascii="Arial" w:hAnsi="Arial" w:cs="Arial"/>
          <w:b w:val="0"/>
          <w:sz w:val="21"/>
          <w:szCs w:val="21"/>
        </w:rPr>
        <w:footnoteReference w:id="5"/>
      </w:r>
    </w:p>
    <w:p w14:paraId="0A40DE1A" w14:textId="77777777" w:rsidR="00AE19A5" w:rsidRPr="00E63507" w:rsidRDefault="00AE19A5" w:rsidP="00E558D9">
      <w:pPr>
        <w:pStyle w:val="lnek"/>
        <w:rPr>
          <w:rFonts w:ascii="Arial" w:hAnsi="Arial"/>
          <w:sz w:val="21"/>
          <w:szCs w:val="21"/>
        </w:rPr>
      </w:pPr>
    </w:p>
    <w:p w14:paraId="597C7ADE" w14:textId="43D13FA0" w:rsidR="00557FD6" w:rsidRPr="00E62B12" w:rsidRDefault="00557FD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t>Článek IV.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="00250833" w:rsidRPr="00E62B12">
        <w:rPr>
          <w:rFonts w:ascii="Arial" w:hAnsi="Arial"/>
          <w:b/>
          <w:color w:val="auto"/>
          <w:sz w:val="21"/>
          <w:szCs w:val="21"/>
        </w:rPr>
        <w:t>Ohlašovací povinnost</w:t>
      </w:r>
    </w:p>
    <w:p w14:paraId="29E2FCB7" w14:textId="77777777" w:rsidR="00250833" w:rsidRPr="00250833" w:rsidRDefault="00250833" w:rsidP="00250833">
      <w:pPr>
        <w:numPr>
          <w:ilvl w:val="0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 xml:space="preserve">Poplatník je povinen podat správci poplatku ohlášení nejpozději do 15 dnů ode dne vzniku své poplatkové povinnosti. </w:t>
      </w:r>
    </w:p>
    <w:p w14:paraId="0405C7AF" w14:textId="77777777" w:rsidR="00250833" w:rsidRPr="00250833" w:rsidRDefault="00250833" w:rsidP="00250833">
      <w:pPr>
        <w:numPr>
          <w:ilvl w:val="0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V ohlášení poplatník uvede</w:t>
      </w:r>
      <w:r w:rsidRPr="00250833">
        <w:rPr>
          <w:rStyle w:val="Znakapoznpodarou"/>
          <w:rFonts w:ascii="Arial" w:hAnsi="Arial" w:cs="Arial"/>
          <w:sz w:val="21"/>
          <w:szCs w:val="21"/>
        </w:rPr>
        <w:footnoteReference w:id="6"/>
      </w:r>
    </w:p>
    <w:p w14:paraId="6CCA37D3" w14:textId="77777777" w:rsidR="00250833" w:rsidRPr="00250833" w:rsidRDefault="00250833" w:rsidP="00250833">
      <w:pPr>
        <w:numPr>
          <w:ilvl w:val="1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jméno, popřípadě jména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24CC7CC9" w14:textId="77777777" w:rsidR="00250833" w:rsidRPr="00250833" w:rsidRDefault="00250833" w:rsidP="00250833">
      <w:pPr>
        <w:numPr>
          <w:ilvl w:val="1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čísla všech svých účtů u poskytovatelů platebních služeb, včetně poskytovatelů těchto služeb v zahraničí, užívaných v souvislosti s podnikatelskou činností, v případě, že předmět poplatku souvisí s podnikatelskou činností poplatníka,</w:t>
      </w:r>
    </w:p>
    <w:p w14:paraId="53DBEA7C" w14:textId="10FB35CF" w:rsidR="00250833" w:rsidRPr="00250833" w:rsidRDefault="00250833" w:rsidP="00250833">
      <w:pPr>
        <w:numPr>
          <w:ilvl w:val="1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 xml:space="preserve"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            </w:t>
      </w:r>
    </w:p>
    <w:p w14:paraId="36BF6B1E" w14:textId="77777777" w:rsidR="00250833" w:rsidRPr="00250833" w:rsidRDefault="00250833" w:rsidP="00250833">
      <w:pPr>
        <w:numPr>
          <w:ilvl w:val="0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Pr="00250833">
        <w:rPr>
          <w:rStyle w:val="Znakapoznpodarou"/>
          <w:rFonts w:ascii="Arial" w:hAnsi="Arial" w:cs="Arial"/>
          <w:sz w:val="21"/>
          <w:szCs w:val="21"/>
        </w:rPr>
        <w:footnoteReference w:id="7"/>
      </w:r>
      <w:r w:rsidRPr="00250833">
        <w:rPr>
          <w:rFonts w:ascii="Arial" w:hAnsi="Arial" w:cs="Arial"/>
          <w:sz w:val="21"/>
          <w:szCs w:val="21"/>
        </w:rPr>
        <w:t xml:space="preserve"> </w:t>
      </w:r>
    </w:p>
    <w:p w14:paraId="687D3018" w14:textId="14EEB286" w:rsidR="00250833" w:rsidRPr="00250833" w:rsidRDefault="00250833" w:rsidP="00250833">
      <w:pPr>
        <w:numPr>
          <w:ilvl w:val="0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Dojde-li ke změně údajů uvedených v ohlášení, je poplatník povinen tuto změnu oznámit do 15 dnů ode dne, kdy nastala.</w:t>
      </w:r>
      <w:r w:rsidRPr="00250833">
        <w:rPr>
          <w:rStyle w:val="Znakapoznpodarou"/>
          <w:rFonts w:ascii="Arial" w:hAnsi="Arial" w:cs="Arial"/>
          <w:sz w:val="21"/>
          <w:szCs w:val="21"/>
        </w:rPr>
        <w:footnoteReference w:id="8"/>
      </w:r>
    </w:p>
    <w:p w14:paraId="205D324F" w14:textId="21D4E517" w:rsidR="00250833" w:rsidRDefault="00250833" w:rsidP="00E156D0">
      <w:pPr>
        <w:numPr>
          <w:ilvl w:val="0"/>
          <w:numId w:val="43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50833">
        <w:rPr>
          <w:rStyle w:val="Znakapoznpodarou"/>
          <w:rFonts w:ascii="Arial" w:hAnsi="Arial" w:cs="Arial"/>
          <w:sz w:val="21"/>
          <w:szCs w:val="21"/>
        </w:rPr>
        <w:footnoteReference w:id="9"/>
      </w:r>
    </w:p>
    <w:p w14:paraId="3C127541" w14:textId="7776D50E" w:rsidR="00E62B12" w:rsidRDefault="00E62B12" w:rsidP="00E62B12">
      <w:p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</w:p>
    <w:p w14:paraId="24D86037" w14:textId="77777777" w:rsidR="00E62B12" w:rsidRPr="00E156D0" w:rsidRDefault="00E62B12" w:rsidP="00E62B12">
      <w:p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</w:p>
    <w:p w14:paraId="62521C4F" w14:textId="34E50348" w:rsidR="00557FD6" w:rsidRPr="00E62B12" w:rsidRDefault="00557FD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lastRenderedPageBreak/>
        <w:t>Článek V.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="00250833" w:rsidRPr="00E62B12">
        <w:rPr>
          <w:rFonts w:ascii="Arial" w:hAnsi="Arial"/>
          <w:b/>
          <w:color w:val="auto"/>
          <w:sz w:val="21"/>
          <w:szCs w:val="21"/>
        </w:rPr>
        <w:t>Sazba poplatku</w:t>
      </w:r>
    </w:p>
    <w:p w14:paraId="4A135C10" w14:textId="64165D7B" w:rsidR="00250833" w:rsidRPr="0035170E" w:rsidRDefault="00250833" w:rsidP="00250833">
      <w:pPr>
        <w:numPr>
          <w:ilvl w:val="0"/>
          <w:numId w:val="44"/>
        </w:numPr>
        <w:spacing w:before="120" w:after="60" w:line="264" w:lineRule="auto"/>
        <w:jc w:val="both"/>
        <w:rPr>
          <w:rFonts w:ascii="Arial" w:hAnsi="Arial" w:cs="Arial"/>
          <w:sz w:val="21"/>
          <w:szCs w:val="21"/>
        </w:rPr>
      </w:pPr>
      <w:r w:rsidRPr="0035170E">
        <w:rPr>
          <w:rFonts w:ascii="Arial" w:hAnsi="Arial" w:cs="Arial"/>
          <w:sz w:val="21"/>
          <w:szCs w:val="21"/>
        </w:rPr>
        <w:t>Sazba poplatku činí</w:t>
      </w:r>
      <w:r w:rsidR="00BD448E" w:rsidRPr="0035170E">
        <w:rPr>
          <w:rFonts w:ascii="Arial" w:hAnsi="Arial" w:cs="Arial"/>
          <w:sz w:val="21"/>
          <w:szCs w:val="21"/>
        </w:rPr>
        <w:t xml:space="preserve"> 500</w:t>
      </w:r>
      <w:r w:rsidRPr="0035170E">
        <w:rPr>
          <w:rFonts w:ascii="Arial" w:hAnsi="Arial" w:cs="Arial"/>
          <w:sz w:val="21"/>
          <w:szCs w:val="21"/>
        </w:rPr>
        <w:t>,- Kč.</w:t>
      </w:r>
    </w:p>
    <w:p w14:paraId="63BFACA0" w14:textId="77777777" w:rsidR="00250833" w:rsidRPr="00250833" w:rsidRDefault="00250833" w:rsidP="00250833">
      <w:pPr>
        <w:pStyle w:val="Zkladntextodsazen"/>
        <w:numPr>
          <w:ilvl w:val="0"/>
          <w:numId w:val="44"/>
        </w:numPr>
        <w:spacing w:before="120" w:after="0" w:line="264" w:lineRule="auto"/>
        <w:jc w:val="both"/>
        <w:rPr>
          <w:rFonts w:ascii="Arial" w:hAnsi="Arial" w:cs="Arial"/>
          <w:iCs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Poplatek se v případě, že poplatková povinnost vznikla z důvodu přihlášení fyzické osoby obci, snižuje o jednu dvanáctinu za každý kalendářní měsíc, na jehož konci</w:t>
      </w:r>
      <w:r w:rsidRPr="00250833">
        <w:rPr>
          <w:rStyle w:val="Znakapoznpodarou"/>
          <w:rFonts w:ascii="Arial" w:hAnsi="Arial" w:cs="Arial"/>
          <w:iCs/>
          <w:sz w:val="21"/>
          <w:szCs w:val="21"/>
        </w:rPr>
        <w:footnoteReference w:id="10"/>
      </w:r>
    </w:p>
    <w:p w14:paraId="4B4E55A9" w14:textId="77777777" w:rsidR="00250833" w:rsidRPr="00250833" w:rsidRDefault="00250833" w:rsidP="00250833">
      <w:pPr>
        <w:pStyle w:val="Zkladntextodsazen"/>
        <w:numPr>
          <w:ilvl w:val="1"/>
          <w:numId w:val="44"/>
        </w:numPr>
        <w:spacing w:before="120" w:after="0" w:line="264" w:lineRule="auto"/>
        <w:jc w:val="both"/>
        <w:rPr>
          <w:rFonts w:ascii="Arial" w:hAnsi="Arial" w:cs="Arial"/>
          <w:iCs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není tato fyzická osoba přihlášena v obci, nebo</w:t>
      </w:r>
    </w:p>
    <w:p w14:paraId="1738FE94" w14:textId="77777777" w:rsidR="00250833" w:rsidRPr="00250833" w:rsidRDefault="00250833" w:rsidP="00250833">
      <w:pPr>
        <w:pStyle w:val="Zkladntextodsazen"/>
        <w:numPr>
          <w:ilvl w:val="1"/>
          <w:numId w:val="44"/>
        </w:numPr>
        <w:spacing w:before="120" w:after="0" w:line="264" w:lineRule="auto"/>
        <w:jc w:val="both"/>
        <w:rPr>
          <w:rFonts w:ascii="Arial" w:hAnsi="Arial" w:cs="Arial"/>
          <w:iCs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je tato fyzická osoba od poplatku osvobozena.</w:t>
      </w:r>
    </w:p>
    <w:p w14:paraId="008B2081" w14:textId="77777777" w:rsidR="00250833" w:rsidRPr="00250833" w:rsidRDefault="00250833" w:rsidP="00250833">
      <w:pPr>
        <w:numPr>
          <w:ilvl w:val="0"/>
          <w:numId w:val="44"/>
        </w:numPr>
        <w:spacing w:before="120" w:after="0" w:line="264" w:lineRule="auto"/>
        <w:jc w:val="both"/>
        <w:rPr>
          <w:rFonts w:ascii="Arial" w:hAnsi="Arial" w:cs="Arial"/>
          <w:iCs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Pr="00250833">
        <w:rPr>
          <w:rStyle w:val="Znakapoznpodarou"/>
          <w:rFonts w:ascii="Arial" w:hAnsi="Arial" w:cs="Arial"/>
          <w:iCs/>
          <w:sz w:val="21"/>
          <w:szCs w:val="21"/>
        </w:rPr>
        <w:footnoteReference w:id="11"/>
      </w:r>
    </w:p>
    <w:p w14:paraId="746A92D5" w14:textId="77777777" w:rsidR="00250833" w:rsidRPr="00250833" w:rsidRDefault="00250833" w:rsidP="00250833">
      <w:pPr>
        <w:numPr>
          <w:ilvl w:val="1"/>
          <w:numId w:val="44"/>
        </w:numPr>
        <w:spacing w:before="120" w:after="0" w:line="264" w:lineRule="auto"/>
        <w:jc w:val="both"/>
        <w:rPr>
          <w:rFonts w:ascii="Arial" w:hAnsi="Arial" w:cs="Arial"/>
          <w:iCs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je v této nemovité věci přihlášena alespoň 1 fyzická osoba,</w:t>
      </w:r>
    </w:p>
    <w:p w14:paraId="378FE865" w14:textId="77777777" w:rsidR="00250833" w:rsidRPr="00250833" w:rsidRDefault="00250833" w:rsidP="00250833">
      <w:pPr>
        <w:numPr>
          <w:ilvl w:val="1"/>
          <w:numId w:val="44"/>
        </w:numPr>
        <w:spacing w:before="120" w:after="0" w:line="264" w:lineRule="auto"/>
        <w:jc w:val="both"/>
        <w:rPr>
          <w:rFonts w:ascii="Arial" w:hAnsi="Arial" w:cs="Arial"/>
          <w:iCs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poplatník nevlastní tuto nemovitou věc, nebo</w:t>
      </w:r>
    </w:p>
    <w:p w14:paraId="12AB1F10" w14:textId="75E817FE" w:rsidR="00250833" w:rsidRPr="00250833" w:rsidRDefault="00250833" w:rsidP="00250833">
      <w:pPr>
        <w:numPr>
          <w:ilvl w:val="1"/>
          <w:numId w:val="44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iCs/>
          <w:sz w:val="21"/>
          <w:szCs w:val="21"/>
        </w:rPr>
        <w:t>je poplatník od poplatku osvobozen.</w:t>
      </w:r>
    </w:p>
    <w:p w14:paraId="50BBA770" w14:textId="77777777" w:rsidR="00250833" w:rsidRPr="00250833" w:rsidRDefault="00250833" w:rsidP="001B0956">
      <w:pPr>
        <w:pStyle w:val="lnek"/>
        <w:rPr>
          <w:rFonts w:ascii="Arial" w:hAnsi="Arial"/>
          <w:sz w:val="21"/>
          <w:szCs w:val="21"/>
        </w:rPr>
      </w:pPr>
    </w:p>
    <w:p w14:paraId="2187AF9A" w14:textId="3DCE0650" w:rsidR="00557FD6" w:rsidRPr="00E62B12" w:rsidRDefault="00557FD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t>Článek VI.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="00250833" w:rsidRPr="00E62B12">
        <w:rPr>
          <w:rFonts w:ascii="Arial" w:hAnsi="Arial"/>
          <w:b/>
          <w:color w:val="auto"/>
          <w:sz w:val="21"/>
          <w:szCs w:val="21"/>
        </w:rPr>
        <w:t>Splatnost poplatku</w:t>
      </w:r>
    </w:p>
    <w:p w14:paraId="3C32DA39" w14:textId="3E9E502A" w:rsidR="00250833" w:rsidRPr="00C3667F" w:rsidRDefault="00250833" w:rsidP="00250833">
      <w:pPr>
        <w:numPr>
          <w:ilvl w:val="0"/>
          <w:numId w:val="45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C3667F">
        <w:rPr>
          <w:rFonts w:ascii="Arial" w:hAnsi="Arial" w:cs="Arial"/>
          <w:sz w:val="21"/>
          <w:szCs w:val="21"/>
        </w:rPr>
        <w:t xml:space="preserve">Poplatek je splatný nejpozději do 31. 5. příslušného kalendářního roku. </w:t>
      </w:r>
    </w:p>
    <w:p w14:paraId="1264F8A1" w14:textId="7ADC7CB4" w:rsidR="00250833" w:rsidRPr="00250833" w:rsidRDefault="00417614" w:rsidP="00250833">
      <w:pPr>
        <w:numPr>
          <w:ilvl w:val="0"/>
          <w:numId w:val="45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Vznikne-li poplatková povinnost v období po datu uvedeném v odstavci 1, je poplatek </w:t>
      </w:r>
      <w:r w:rsidR="00250833" w:rsidRPr="00250833">
        <w:rPr>
          <w:rFonts w:ascii="Arial" w:hAnsi="Arial" w:cs="Arial"/>
          <w:sz w:val="21"/>
          <w:szCs w:val="21"/>
        </w:rPr>
        <w:t xml:space="preserve">splatný jednorázově do 15. dne </w:t>
      </w:r>
      <w:r>
        <w:rPr>
          <w:rFonts w:ascii="Arial" w:hAnsi="Arial" w:cs="Arial"/>
          <w:sz w:val="21"/>
          <w:szCs w:val="21"/>
        </w:rPr>
        <w:t>měsíce</w:t>
      </w:r>
      <w:r w:rsidR="00250833" w:rsidRPr="00250833">
        <w:rPr>
          <w:rFonts w:ascii="Arial" w:hAnsi="Arial" w:cs="Arial"/>
          <w:sz w:val="21"/>
          <w:szCs w:val="21"/>
        </w:rPr>
        <w:t>, který následuje po měsíci, ve kterém poplatková povinnost vznikla.</w:t>
      </w:r>
    </w:p>
    <w:p w14:paraId="46A306B7" w14:textId="77777777" w:rsidR="00250833" w:rsidRPr="00250833" w:rsidRDefault="00250833" w:rsidP="00250833">
      <w:pPr>
        <w:numPr>
          <w:ilvl w:val="0"/>
          <w:numId w:val="45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250833">
        <w:rPr>
          <w:rFonts w:ascii="Arial" w:hAnsi="Arial" w:cs="Arial"/>
          <w:sz w:val="21"/>
          <w:szCs w:val="21"/>
        </w:rPr>
        <w:t>Lhůta splatnosti neskončí poplatníkovi dříve než lhůta pro podání ohlášení podle čl. 4 odst. 1 této vyhlášky.</w:t>
      </w:r>
    </w:p>
    <w:p w14:paraId="269DD5C4" w14:textId="77777777" w:rsidR="00C15FFD" w:rsidRPr="003740B5" w:rsidRDefault="00C15FFD" w:rsidP="00E156D0">
      <w:pPr>
        <w:pStyle w:val="lnek"/>
        <w:jc w:val="left"/>
        <w:rPr>
          <w:rFonts w:ascii="Arial" w:hAnsi="Arial"/>
          <w:sz w:val="21"/>
          <w:szCs w:val="21"/>
        </w:rPr>
      </w:pPr>
    </w:p>
    <w:p w14:paraId="43DEAFAF" w14:textId="7EA5D72C" w:rsidR="00D50266" w:rsidRPr="00E62B12" w:rsidRDefault="00D50266" w:rsidP="00E62B12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E62B12">
        <w:rPr>
          <w:rFonts w:ascii="Arial" w:hAnsi="Arial"/>
          <w:b/>
          <w:color w:val="auto"/>
          <w:sz w:val="21"/>
          <w:szCs w:val="21"/>
        </w:rPr>
        <w:t>Článek VII.</w:t>
      </w:r>
      <w:r w:rsidR="0008729E" w:rsidRPr="00E62B12">
        <w:rPr>
          <w:rFonts w:ascii="Arial" w:hAnsi="Arial"/>
          <w:b/>
          <w:color w:val="auto"/>
          <w:sz w:val="21"/>
          <w:szCs w:val="21"/>
        </w:rPr>
        <w:br/>
      </w:r>
      <w:r w:rsidR="00C15FFD" w:rsidRPr="00E62B12">
        <w:rPr>
          <w:rFonts w:ascii="Arial" w:hAnsi="Arial"/>
          <w:b/>
          <w:color w:val="auto"/>
          <w:sz w:val="21"/>
          <w:szCs w:val="21"/>
        </w:rPr>
        <w:t>Osvobození a úlevy</w:t>
      </w:r>
    </w:p>
    <w:p w14:paraId="2481D54A" w14:textId="77777777" w:rsidR="00C15FFD" w:rsidRPr="00C15FFD" w:rsidRDefault="00C15FFD" w:rsidP="00C15FFD">
      <w:pPr>
        <w:numPr>
          <w:ilvl w:val="0"/>
          <w:numId w:val="46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Od poplatku je osvobozena osoba, které poplatková povinnost vznikla z důvodu přihlášení v obci a která je</w:t>
      </w:r>
      <w:r w:rsidRPr="00C15FFD">
        <w:rPr>
          <w:rStyle w:val="Znakapoznpodarou"/>
          <w:rFonts w:ascii="Arial" w:hAnsi="Arial" w:cs="Arial"/>
          <w:sz w:val="21"/>
          <w:szCs w:val="21"/>
        </w:rPr>
        <w:footnoteReference w:id="12"/>
      </w:r>
    </w:p>
    <w:p w14:paraId="23E045F6" w14:textId="505D3BE8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 xml:space="preserve">a) poplatníkem poplatku za odkládání komunálního odpadu z nemovité věci v jiné obci a má </w:t>
      </w:r>
      <w:r w:rsidR="00182325">
        <w:rPr>
          <w:rFonts w:ascii="Arial" w:hAnsi="Arial" w:cs="Arial"/>
          <w:sz w:val="21"/>
          <w:szCs w:val="21"/>
        </w:rPr>
        <w:t xml:space="preserve">v </w:t>
      </w:r>
      <w:r w:rsidRPr="00C15FFD">
        <w:rPr>
          <w:rFonts w:ascii="Arial" w:hAnsi="Arial" w:cs="Arial"/>
          <w:sz w:val="21"/>
          <w:szCs w:val="21"/>
        </w:rPr>
        <w:t>této jiné obci bydliště,</w:t>
      </w:r>
    </w:p>
    <w:p w14:paraId="6DE8AC2E" w14:textId="57BABCEE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b) umístěna do</w:t>
      </w:r>
      <w:r w:rsidR="00E10675">
        <w:rPr>
          <w:rFonts w:ascii="Arial" w:hAnsi="Arial" w:cs="Arial"/>
          <w:sz w:val="21"/>
          <w:szCs w:val="21"/>
        </w:rPr>
        <w:t xml:space="preserve"> </w:t>
      </w:r>
      <w:r w:rsidRPr="00C15FFD">
        <w:rPr>
          <w:rFonts w:ascii="Arial" w:hAnsi="Arial" w:cs="Arial"/>
          <w:sz w:val="21"/>
          <w:szCs w:val="21"/>
        </w:rPr>
        <w:t>školského zařízení pro výkon ústavní nebo ochranné výchovy nebo školského zařízení pro preventivně výchovnou péči na základě rozhodnutí soudu nebo smlouvy,</w:t>
      </w:r>
    </w:p>
    <w:p w14:paraId="12225B4C" w14:textId="77777777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c) umístěna do zařízení pro děti vyžadující okamžitou pomoc na základě rozhodnutí soudu, na žádost obecního úřadu obce s rozšířenou působností, zákonného zástupce dítěte nebo nezletilého,</w:t>
      </w:r>
    </w:p>
    <w:p w14:paraId="4B152C61" w14:textId="77777777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lastRenderedPageBreak/>
        <w:t>d) umístěna v domově pro osoby se zdravotním postižením, domově pro seniory, domově se zvláštním režimem nebo v chráněném bydlení, nebo</w:t>
      </w:r>
    </w:p>
    <w:p w14:paraId="065460CE" w14:textId="77777777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e) na základě zákona omezena na osobní svobodě s výjimkou osoby vykonávající trest domácího vězení.</w:t>
      </w:r>
    </w:p>
    <w:p w14:paraId="6E1270F6" w14:textId="77777777" w:rsidR="00C15FFD" w:rsidRPr="00C15FFD" w:rsidRDefault="00C15FFD" w:rsidP="00C15FFD">
      <w:pPr>
        <w:numPr>
          <w:ilvl w:val="0"/>
          <w:numId w:val="46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Od poplatku se osvobozuje osoba, které poplatková povinnost vznikla z důvodu přihlášení v obci a která</w:t>
      </w:r>
    </w:p>
    <w:p w14:paraId="54847B10" w14:textId="590D9C14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a) nedovršila jednoho roku věku</w:t>
      </w:r>
      <w:r w:rsidR="00ED6FD7">
        <w:rPr>
          <w:rFonts w:ascii="Arial" w:hAnsi="Arial" w:cs="Arial"/>
          <w:sz w:val="21"/>
          <w:szCs w:val="21"/>
        </w:rPr>
        <w:t>,</w:t>
      </w:r>
    </w:p>
    <w:p w14:paraId="7971EBA7" w14:textId="7A23DC4D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E156D0">
        <w:rPr>
          <w:rFonts w:ascii="Arial" w:hAnsi="Arial" w:cs="Arial"/>
          <w:sz w:val="21"/>
          <w:szCs w:val="21"/>
        </w:rPr>
        <w:t>b) je vlastníkem nemovité věci zahrnující byt, rodinný dům nebo stavbu pro rodinnou rekreaci, ve které není přihlášená žádná fyzická osoba a která je umístěna na území obce</w:t>
      </w:r>
      <w:r w:rsidR="00B97C35" w:rsidRPr="00E156D0">
        <w:rPr>
          <w:rFonts w:ascii="Arial" w:hAnsi="Arial" w:cs="Arial"/>
          <w:sz w:val="21"/>
          <w:szCs w:val="21"/>
        </w:rPr>
        <w:t xml:space="preserve"> a pokud jsou všichni vlastníci dané stavby přihlášeni ve městě Prachatice</w:t>
      </w:r>
      <w:r w:rsidR="00ED6FD7">
        <w:rPr>
          <w:rFonts w:ascii="Arial" w:hAnsi="Arial" w:cs="Arial"/>
          <w:sz w:val="21"/>
          <w:szCs w:val="21"/>
        </w:rPr>
        <w:t>,</w:t>
      </w:r>
    </w:p>
    <w:p w14:paraId="226A5384" w14:textId="4CC76E4F" w:rsidR="00C15FFD" w:rsidRPr="00C15FFD" w:rsidRDefault="00C15FFD" w:rsidP="00C15FFD">
      <w:pPr>
        <w:spacing w:before="120" w:line="264" w:lineRule="auto"/>
        <w:ind w:firstLine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c) v obci se prokazatelně nezdržuje</w:t>
      </w:r>
      <w:r w:rsidR="00ED6FD7">
        <w:rPr>
          <w:rFonts w:ascii="Arial" w:hAnsi="Arial" w:cs="Arial"/>
          <w:sz w:val="21"/>
          <w:szCs w:val="21"/>
        </w:rPr>
        <w:t>.</w:t>
      </w:r>
    </w:p>
    <w:p w14:paraId="6412AD84" w14:textId="29C5F6B1" w:rsidR="00C15FFD" w:rsidRPr="00C15FFD" w:rsidRDefault="00E10675" w:rsidP="00C15FFD">
      <w:pPr>
        <w:numPr>
          <w:ilvl w:val="0"/>
          <w:numId w:val="46"/>
        </w:numPr>
        <w:tabs>
          <w:tab w:val="left" w:pos="540"/>
        </w:tabs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Osvobození</w:t>
      </w:r>
      <w:r w:rsidR="00C15FFD" w:rsidRPr="00C15FFD">
        <w:rPr>
          <w:rFonts w:ascii="Arial" w:hAnsi="Arial" w:cs="Arial"/>
          <w:sz w:val="21"/>
          <w:szCs w:val="21"/>
        </w:rPr>
        <w:t xml:space="preserve"> se poskytuje osobě, které poplatková povinnost vznikla z důvodu přihlášení v obci a která po dobu </w:t>
      </w:r>
      <w:proofErr w:type="gramStart"/>
      <w:r w:rsidR="00C15FFD" w:rsidRPr="00C15FFD">
        <w:rPr>
          <w:rFonts w:ascii="Arial" w:hAnsi="Arial" w:cs="Arial"/>
          <w:sz w:val="21"/>
          <w:szCs w:val="21"/>
        </w:rPr>
        <w:t>delší</w:t>
      </w:r>
      <w:proofErr w:type="gramEnd"/>
      <w:r w:rsidR="00C15FFD" w:rsidRPr="00C15FFD">
        <w:rPr>
          <w:rFonts w:ascii="Arial" w:hAnsi="Arial" w:cs="Arial"/>
          <w:sz w:val="21"/>
          <w:szCs w:val="21"/>
        </w:rPr>
        <w:t xml:space="preserve"> než šest měsíců nežije v obci z důvodu:</w:t>
      </w:r>
    </w:p>
    <w:p w14:paraId="3B97947E" w14:textId="738C0291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a) studia v zahraničí,</w:t>
      </w:r>
      <w:r w:rsidR="00A84C8D">
        <w:rPr>
          <w:rFonts w:ascii="Arial" w:hAnsi="Arial" w:cs="Arial"/>
          <w:sz w:val="21"/>
          <w:szCs w:val="21"/>
        </w:rPr>
        <w:t xml:space="preserve"> </w:t>
      </w:r>
      <w:r w:rsidR="00D04A3F">
        <w:rPr>
          <w:rFonts w:ascii="Arial" w:hAnsi="Arial" w:cs="Arial"/>
          <w:sz w:val="21"/>
          <w:szCs w:val="21"/>
        </w:rPr>
        <w:t>a to po dobu studia</w:t>
      </w:r>
      <w:r w:rsidR="00ED6FD7">
        <w:rPr>
          <w:rFonts w:ascii="Arial" w:hAnsi="Arial" w:cs="Arial"/>
          <w:sz w:val="21"/>
          <w:szCs w:val="21"/>
        </w:rPr>
        <w:t>,</w:t>
      </w:r>
    </w:p>
    <w:p w14:paraId="4128830F" w14:textId="257EDCEB" w:rsidR="00C15FFD" w:rsidRPr="00C15FFD" w:rsidRDefault="00C15FFD" w:rsidP="00C15FFD">
      <w:pPr>
        <w:spacing w:before="120" w:line="264" w:lineRule="auto"/>
        <w:ind w:left="567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b) pobytu na LDN, protidrogové a protialkoholické léčebně</w:t>
      </w:r>
      <w:r w:rsidR="00ED6FD7">
        <w:rPr>
          <w:rFonts w:ascii="Arial" w:hAnsi="Arial" w:cs="Arial"/>
          <w:sz w:val="21"/>
          <w:szCs w:val="21"/>
        </w:rPr>
        <w:t xml:space="preserve">, </w:t>
      </w:r>
      <w:r w:rsidR="00D04A3F">
        <w:rPr>
          <w:rFonts w:ascii="Arial" w:hAnsi="Arial" w:cs="Arial"/>
          <w:sz w:val="21"/>
          <w:szCs w:val="21"/>
        </w:rPr>
        <w:t>a to po dobu pobytu.</w:t>
      </w:r>
    </w:p>
    <w:p w14:paraId="4A38B5C2" w14:textId="77777777" w:rsidR="00C15FFD" w:rsidRPr="00C15FFD" w:rsidRDefault="00C15FFD" w:rsidP="00C15FFD">
      <w:p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 xml:space="preserve">(4)     V případě, že poplatník nesplní povinnost ohlásit údaj rozhodný pro osvobození nebo   </w:t>
      </w:r>
    </w:p>
    <w:p w14:paraId="7CA1AF1C" w14:textId="77777777" w:rsidR="00C15FFD" w:rsidRPr="00C15FFD" w:rsidRDefault="00C15FFD" w:rsidP="00C15FFD">
      <w:p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 xml:space="preserve">          úlevu ve lhůtách stanovených touto vyhláškou nebo zákonem, nárok na osvobození </w:t>
      </w:r>
    </w:p>
    <w:p w14:paraId="5106987A" w14:textId="33742005" w:rsidR="00D50266" w:rsidRPr="00C15FFD" w:rsidRDefault="00C15FFD" w:rsidP="00C15FFD">
      <w:pPr>
        <w:spacing w:before="12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 xml:space="preserve">          nebo úlevu zaniká.</w:t>
      </w:r>
      <w:r w:rsidRPr="00C15FFD">
        <w:rPr>
          <w:rStyle w:val="Znakapoznpodarou"/>
          <w:rFonts w:ascii="Arial" w:hAnsi="Arial" w:cs="Arial"/>
          <w:sz w:val="21"/>
          <w:szCs w:val="21"/>
        </w:rPr>
        <w:footnoteReference w:id="13"/>
      </w:r>
    </w:p>
    <w:p w14:paraId="15E5A37C" w14:textId="0AE6D3A6" w:rsidR="00C15FFD" w:rsidRPr="00C15FFD" w:rsidRDefault="00C15FFD" w:rsidP="001F17D4">
      <w:pPr>
        <w:pStyle w:val="lnek"/>
        <w:jc w:val="left"/>
        <w:rPr>
          <w:rFonts w:ascii="Arial" w:hAnsi="Arial"/>
          <w:sz w:val="21"/>
          <w:szCs w:val="21"/>
        </w:rPr>
      </w:pPr>
    </w:p>
    <w:p w14:paraId="7F7066AA" w14:textId="7053E4B7" w:rsidR="00C15FFD" w:rsidRPr="00B23108" w:rsidRDefault="00C15FFD" w:rsidP="00B23108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B23108">
        <w:rPr>
          <w:rFonts w:ascii="Arial" w:hAnsi="Arial"/>
          <w:b/>
          <w:color w:val="auto"/>
          <w:sz w:val="21"/>
          <w:szCs w:val="21"/>
        </w:rPr>
        <w:t xml:space="preserve">Článek </w:t>
      </w:r>
      <w:r w:rsidR="001F17D4" w:rsidRPr="00B23108">
        <w:rPr>
          <w:rFonts w:ascii="Arial" w:hAnsi="Arial"/>
          <w:b/>
          <w:color w:val="auto"/>
          <w:sz w:val="21"/>
          <w:szCs w:val="21"/>
        </w:rPr>
        <w:t>VIII</w:t>
      </w:r>
      <w:r w:rsidRPr="00B23108">
        <w:rPr>
          <w:rFonts w:ascii="Arial" w:hAnsi="Arial"/>
          <w:b/>
          <w:color w:val="auto"/>
          <w:sz w:val="21"/>
          <w:szCs w:val="21"/>
        </w:rPr>
        <w:t>.</w:t>
      </w:r>
      <w:r w:rsidRPr="00B23108">
        <w:rPr>
          <w:rFonts w:ascii="Arial" w:hAnsi="Arial"/>
          <w:b/>
          <w:color w:val="auto"/>
          <w:sz w:val="21"/>
          <w:szCs w:val="21"/>
        </w:rPr>
        <w:br/>
        <w:t>Společná ustanovení</w:t>
      </w:r>
    </w:p>
    <w:p w14:paraId="127DA0AA" w14:textId="77777777" w:rsidR="00C15FFD" w:rsidRPr="00C15FFD" w:rsidRDefault="00C15FFD" w:rsidP="00C15FFD">
      <w:pPr>
        <w:numPr>
          <w:ilvl w:val="0"/>
          <w:numId w:val="49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Pr="00C15FFD">
        <w:rPr>
          <w:rStyle w:val="Znakapoznpodarou"/>
          <w:rFonts w:ascii="Arial" w:hAnsi="Arial" w:cs="Arial"/>
          <w:sz w:val="21"/>
          <w:szCs w:val="21"/>
        </w:rPr>
        <w:footnoteReference w:id="14"/>
      </w:r>
      <w:r w:rsidRPr="00C15FFD">
        <w:rPr>
          <w:rFonts w:ascii="Arial" w:hAnsi="Arial" w:cs="Arial"/>
          <w:sz w:val="21"/>
          <w:szCs w:val="21"/>
        </w:rPr>
        <w:t xml:space="preserve">        </w:t>
      </w:r>
    </w:p>
    <w:p w14:paraId="7889534D" w14:textId="77777777" w:rsidR="00C15FFD" w:rsidRPr="00C15FFD" w:rsidRDefault="00C15FFD" w:rsidP="00C15FFD">
      <w:pPr>
        <w:numPr>
          <w:ilvl w:val="0"/>
          <w:numId w:val="49"/>
        </w:numPr>
        <w:spacing w:before="120" w:after="0" w:line="264" w:lineRule="auto"/>
        <w:jc w:val="both"/>
        <w:rPr>
          <w:rFonts w:ascii="Arial" w:hAnsi="Arial" w:cs="Arial"/>
          <w:sz w:val="21"/>
          <w:szCs w:val="21"/>
        </w:rPr>
      </w:pPr>
      <w:r w:rsidRPr="00C15FFD">
        <w:rPr>
          <w:rFonts w:ascii="Arial" w:hAnsi="Arial" w:cs="Arial"/>
          <w:sz w:val="21"/>
          <w:szCs w:val="21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C15FFD">
        <w:rPr>
          <w:rStyle w:val="Znakapoznpodarou"/>
          <w:rFonts w:ascii="Arial" w:hAnsi="Arial" w:cs="Arial"/>
          <w:sz w:val="21"/>
          <w:szCs w:val="21"/>
        </w:rPr>
        <w:footnoteReference w:id="15"/>
      </w:r>
    </w:p>
    <w:p w14:paraId="6F287695" w14:textId="77777777" w:rsidR="00D61858" w:rsidRPr="003740B5" w:rsidRDefault="00D61858" w:rsidP="001F17D4">
      <w:pPr>
        <w:pStyle w:val="lnek"/>
        <w:jc w:val="left"/>
        <w:rPr>
          <w:rFonts w:ascii="Arial" w:hAnsi="Arial"/>
          <w:sz w:val="21"/>
          <w:szCs w:val="21"/>
        </w:rPr>
      </w:pPr>
    </w:p>
    <w:p w14:paraId="653FBC33" w14:textId="01E44BEC" w:rsidR="004F2415" w:rsidRDefault="004F2415" w:rsidP="004F2415">
      <w:pPr>
        <w:pStyle w:val="lnek"/>
        <w:spacing w:before="0"/>
      </w:pPr>
    </w:p>
    <w:p w14:paraId="2E41584E" w14:textId="1BE56B54" w:rsidR="00B23108" w:rsidRDefault="00B23108" w:rsidP="004F2415">
      <w:pPr>
        <w:pStyle w:val="lnek"/>
        <w:spacing w:before="0"/>
      </w:pPr>
    </w:p>
    <w:p w14:paraId="4B532877" w14:textId="50444ADA" w:rsidR="00B23108" w:rsidRDefault="00B23108" w:rsidP="004F2415">
      <w:pPr>
        <w:pStyle w:val="lnek"/>
        <w:spacing w:before="0"/>
      </w:pPr>
    </w:p>
    <w:p w14:paraId="66F85D11" w14:textId="77777777" w:rsidR="00B23108" w:rsidRDefault="00B23108" w:rsidP="004F2415">
      <w:pPr>
        <w:pStyle w:val="lnek"/>
        <w:spacing w:before="0"/>
      </w:pPr>
    </w:p>
    <w:p w14:paraId="0C203D42" w14:textId="1A4F0A02" w:rsidR="004F2415" w:rsidRPr="00B23108" w:rsidRDefault="00D61858" w:rsidP="00B23108">
      <w:pPr>
        <w:pStyle w:val="lnek"/>
        <w:spacing w:before="0" w:after="0"/>
        <w:jc w:val="left"/>
        <w:rPr>
          <w:rFonts w:ascii="Arial" w:hAnsi="Arial"/>
          <w:b/>
          <w:color w:val="auto"/>
          <w:sz w:val="21"/>
          <w:szCs w:val="21"/>
        </w:rPr>
      </w:pPr>
      <w:r w:rsidRPr="00B23108">
        <w:rPr>
          <w:rFonts w:ascii="Arial" w:hAnsi="Arial"/>
          <w:b/>
          <w:color w:val="auto"/>
          <w:sz w:val="21"/>
          <w:szCs w:val="21"/>
        </w:rPr>
        <w:t xml:space="preserve">Článek </w:t>
      </w:r>
      <w:r w:rsidR="001F17D4" w:rsidRPr="00B23108">
        <w:rPr>
          <w:rFonts w:ascii="Arial" w:hAnsi="Arial"/>
          <w:b/>
          <w:color w:val="auto"/>
          <w:sz w:val="21"/>
          <w:szCs w:val="21"/>
        </w:rPr>
        <w:t>IX</w:t>
      </w:r>
      <w:r w:rsidRPr="00B23108">
        <w:rPr>
          <w:rFonts w:ascii="Arial" w:hAnsi="Arial"/>
          <w:b/>
          <w:color w:val="auto"/>
          <w:sz w:val="21"/>
          <w:szCs w:val="21"/>
        </w:rPr>
        <w:t>.</w:t>
      </w:r>
    </w:p>
    <w:p w14:paraId="701E8740" w14:textId="77777777" w:rsidR="004F2415" w:rsidRPr="00B23108" w:rsidRDefault="004F2415" w:rsidP="00B23108">
      <w:pPr>
        <w:pStyle w:val="lnek"/>
        <w:spacing w:before="0"/>
        <w:jc w:val="left"/>
        <w:rPr>
          <w:rFonts w:ascii="Arial" w:hAnsi="Arial"/>
          <w:b/>
          <w:color w:val="auto"/>
          <w:sz w:val="21"/>
          <w:szCs w:val="21"/>
        </w:rPr>
      </w:pPr>
      <w:r w:rsidRPr="00B23108">
        <w:rPr>
          <w:rFonts w:ascii="Arial" w:hAnsi="Arial"/>
          <w:b/>
          <w:color w:val="auto"/>
          <w:sz w:val="21"/>
          <w:szCs w:val="21"/>
        </w:rPr>
        <w:t>Přechodná ustanovení</w:t>
      </w:r>
    </w:p>
    <w:p w14:paraId="038B83E1" w14:textId="22348C42" w:rsidR="004F2415" w:rsidRPr="004F2415" w:rsidRDefault="004F2415" w:rsidP="004F2415">
      <w:pPr>
        <w:tabs>
          <w:tab w:val="left" w:pos="540"/>
        </w:tabs>
        <w:spacing w:before="120" w:line="264" w:lineRule="auto"/>
        <w:ind w:left="540" w:hanging="540"/>
        <w:jc w:val="both"/>
        <w:rPr>
          <w:rFonts w:ascii="Arial" w:hAnsi="Arial" w:cs="Arial"/>
          <w:sz w:val="21"/>
          <w:szCs w:val="21"/>
        </w:rPr>
      </w:pPr>
      <w:r>
        <w:tab/>
      </w:r>
      <w:r w:rsidRPr="004F2415">
        <w:rPr>
          <w:rFonts w:ascii="Arial" w:hAnsi="Arial" w:cs="Arial"/>
          <w:sz w:val="21"/>
          <w:szCs w:val="21"/>
        </w:rPr>
        <w:t>Poplatkové povinnosti vzniklé před nabytím účinnosti této vyhlášky se posuzují podle dosavadních právních předpisů.</w:t>
      </w:r>
    </w:p>
    <w:p w14:paraId="13B9D7FF" w14:textId="77777777" w:rsidR="004F2415" w:rsidRPr="004F2415" w:rsidRDefault="004F2415" w:rsidP="004F2415">
      <w:pPr>
        <w:pStyle w:val="lnek"/>
        <w:rPr>
          <w:rFonts w:ascii="Arial" w:hAnsi="Arial"/>
          <w:sz w:val="21"/>
          <w:szCs w:val="21"/>
        </w:rPr>
      </w:pPr>
    </w:p>
    <w:p w14:paraId="5D924A0F" w14:textId="09E6DDA0" w:rsidR="00D61858" w:rsidRPr="00B23108" w:rsidRDefault="004F2415" w:rsidP="00B23108">
      <w:pPr>
        <w:pStyle w:val="lnek"/>
        <w:spacing w:before="0"/>
        <w:jc w:val="left"/>
        <w:rPr>
          <w:rFonts w:ascii="Arial" w:hAnsi="Arial"/>
          <w:b/>
          <w:color w:val="auto"/>
          <w:sz w:val="21"/>
          <w:szCs w:val="21"/>
        </w:rPr>
      </w:pPr>
      <w:r w:rsidRPr="00B23108">
        <w:rPr>
          <w:rFonts w:ascii="Arial" w:hAnsi="Arial"/>
          <w:b/>
          <w:color w:val="auto"/>
          <w:sz w:val="21"/>
          <w:szCs w:val="21"/>
        </w:rPr>
        <w:t>Článek X.</w:t>
      </w:r>
      <w:r w:rsidR="00D61858" w:rsidRPr="00B23108">
        <w:rPr>
          <w:rFonts w:ascii="Arial" w:hAnsi="Arial"/>
          <w:b/>
          <w:color w:val="auto"/>
          <w:sz w:val="21"/>
          <w:szCs w:val="21"/>
        </w:rPr>
        <w:br/>
        <w:t>Zrušovací ustanovení</w:t>
      </w:r>
    </w:p>
    <w:p w14:paraId="45C1F2E6" w14:textId="75D3069D" w:rsidR="00D61858" w:rsidRPr="00D61858" w:rsidRDefault="00D61858" w:rsidP="00D61858">
      <w:pPr>
        <w:tabs>
          <w:tab w:val="left" w:pos="540"/>
        </w:tabs>
        <w:spacing w:before="120" w:line="264" w:lineRule="auto"/>
        <w:ind w:left="540"/>
        <w:jc w:val="both"/>
        <w:rPr>
          <w:rFonts w:ascii="Arial" w:hAnsi="Arial" w:cs="Arial"/>
          <w:sz w:val="21"/>
          <w:szCs w:val="21"/>
        </w:rPr>
      </w:pPr>
      <w:r w:rsidRPr="00D61858">
        <w:rPr>
          <w:rFonts w:ascii="Arial" w:hAnsi="Arial" w:cs="Arial"/>
          <w:sz w:val="21"/>
          <w:szCs w:val="21"/>
        </w:rPr>
        <w:t xml:space="preserve">Zrušuje se obecně závazná vyhláška č. </w:t>
      </w:r>
      <w:r>
        <w:rPr>
          <w:rFonts w:ascii="Arial" w:hAnsi="Arial" w:cs="Arial"/>
          <w:sz w:val="21"/>
          <w:szCs w:val="21"/>
        </w:rPr>
        <w:t>6</w:t>
      </w:r>
      <w:r w:rsidRPr="00D61858">
        <w:rPr>
          <w:rFonts w:ascii="Arial" w:hAnsi="Arial" w:cs="Arial"/>
          <w:sz w:val="21"/>
          <w:szCs w:val="21"/>
        </w:rPr>
        <w:t>/20</w:t>
      </w:r>
      <w:r>
        <w:rPr>
          <w:rFonts w:ascii="Arial" w:hAnsi="Arial" w:cs="Arial"/>
          <w:sz w:val="21"/>
          <w:szCs w:val="21"/>
        </w:rPr>
        <w:t>21</w:t>
      </w:r>
      <w:r w:rsidRPr="00D61858">
        <w:rPr>
          <w:rFonts w:ascii="Arial" w:hAnsi="Arial" w:cs="Arial"/>
          <w:sz w:val="21"/>
          <w:szCs w:val="21"/>
        </w:rPr>
        <w:t xml:space="preserve">, o místním poplatku za </w:t>
      </w:r>
      <w:r>
        <w:rPr>
          <w:rFonts w:ascii="Arial" w:hAnsi="Arial" w:cs="Arial"/>
          <w:sz w:val="21"/>
          <w:szCs w:val="21"/>
        </w:rPr>
        <w:t>obecní systém odpadového hospodářství</w:t>
      </w:r>
      <w:r w:rsidRPr="00D61858">
        <w:rPr>
          <w:rFonts w:ascii="Arial" w:hAnsi="Arial" w:cs="Arial"/>
          <w:sz w:val="21"/>
          <w:szCs w:val="21"/>
        </w:rPr>
        <w:t xml:space="preserve">, ze dne </w:t>
      </w:r>
      <w:r w:rsidR="00AD2509">
        <w:rPr>
          <w:rFonts w:ascii="Arial" w:hAnsi="Arial" w:cs="Arial"/>
          <w:sz w:val="21"/>
          <w:szCs w:val="21"/>
        </w:rPr>
        <w:t>29</w:t>
      </w:r>
      <w:r w:rsidRPr="00D61858">
        <w:rPr>
          <w:rFonts w:ascii="Arial" w:hAnsi="Arial" w:cs="Arial"/>
          <w:sz w:val="21"/>
          <w:szCs w:val="21"/>
        </w:rPr>
        <w:t>.</w:t>
      </w:r>
      <w:r w:rsidR="00AD2509">
        <w:rPr>
          <w:rFonts w:ascii="Arial" w:hAnsi="Arial" w:cs="Arial"/>
          <w:sz w:val="21"/>
          <w:szCs w:val="21"/>
        </w:rPr>
        <w:t xml:space="preserve"> 9</w:t>
      </w:r>
      <w:r w:rsidRPr="00D61858">
        <w:rPr>
          <w:rFonts w:ascii="Arial" w:hAnsi="Arial" w:cs="Arial"/>
          <w:sz w:val="21"/>
          <w:szCs w:val="21"/>
        </w:rPr>
        <w:t>.</w:t>
      </w:r>
      <w:r w:rsidR="00AD2509">
        <w:rPr>
          <w:rFonts w:ascii="Arial" w:hAnsi="Arial" w:cs="Arial"/>
          <w:sz w:val="21"/>
          <w:szCs w:val="21"/>
        </w:rPr>
        <w:t xml:space="preserve"> </w:t>
      </w:r>
      <w:r w:rsidRPr="00D61858">
        <w:rPr>
          <w:rFonts w:ascii="Arial" w:hAnsi="Arial" w:cs="Arial"/>
          <w:sz w:val="21"/>
          <w:szCs w:val="21"/>
        </w:rPr>
        <w:t>20</w:t>
      </w:r>
      <w:r w:rsidR="00AD2509">
        <w:rPr>
          <w:rFonts w:ascii="Arial" w:hAnsi="Arial" w:cs="Arial"/>
          <w:sz w:val="21"/>
          <w:szCs w:val="21"/>
        </w:rPr>
        <w:t>21.</w:t>
      </w:r>
    </w:p>
    <w:p w14:paraId="78A5DBC1" w14:textId="77777777" w:rsidR="00D61858" w:rsidRPr="003740B5" w:rsidRDefault="00D61858" w:rsidP="00D61858">
      <w:pPr>
        <w:pStyle w:val="lnek"/>
        <w:rPr>
          <w:rFonts w:ascii="Arial" w:hAnsi="Arial"/>
          <w:sz w:val="21"/>
          <w:szCs w:val="21"/>
        </w:rPr>
      </w:pPr>
    </w:p>
    <w:p w14:paraId="6D2AB6A2" w14:textId="78D0F673" w:rsidR="00D61858" w:rsidRPr="00B23108" w:rsidRDefault="00D61858" w:rsidP="00B23108">
      <w:pPr>
        <w:pStyle w:val="lnek"/>
        <w:jc w:val="left"/>
        <w:rPr>
          <w:rFonts w:ascii="Arial" w:hAnsi="Arial"/>
          <w:b/>
          <w:color w:val="auto"/>
          <w:sz w:val="21"/>
          <w:szCs w:val="21"/>
        </w:rPr>
      </w:pPr>
      <w:r w:rsidRPr="00B23108">
        <w:rPr>
          <w:rFonts w:ascii="Arial" w:hAnsi="Arial"/>
          <w:b/>
          <w:color w:val="auto"/>
          <w:sz w:val="21"/>
          <w:szCs w:val="21"/>
        </w:rPr>
        <w:t>Článek X</w:t>
      </w:r>
      <w:r w:rsidR="004F2415" w:rsidRPr="00B23108">
        <w:rPr>
          <w:rFonts w:ascii="Arial" w:hAnsi="Arial"/>
          <w:b/>
          <w:color w:val="auto"/>
          <w:sz w:val="21"/>
          <w:szCs w:val="21"/>
        </w:rPr>
        <w:t>I</w:t>
      </w:r>
      <w:r w:rsidRPr="00B23108">
        <w:rPr>
          <w:rFonts w:ascii="Arial" w:hAnsi="Arial"/>
          <w:b/>
          <w:color w:val="auto"/>
          <w:sz w:val="21"/>
          <w:szCs w:val="21"/>
        </w:rPr>
        <w:t>.</w:t>
      </w:r>
      <w:r w:rsidRPr="00B23108">
        <w:rPr>
          <w:rFonts w:ascii="Arial" w:hAnsi="Arial"/>
          <w:b/>
          <w:color w:val="auto"/>
          <w:sz w:val="21"/>
          <w:szCs w:val="21"/>
        </w:rPr>
        <w:br/>
      </w:r>
      <w:r w:rsidR="00AD2509" w:rsidRPr="00B23108">
        <w:rPr>
          <w:rFonts w:ascii="Arial" w:hAnsi="Arial"/>
          <w:b/>
          <w:color w:val="auto"/>
          <w:sz w:val="21"/>
          <w:szCs w:val="21"/>
        </w:rPr>
        <w:t>Účinnost</w:t>
      </w:r>
    </w:p>
    <w:p w14:paraId="43DCBF76" w14:textId="16602939" w:rsidR="00AD2509" w:rsidRPr="00D61858" w:rsidRDefault="00AD2509" w:rsidP="00AD2509">
      <w:pPr>
        <w:tabs>
          <w:tab w:val="left" w:pos="540"/>
        </w:tabs>
        <w:spacing w:before="120" w:line="264" w:lineRule="auto"/>
        <w:ind w:left="540"/>
        <w:jc w:val="both"/>
        <w:rPr>
          <w:rFonts w:ascii="Arial" w:hAnsi="Arial" w:cs="Arial"/>
          <w:sz w:val="21"/>
          <w:szCs w:val="21"/>
        </w:rPr>
      </w:pPr>
      <w:r w:rsidRPr="00E156D0">
        <w:rPr>
          <w:rFonts w:ascii="Arial" w:hAnsi="Arial" w:cs="Arial"/>
          <w:sz w:val="21"/>
          <w:szCs w:val="21"/>
        </w:rPr>
        <w:t>Tato vyhláška nabývá účinnosti dnem 1. 1. 202</w:t>
      </w:r>
      <w:r w:rsidR="00260D99">
        <w:rPr>
          <w:rFonts w:ascii="Arial" w:hAnsi="Arial" w:cs="Arial"/>
          <w:sz w:val="21"/>
          <w:szCs w:val="21"/>
        </w:rPr>
        <w:t>5</w:t>
      </w:r>
      <w:r w:rsidRPr="00E156D0">
        <w:rPr>
          <w:rFonts w:ascii="Arial" w:hAnsi="Arial" w:cs="Arial"/>
          <w:sz w:val="21"/>
          <w:szCs w:val="21"/>
        </w:rPr>
        <w:t>.</w:t>
      </w:r>
    </w:p>
    <w:p w14:paraId="006BD526" w14:textId="77777777" w:rsidR="00AD2509" w:rsidRPr="003740B5" w:rsidRDefault="00AD2509" w:rsidP="00D61858">
      <w:pPr>
        <w:pStyle w:val="lnek"/>
        <w:rPr>
          <w:rFonts w:ascii="Arial" w:hAnsi="Arial"/>
          <w:sz w:val="21"/>
          <w:szCs w:val="21"/>
        </w:rPr>
      </w:pPr>
    </w:p>
    <w:p w14:paraId="6C3C87DB" w14:textId="77777777" w:rsidR="00AD2509" w:rsidRPr="003740B5" w:rsidRDefault="00AD2509" w:rsidP="00557FD6">
      <w:pPr>
        <w:rPr>
          <w:rFonts w:ascii="Arial" w:hAnsi="Arial" w:cs="Arial"/>
          <w:color w:val="000000"/>
          <w:sz w:val="21"/>
          <w:szCs w:val="21"/>
        </w:rPr>
      </w:pPr>
    </w:p>
    <w:p w14:paraId="2E7F0048" w14:textId="77777777" w:rsidR="001B0956" w:rsidRPr="003740B5" w:rsidRDefault="001B0956" w:rsidP="00557FD6">
      <w:pPr>
        <w:rPr>
          <w:rFonts w:ascii="Arial" w:hAnsi="Arial" w:cs="Arial"/>
          <w:color w:val="000000"/>
          <w:sz w:val="21"/>
          <w:szCs w:val="21"/>
        </w:rPr>
      </w:pPr>
    </w:p>
    <w:p w14:paraId="593A9FA6" w14:textId="77777777" w:rsidR="001B0956" w:rsidRPr="003740B5" w:rsidRDefault="001B0956" w:rsidP="00557FD6">
      <w:pPr>
        <w:rPr>
          <w:rFonts w:ascii="Arial" w:hAnsi="Arial" w:cs="Arial"/>
          <w:color w:val="000000"/>
          <w:sz w:val="21"/>
          <w:szCs w:val="21"/>
        </w:rPr>
      </w:pPr>
    </w:p>
    <w:p w14:paraId="390B86CF" w14:textId="77777777" w:rsidR="001B0956" w:rsidRPr="001B0956" w:rsidRDefault="00557FD6" w:rsidP="001B0956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bCs/>
          <w:sz w:val="21"/>
          <w:szCs w:val="21"/>
        </w:rPr>
        <w:t xml:space="preserve">Ing. </w:t>
      </w:r>
      <w:r w:rsidR="00575E8E" w:rsidRPr="001B0956">
        <w:rPr>
          <w:rFonts w:ascii="Arial" w:hAnsi="Arial" w:cs="Arial"/>
          <w:bCs/>
          <w:sz w:val="21"/>
          <w:szCs w:val="21"/>
        </w:rPr>
        <w:t xml:space="preserve">Jan Bauer </w:t>
      </w:r>
      <w:r w:rsidRPr="001B0956">
        <w:rPr>
          <w:rFonts w:ascii="Arial" w:hAnsi="Arial" w:cs="Arial"/>
          <w:bCs/>
          <w:sz w:val="21"/>
          <w:szCs w:val="21"/>
        </w:rPr>
        <w:t>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Mgr. Jan Kotrba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  <w:r w:rsidR="001B0956">
        <w:rPr>
          <w:rFonts w:ascii="Arial" w:hAnsi="Arial" w:cs="Arial"/>
          <w:bCs/>
          <w:sz w:val="21"/>
          <w:szCs w:val="21"/>
        </w:rPr>
        <w:tab/>
      </w:r>
      <w:r w:rsidR="001B0956" w:rsidRPr="001B0956">
        <w:rPr>
          <w:rFonts w:ascii="Arial" w:hAnsi="Arial" w:cs="Arial"/>
          <w:bCs/>
          <w:sz w:val="21"/>
          <w:szCs w:val="21"/>
        </w:rPr>
        <w:t>Ing. arch. Jakub Nepustil v.</w:t>
      </w:r>
      <w:r w:rsidR="001B0956">
        <w:rPr>
          <w:rFonts w:ascii="Arial" w:hAnsi="Arial" w:cs="Arial"/>
          <w:bCs/>
          <w:sz w:val="21"/>
          <w:szCs w:val="21"/>
        </w:rPr>
        <w:t xml:space="preserve"> </w:t>
      </w:r>
      <w:r w:rsidR="001B0956" w:rsidRPr="001B0956">
        <w:rPr>
          <w:rFonts w:ascii="Arial" w:hAnsi="Arial" w:cs="Arial"/>
          <w:bCs/>
          <w:sz w:val="21"/>
          <w:szCs w:val="21"/>
        </w:rPr>
        <w:t>r.</w:t>
      </w:r>
    </w:p>
    <w:p w14:paraId="0A3F956F" w14:textId="77777777" w:rsidR="00557FD6" w:rsidRPr="005B0840" w:rsidRDefault="00557FD6" w:rsidP="005B0840">
      <w:pPr>
        <w:pStyle w:val="Default"/>
        <w:tabs>
          <w:tab w:val="left" w:pos="3119"/>
          <w:tab w:val="left" w:pos="6237"/>
        </w:tabs>
        <w:rPr>
          <w:rFonts w:ascii="Arial" w:hAnsi="Arial" w:cs="Arial"/>
          <w:sz w:val="21"/>
          <w:szCs w:val="21"/>
        </w:rPr>
      </w:pPr>
      <w:r w:rsidRPr="001B0956">
        <w:rPr>
          <w:rFonts w:ascii="Arial" w:hAnsi="Arial" w:cs="Arial"/>
          <w:sz w:val="21"/>
          <w:szCs w:val="21"/>
        </w:rPr>
        <w:t>starosta města</w:t>
      </w:r>
      <w:r w:rsidR="001B0956">
        <w:rPr>
          <w:rFonts w:ascii="Arial" w:hAnsi="Arial" w:cs="Arial"/>
          <w:sz w:val="21"/>
          <w:szCs w:val="21"/>
        </w:rPr>
        <w:tab/>
      </w:r>
      <w:r w:rsidR="001B0956" w:rsidRPr="001B0956">
        <w:rPr>
          <w:rFonts w:ascii="Arial" w:hAnsi="Arial" w:cs="Arial"/>
          <w:sz w:val="21"/>
          <w:szCs w:val="21"/>
        </w:rPr>
        <w:t>místostarosta</w:t>
      </w:r>
      <w:r w:rsidR="001B0956">
        <w:rPr>
          <w:rFonts w:ascii="Arial" w:hAnsi="Arial" w:cs="Arial"/>
          <w:sz w:val="21"/>
          <w:szCs w:val="21"/>
        </w:rPr>
        <w:tab/>
      </w:r>
      <w:proofErr w:type="spellStart"/>
      <w:r w:rsidRPr="0008729E">
        <w:rPr>
          <w:rFonts w:ascii="Arial" w:hAnsi="Arial" w:cs="Arial"/>
          <w:sz w:val="21"/>
          <w:szCs w:val="21"/>
        </w:rPr>
        <w:t>místostarosta</w:t>
      </w:r>
      <w:proofErr w:type="spellEnd"/>
      <w:r w:rsidRPr="0008729E">
        <w:rPr>
          <w:rFonts w:ascii="Arial" w:hAnsi="Arial" w:cs="Arial"/>
          <w:sz w:val="21"/>
          <w:szCs w:val="21"/>
        </w:rPr>
        <w:t xml:space="preserve"> </w:t>
      </w:r>
    </w:p>
    <w:p w14:paraId="44547BD2" w14:textId="3867598A" w:rsidR="00700FA7" w:rsidRPr="003740B5" w:rsidRDefault="00700FA7" w:rsidP="00AD2509">
      <w:pPr>
        <w:spacing w:after="240"/>
        <w:rPr>
          <w:rFonts w:ascii="Arial" w:hAnsi="Arial" w:cs="Arial"/>
          <w:color w:val="E51F1F"/>
          <w:sz w:val="21"/>
          <w:szCs w:val="21"/>
        </w:rPr>
      </w:pPr>
    </w:p>
    <w:p w14:paraId="6FE2DAB9" w14:textId="3376D590" w:rsidR="00AD2509" w:rsidRPr="003740B5" w:rsidRDefault="00AD2509" w:rsidP="00AD2509">
      <w:pPr>
        <w:spacing w:after="240"/>
        <w:rPr>
          <w:rFonts w:ascii="Arial" w:hAnsi="Arial" w:cs="Arial"/>
          <w:color w:val="E51F1F"/>
          <w:sz w:val="21"/>
          <w:szCs w:val="21"/>
        </w:rPr>
      </w:pPr>
    </w:p>
    <w:sectPr w:rsidR="00AD2509" w:rsidRPr="003740B5" w:rsidSect="00ED0114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954ED" w14:textId="77777777" w:rsidR="00F02F2B" w:rsidRDefault="00F02F2B" w:rsidP="001430D1">
      <w:r>
        <w:separator/>
      </w:r>
    </w:p>
  </w:endnote>
  <w:endnote w:type="continuationSeparator" w:id="0">
    <w:p w14:paraId="5045F184" w14:textId="77777777" w:rsidR="00F02F2B" w:rsidRDefault="00F02F2B" w:rsidP="0014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W Atlantic Medium">
    <w:altName w:val="Calibri"/>
    <w:panose1 w:val="020B0003050101020103"/>
    <w:charset w:val="00"/>
    <w:family w:val="swiss"/>
    <w:pitch w:val="variable"/>
    <w:sig w:usb0="A000004F" w:usb1="00008412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3118"/>
      <w:gridCol w:w="709"/>
    </w:tblGrid>
    <w:tr w:rsidR="006C2918" w:rsidRPr="008B08DE" w14:paraId="648A2012" w14:textId="77777777" w:rsidTr="003D5E1F">
      <w:tc>
        <w:tcPr>
          <w:tcW w:w="3085" w:type="dxa"/>
          <w:shd w:val="clear" w:color="auto" w:fill="auto"/>
          <w:vAlign w:val="center"/>
        </w:tcPr>
        <w:p w14:paraId="4EAA3B76" w14:textId="77777777" w:rsidR="006C2918" w:rsidRPr="003D5E1F" w:rsidRDefault="006C2918" w:rsidP="003D5E1F">
          <w:pPr>
            <w:pStyle w:val="margin"/>
            <w:spacing w:after="0"/>
            <w:ind w:left="-112"/>
            <w:rPr>
              <w:color w:val="DD1F1F"/>
            </w:rPr>
          </w:pPr>
        </w:p>
      </w:tc>
      <w:tc>
        <w:tcPr>
          <w:tcW w:w="3119" w:type="dxa"/>
          <w:shd w:val="clear" w:color="auto" w:fill="auto"/>
          <w:vAlign w:val="center"/>
        </w:tcPr>
        <w:p w14:paraId="73B805CA" w14:textId="77777777" w:rsidR="006C2918" w:rsidRPr="003D5E1F" w:rsidRDefault="006C2918" w:rsidP="003D5E1F">
          <w:pPr>
            <w:pStyle w:val="margin"/>
            <w:spacing w:after="0"/>
            <w:ind w:left="-114"/>
            <w:rPr>
              <w:color w:val="DD1F1F"/>
            </w:rPr>
          </w:pPr>
        </w:p>
      </w:tc>
      <w:tc>
        <w:tcPr>
          <w:tcW w:w="3118" w:type="dxa"/>
          <w:shd w:val="clear" w:color="auto" w:fill="auto"/>
          <w:vAlign w:val="center"/>
        </w:tcPr>
        <w:p w14:paraId="75C3141C" w14:textId="77777777" w:rsidR="006C2918" w:rsidRPr="003D5E1F" w:rsidRDefault="006C2918" w:rsidP="003D5E1F">
          <w:pPr>
            <w:pStyle w:val="margin"/>
            <w:spacing w:after="0"/>
            <w:ind w:left="-100"/>
            <w:rPr>
              <w:color w:val="DD1F1F"/>
            </w:rPr>
          </w:pPr>
        </w:p>
      </w:tc>
      <w:tc>
        <w:tcPr>
          <w:tcW w:w="709" w:type="dxa"/>
          <w:shd w:val="clear" w:color="auto" w:fill="auto"/>
          <w:vAlign w:val="bottom"/>
        </w:tcPr>
        <w:p w14:paraId="57E76E95" w14:textId="77777777" w:rsidR="006C2918" w:rsidRPr="003D5E1F" w:rsidRDefault="006C2918" w:rsidP="003D5E1F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begin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instrText xml:space="preserve"> PAGE </w:instrTex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separate"/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t>1</w:t>
          </w:r>
          <w:r w:rsidRPr="003D5E1F">
            <w:rPr>
              <w:rStyle w:val="slostrnky"/>
              <w:rFonts w:cs="Arial"/>
              <w:color w:val="DD1F1F"/>
              <w:sz w:val="84"/>
              <w:szCs w:val="84"/>
            </w:rPr>
            <w:fldChar w:fldCharType="end"/>
          </w:r>
        </w:p>
      </w:tc>
    </w:tr>
  </w:tbl>
  <w:p w14:paraId="21FD397E" w14:textId="77777777" w:rsidR="006C2918" w:rsidRPr="006C2918" w:rsidRDefault="006C2918" w:rsidP="006C2918">
    <w:pPr>
      <w:pStyle w:val="Zpat"/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1" w:type="dxa"/>
      <w:tblLook w:val="04A0" w:firstRow="1" w:lastRow="0" w:firstColumn="1" w:lastColumn="0" w:noHBand="0" w:noVBand="1"/>
    </w:tblPr>
    <w:tblGrid>
      <w:gridCol w:w="3085"/>
      <w:gridCol w:w="3119"/>
      <w:gridCol w:w="3118"/>
      <w:gridCol w:w="709"/>
    </w:tblGrid>
    <w:tr w:rsidR="00420F34" w:rsidRPr="008B08DE" w14:paraId="74BE5189" w14:textId="77777777" w:rsidTr="00D334E7">
      <w:tc>
        <w:tcPr>
          <w:tcW w:w="3085" w:type="dxa"/>
          <w:shd w:val="clear" w:color="auto" w:fill="auto"/>
          <w:vAlign w:val="center"/>
        </w:tcPr>
        <w:p w14:paraId="66425F3C" w14:textId="77777777" w:rsidR="00420F34" w:rsidRPr="00EE0BFC" w:rsidRDefault="00783260" w:rsidP="00420F34">
          <w:pPr>
            <w:pStyle w:val="margin"/>
            <w:spacing w:after="0"/>
            <w:ind w:left="-112"/>
            <w:rPr>
              <w:color w:val="FF0000"/>
            </w:rPr>
          </w:pPr>
          <w:hyperlink r:id="rId1" w:history="1">
            <w:r w:rsidR="00420F34" w:rsidRPr="00EE0BFC">
              <w:rPr>
                <w:rStyle w:val="Hypertextovodkaz"/>
                <w:color w:val="FF0000"/>
                <w:u w:val="none"/>
              </w:rPr>
              <w:t>www.prachatice.eu</w:t>
            </w:r>
          </w:hyperlink>
          <w:r w:rsidR="00420F34" w:rsidRPr="00EE0BFC">
            <w:rPr>
              <w:color w:val="FF0000"/>
            </w:rPr>
            <w:t xml:space="preserve"> </w:t>
          </w:r>
          <w:r w:rsidR="00420F34" w:rsidRPr="00EE0BFC">
            <w:rPr>
              <w:color w:val="FF0000"/>
            </w:rPr>
            <w:br/>
          </w:r>
          <w:r w:rsidR="00420F34" w:rsidRPr="00EE0BFC">
            <w:rPr>
              <w:color w:val="E51F1F"/>
              <w:lang w:val="cs-CZ"/>
            </w:rPr>
            <w:t>ID DS</w:t>
          </w:r>
          <w:r w:rsidR="00420F34" w:rsidRPr="00EE0BFC">
            <w:rPr>
              <w:color w:val="E51F1F"/>
            </w:rPr>
            <w:t>: j5xbvr2</w:t>
          </w:r>
        </w:p>
      </w:tc>
      <w:tc>
        <w:tcPr>
          <w:tcW w:w="3119" w:type="dxa"/>
          <w:shd w:val="clear" w:color="auto" w:fill="auto"/>
          <w:vAlign w:val="center"/>
        </w:tcPr>
        <w:p w14:paraId="1B4C69B3" w14:textId="77777777" w:rsidR="00420F34" w:rsidRPr="00EE0BFC" w:rsidRDefault="00783260" w:rsidP="00420F34">
          <w:pPr>
            <w:pStyle w:val="margin"/>
            <w:spacing w:after="0"/>
            <w:ind w:left="-114"/>
            <w:rPr>
              <w:color w:val="E51F1F"/>
            </w:rPr>
          </w:pPr>
          <w:hyperlink r:id="rId2" w:history="1">
            <w:r w:rsidR="00420F34" w:rsidRPr="00EE0BFC">
              <w:rPr>
                <w:rStyle w:val="Hypertextovodkaz"/>
                <w:color w:val="E51F1F"/>
                <w:u w:val="none"/>
              </w:rPr>
              <w:t>e-podatelna@mupt.cz</w:t>
            </w:r>
          </w:hyperlink>
          <w:r w:rsidR="00420F34" w:rsidRPr="00EE0BFC">
            <w:rPr>
              <w:color w:val="E51F1F"/>
            </w:rPr>
            <w:t xml:space="preserve"> </w:t>
          </w:r>
          <w:r w:rsidR="00420F34" w:rsidRPr="00EE0BFC">
            <w:rPr>
              <w:color w:val="E51F1F"/>
            </w:rPr>
            <w:br/>
          </w:r>
          <w:hyperlink r:id="rId3" w:history="1">
            <w:r w:rsidR="00420F34" w:rsidRPr="00EE0BFC">
              <w:rPr>
                <w:rStyle w:val="Hypertextovodkaz"/>
                <w:color w:val="E51F1F"/>
                <w:u w:val="none"/>
              </w:rPr>
              <w:t>urad@mupt.cz</w:t>
            </w:r>
          </w:hyperlink>
          <w:r w:rsidR="00420F34" w:rsidRPr="00EE0BFC">
            <w:rPr>
              <w:color w:val="E51F1F"/>
            </w:rPr>
            <w:t xml:space="preserve"> </w:t>
          </w:r>
        </w:p>
      </w:tc>
      <w:tc>
        <w:tcPr>
          <w:tcW w:w="3118" w:type="dxa"/>
          <w:shd w:val="clear" w:color="auto" w:fill="auto"/>
          <w:vAlign w:val="center"/>
        </w:tcPr>
        <w:p w14:paraId="5D7FB6E4" w14:textId="77777777" w:rsidR="00420F34" w:rsidRPr="003D5E1F" w:rsidRDefault="00420F34" w:rsidP="00420F34">
          <w:pPr>
            <w:pStyle w:val="margin"/>
            <w:spacing w:after="0"/>
            <w:ind w:left="-100"/>
            <w:rPr>
              <w:color w:val="DD1F1F"/>
            </w:rPr>
          </w:pPr>
          <w:r w:rsidRPr="003D5E1F">
            <w:rPr>
              <w:color w:val="FF0000"/>
            </w:rPr>
            <w:t xml:space="preserve">IČO: 00250627 </w:t>
          </w:r>
          <w:r w:rsidRPr="003D5E1F">
            <w:rPr>
              <w:color w:val="FF0000"/>
            </w:rPr>
            <w:br/>
            <w:t>DIČ: CZ00250627</w:t>
          </w:r>
        </w:p>
      </w:tc>
      <w:tc>
        <w:tcPr>
          <w:tcW w:w="709" w:type="dxa"/>
          <w:shd w:val="clear" w:color="auto" w:fill="auto"/>
          <w:vAlign w:val="bottom"/>
        </w:tcPr>
        <w:p w14:paraId="079831E2" w14:textId="77777777" w:rsidR="00420F34" w:rsidRPr="003D5E1F" w:rsidRDefault="00420F34" w:rsidP="00420F34">
          <w:pPr>
            <w:jc w:val="right"/>
            <w:rPr>
              <w:rFonts w:ascii="HW Atlantic Medium" w:hAnsi="HW Atlantic Medium"/>
              <w:color w:val="DD1F1F"/>
              <w:sz w:val="84"/>
              <w:szCs w:val="84"/>
            </w:rPr>
          </w:pPr>
        </w:p>
      </w:tc>
    </w:tr>
  </w:tbl>
  <w:p w14:paraId="444AFBF1" w14:textId="77777777" w:rsidR="00420F34" w:rsidRPr="00420F34" w:rsidRDefault="00420F34">
    <w:pPr>
      <w:pStyle w:val="Zpat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1F3AB" w14:textId="77777777" w:rsidR="00F02F2B" w:rsidRDefault="00F02F2B" w:rsidP="001430D1">
      <w:r>
        <w:separator/>
      </w:r>
    </w:p>
  </w:footnote>
  <w:footnote w:type="continuationSeparator" w:id="0">
    <w:p w14:paraId="6468ED8B" w14:textId="77777777" w:rsidR="00F02F2B" w:rsidRDefault="00F02F2B" w:rsidP="001430D1">
      <w:r>
        <w:continuationSeparator/>
      </w:r>
    </w:p>
  </w:footnote>
  <w:footnote w:id="1">
    <w:p w14:paraId="0740F899" w14:textId="77777777" w:rsidR="00E558D9" w:rsidRPr="00E62B12" w:rsidRDefault="00E558D9" w:rsidP="00E558D9">
      <w:pPr>
        <w:pStyle w:val="Textpoznpodarou"/>
      </w:pPr>
      <w:r w:rsidRPr="00E62B12">
        <w:rPr>
          <w:rStyle w:val="Znakapoznpodarou"/>
        </w:rPr>
        <w:footnoteRef/>
      </w:r>
      <w:r w:rsidRPr="00E62B12">
        <w:t xml:space="preserve"> § 15 odst. 1 zákona o místních  poplatcích</w:t>
      </w:r>
    </w:p>
  </w:footnote>
  <w:footnote w:id="2">
    <w:p w14:paraId="260928BD" w14:textId="77777777" w:rsidR="00E558D9" w:rsidRPr="00E62B12" w:rsidRDefault="00E558D9" w:rsidP="00E558D9">
      <w:pPr>
        <w:pStyle w:val="Textpoznpodarou"/>
      </w:pPr>
      <w:r w:rsidRPr="00E62B12">
        <w:rPr>
          <w:rStyle w:val="Znakapoznpodarou"/>
        </w:rPr>
        <w:footnoteRef/>
      </w:r>
      <w:r w:rsidRPr="00E62B12">
        <w:t xml:space="preserve"> § 10e zákona o místních poplatcích</w:t>
      </w:r>
    </w:p>
  </w:footnote>
  <w:footnote w:id="3">
    <w:p w14:paraId="486C8F56" w14:textId="7C83E0FA" w:rsidR="00E558D9" w:rsidRPr="00E62B12" w:rsidRDefault="00E558D9" w:rsidP="00E558D9">
      <w:pPr>
        <w:pStyle w:val="Textpoznpodarou"/>
      </w:pPr>
      <w:r w:rsidRPr="00E62B12">
        <w:rPr>
          <w:rStyle w:val="Znakapoznpodarou"/>
        </w:rPr>
        <w:footnoteRef/>
      </w:r>
      <w:r w:rsidRPr="00E62B12">
        <w:t xml:space="preserve"> Za přihlášení f</w:t>
      </w:r>
      <w:r w:rsidR="006E6428" w:rsidRPr="00E62B12">
        <w:t>y</w:t>
      </w:r>
      <w:r w:rsidRPr="00E62B12">
        <w:t>zické osoby se podle § 16c zákona o místních poplatcích považuje</w:t>
      </w:r>
    </w:p>
    <w:p w14:paraId="07C3A452" w14:textId="77777777" w:rsidR="00E558D9" w:rsidRPr="00E62B12" w:rsidRDefault="00E558D9" w:rsidP="00E558D9">
      <w:pPr>
        <w:pStyle w:val="Textpoznpodarou"/>
      </w:pPr>
      <w:r w:rsidRPr="00E62B12">
        <w:t>a) přihlášení k trvalému pobytu podle zákona o evidenci obyvatel, nebo</w:t>
      </w:r>
    </w:p>
    <w:p w14:paraId="77839B9A" w14:textId="77777777" w:rsidR="00E558D9" w:rsidRPr="00E62B12" w:rsidRDefault="00E558D9" w:rsidP="00E558D9">
      <w:pPr>
        <w:pStyle w:val="Textpoznpodarou"/>
      </w:pPr>
      <w:r w:rsidRPr="00E62B12">
        <w:t>b) ohlášení místa pobytu podle zákona o pobytu cizinců na území České republiky, zákona o azylu nebo zákona o dočasné ochraně cizinců, jde-li o cizince,</w:t>
      </w:r>
    </w:p>
    <w:p w14:paraId="0EF55D88" w14:textId="77777777" w:rsidR="00E558D9" w:rsidRPr="00E62B12" w:rsidRDefault="00E558D9" w:rsidP="00E558D9">
      <w:pPr>
        <w:pStyle w:val="Textpoznpodarou"/>
      </w:pPr>
      <w:r w:rsidRPr="00E62B12">
        <w:t>1. kterému byl povolen trvalý pobyt,</w:t>
      </w:r>
    </w:p>
    <w:p w14:paraId="7611E42C" w14:textId="77777777" w:rsidR="00E558D9" w:rsidRPr="00E62B12" w:rsidRDefault="00E558D9" w:rsidP="00E558D9">
      <w:pPr>
        <w:pStyle w:val="Textpoznpodarou"/>
      </w:pPr>
      <w:r w:rsidRPr="00E62B12">
        <w:t>2. který na území České republiky pobývá přechodně po dobu delší než 3 měsíce,</w:t>
      </w:r>
    </w:p>
    <w:p w14:paraId="276B6DE9" w14:textId="764A80F5" w:rsidR="00E558D9" w:rsidRPr="00E62B12" w:rsidRDefault="00E558D9" w:rsidP="00E558D9">
      <w:pPr>
        <w:pStyle w:val="Textpoznpodarou"/>
      </w:pPr>
      <w:r w:rsidRPr="00E62B12">
        <w:t>3. který je žadatelem o udělení mezinárodní ochrany nebo osobou strpěnou na území podle zákona o azylu  anebo žadatelem o pos</w:t>
      </w:r>
      <w:r w:rsidR="0034169D" w:rsidRPr="00E62B12">
        <w:t>k</w:t>
      </w:r>
      <w:r w:rsidRPr="00E62B12">
        <w:t>ytnutí dočasné ochrany podle zákona o dočasné ochraně cizinců, nebo</w:t>
      </w:r>
    </w:p>
    <w:p w14:paraId="5F645C48" w14:textId="77777777" w:rsidR="00E558D9" w:rsidRPr="00E62B12" w:rsidRDefault="00E558D9" w:rsidP="00E558D9">
      <w:pPr>
        <w:pStyle w:val="Textpoznpodarou"/>
      </w:pPr>
      <w:r w:rsidRPr="00E62B12">
        <w:t>4. kterému byla udělena mezinárodní ochrana nebo jde o cizince požívajícího dočasné ochrany cizinců.</w:t>
      </w:r>
    </w:p>
  </w:footnote>
  <w:footnote w:id="4">
    <w:p w14:paraId="2C875D2A" w14:textId="77777777" w:rsidR="00E558D9" w:rsidRDefault="00E558D9" w:rsidP="00E558D9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26BEC797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2940A86C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308A059C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3A060B5D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9">
    <w:p w14:paraId="3DD70D68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49D368E0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4E6B3ED4" w14:textId="77777777" w:rsidR="00250833" w:rsidRDefault="00250833" w:rsidP="00250833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2">
    <w:p w14:paraId="09AD2ACB" w14:textId="77777777" w:rsidR="00C15FFD" w:rsidRDefault="00C15FFD" w:rsidP="00C15FFD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poplatcích</w:t>
      </w:r>
    </w:p>
  </w:footnote>
  <w:footnote w:id="13">
    <w:p w14:paraId="534F6977" w14:textId="77777777" w:rsidR="00C15FFD" w:rsidRDefault="00C15FFD" w:rsidP="00C15FFD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4">
    <w:p w14:paraId="474D9DFE" w14:textId="77777777" w:rsidR="00C15FFD" w:rsidRDefault="00C15FFD" w:rsidP="00C15FFD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15">
    <w:p w14:paraId="07B2FE35" w14:textId="77777777" w:rsidR="00C15FFD" w:rsidRDefault="00C15FFD" w:rsidP="00C15FFD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26" w:type="dxa"/>
      <w:tblLook w:val="04A0" w:firstRow="1" w:lastRow="0" w:firstColumn="1" w:lastColumn="0" w:noHBand="0" w:noVBand="1"/>
    </w:tblPr>
    <w:tblGrid>
      <w:gridCol w:w="5218"/>
      <w:gridCol w:w="4878"/>
    </w:tblGrid>
    <w:tr w:rsidR="00F22275" w14:paraId="0A2B0370" w14:textId="77777777" w:rsidTr="003D5E1F">
      <w:tc>
        <w:tcPr>
          <w:tcW w:w="5240" w:type="dxa"/>
          <w:shd w:val="clear" w:color="auto" w:fill="auto"/>
        </w:tcPr>
        <w:p w14:paraId="52E164E6" w14:textId="733F98DD" w:rsidR="00F22275" w:rsidRDefault="004E7A1B" w:rsidP="00F22275">
          <w:pPr>
            <w:pStyle w:val="Zhlav"/>
          </w:pPr>
          <w:r>
            <w:rPr>
              <w:noProof/>
            </w:rPr>
            <w:drawing>
              <wp:inline distT="0" distB="0" distL="0" distR="0" wp14:anchorId="02FAAF53" wp14:editId="62E48141">
                <wp:extent cx="2895600" cy="381000"/>
                <wp:effectExtent l="0" t="0" r="0" b="0"/>
                <wp:docPr id="1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2" w:type="dxa"/>
          <w:shd w:val="clear" w:color="auto" w:fill="auto"/>
        </w:tcPr>
        <w:p w14:paraId="2BE8B4FB" w14:textId="77777777" w:rsidR="00F22275" w:rsidRPr="003D5E1F" w:rsidRDefault="00F22275" w:rsidP="003D5E1F">
          <w:pPr>
            <w:pStyle w:val="Zhlav"/>
            <w:tabs>
              <w:tab w:val="clear" w:pos="4536"/>
              <w:tab w:val="left" w:pos="3443"/>
            </w:tabs>
            <w:spacing w:after="0"/>
            <w:ind w:right="-113"/>
            <w:jc w:val="right"/>
            <w:rPr>
              <w:rFonts w:ascii="Arial" w:hAnsi="Arial" w:cs="Arial"/>
              <w:color w:val="E51F1F"/>
              <w:sz w:val="16"/>
              <w:szCs w:val="16"/>
            </w:rPr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>Velké náměstí 3</w:t>
          </w:r>
        </w:p>
        <w:p w14:paraId="1973CA77" w14:textId="77777777" w:rsidR="00F22275" w:rsidRDefault="00F22275" w:rsidP="003D5E1F">
          <w:pPr>
            <w:pStyle w:val="Zhlav"/>
            <w:tabs>
              <w:tab w:val="left" w:pos="3443"/>
            </w:tabs>
            <w:ind w:right="-113"/>
            <w:jc w:val="right"/>
          </w:pPr>
          <w:r w:rsidRPr="003D5E1F">
            <w:rPr>
              <w:rFonts w:ascii="Arial" w:hAnsi="Arial" w:cs="Arial"/>
              <w:color w:val="E51F1F"/>
              <w:sz w:val="16"/>
              <w:szCs w:val="16"/>
            </w:rPr>
            <w:t xml:space="preserve">383 </w:t>
          </w:r>
          <w:proofErr w:type="gramStart"/>
          <w:r w:rsidRPr="003D5E1F">
            <w:rPr>
              <w:rFonts w:ascii="Arial" w:hAnsi="Arial" w:cs="Arial"/>
              <w:color w:val="E51F1F"/>
              <w:sz w:val="16"/>
              <w:szCs w:val="16"/>
            </w:rPr>
            <w:t>01  Prachatice</w:t>
          </w:r>
          <w:proofErr w:type="gramEnd"/>
        </w:p>
      </w:tc>
    </w:tr>
  </w:tbl>
  <w:p w14:paraId="2F2F88C0" w14:textId="77777777" w:rsidR="00F836CD" w:rsidRDefault="00F836CD" w:rsidP="00F836CD">
    <w:pPr>
      <w:pStyle w:val="Zhlav"/>
      <w:spacing w:after="480"/>
      <w:rPr>
        <w:rFonts w:ascii="Arial" w:hAnsi="Arial" w:cs="Arial"/>
        <w:vanish/>
        <w:color w:val="E51F1F"/>
      </w:rPr>
    </w:pPr>
    <w:r w:rsidRPr="00CF1C30">
      <w:rPr>
        <w:rFonts w:ascii="Arial" w:hAnsi="Arial" w:cs="Arial"/>
        <w:vanish/>
        <w:color w:val="E51F1F"/>
      </w:rPr>
      <w:t>Město Prachatice</w:t>
    </w:r>
  </w:p>
  <w:p w14:paraId="4D9DF5E8" w14:textId="77777777" w:rsidR="00F22275" w:rsidRPr="00F836CD" w:rsidRDefault="00F22275" w:rsidP="00F836CD">
    <w:pPr>
      <w:pStyle w:val="Zhlav"/>
      <w:spacing w:after="480"/>
      <w:rPr>
        <w:rFonts w:ascii="Arial" w:hAnsi="Arial" w:cs="Arial"/>
        <w:color w:val="E51F1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4EAC86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093978E7"/>
    <w:multiLevelType w:val="hybridMultilevel"/>
    <w:tmpl w:val="ECE241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C5EFE"/>
    <w:multiLevelType w:val="hybridMultilevel"/>
    <w:tmpl w:val="96F843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5F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106704F9"/>
    <w:multiLevelType w:val="multilevel"/>
    <w:tmpl w:val="F348B324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1C1993"/>
    <w:multiLevelType w:val="hybridMultilevel"/>
    <w:tmpl w:val="94FC2D22"/>
    <w:lvl w:ilvl="0" w:tplc="04050017">
      <w:start w:val="1"/>
      <w:numFmt w:val="lowerLetter"/>
      <w:lvlText w:val="%1)"/>
      <w:lvlJc w:val="left"/>
      <w:pPr>
        <w:ind w:left="2223" w:hanging="360"/>
      </w:pPr>
    </w:lvl>
    <w:lvl w:ilvl="1" w:tplc="04050019" w:tentative="1">
      <w:start w:val="1"/>
      <w:numFmt w:val="lowerLetter"/>
      <w:lvlText w:val="%2."/>
      <w:lvlJc w:val="left"/>
      <w:pPr>
        <w:ind w:left="2943" w:hanging="360"/>
      </w:pPr>
    </w:lvl>
    <w:lvl w:ilvl="2" w:tplc="0405001B" w:tentative="1">
      <w:start w:val="1"/>
      <w:numFmt w:val="lowerRoman"/>
      <w:lvlText w:val="%3."/>
      <w:lvlJc w:val="right"/>
      <w:pPr>
        <w:ind w:left="3663" w:hanging="180"/>
      </w:pPr>
    </w:lvl>
    <w:lvl w:ilvl="3" w:tplc="0405000F" w:tentative="1">
      <w:start w:val="1"/>
      <w:numFmt w:val="decimal"/>
      <w:lvlText w:val="%4."/>
      <w:lvlJc w:val="left"/>
      <w:pPr>
        <w:ind w:left="4383" w:hanging="360"/>
      </w:pPr>
    </w:lvl>
    <w:lvl w:ilvl="4" w:tplc="04050019" w:tentative="1">
      <w:start w:val="1"/>
      <w:numFmt w:val="lowerLetter"/>
      <w:lvlText w:val="%5."/>
      <w:lvlJc w:val="left"/>
      <w:pPr>
        <w:ind w:left="5103" w:hanging="360"/>
      </w:pPr>
    </w:lvl>
    <w:lvl w:ilvl="5" w:tplc="0405001B" w:tentative="1">
      <w:start w:val="1"/>
      <w:numFmt w:val="lowerRoman"/>
      <w:lvlText w:val="%6."/>
      <w:lvlJc w:val="right"/>
      <w:pPr>
        <w:ind w:left="5823" w:hanging="180"/>
      </w:pPr>
    </w:lvl>
    <w:lvl w:ilvl="6" w:tplc="0405000F" w:tentative="1">
      <w:start w:val="1"/>
      <w:numFmt w:val="decimal"/>
      <w:lvlText w:val="%7."/>
      <w:lvlJc w:val="left"/>
      <w:pPr>
        <w:ind w:left="6543" w:hanging="360"/>
      </w:pPr>
    </w:lvl>
    <w:lvl w:ilvl="7" w:tplc="04050019" w:tentative="1">
      <w:start w:val="1"/>
      <w:numFmt w:val="lowerLetter"/>
      <w:lvlText w:val="%8."/>
      <w:lvlJc w:val="left"/>
      <w:pPr>
        <w:ind w:left="7263" w:hanging="360"/>
      </w:pPr>
    </w:lvl>
    <w:lvl w:ilvl="8" w:tplc="0405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6" w15:restartNumberingAfterBreak="0">
    <w:nsid w:val="15C13E77"/>
    <w:multiLevelType w:val="hybridMultilevel"/>
    <w:tmpl w:val="5E543F5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BB2905"/>
    <w:multiLevelType w:val="hybridMultilevel"/>
    <w:tmpl w:val="DF30F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 w15:restartNumberingAfterBreak="0">
    <w:nsid w:val="1C1D4252"/>
    <w:multiLevelType w:val="hybridMultilevel"/>
    <w:tmpl w:val="4EA45898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246A3CD2"/>
    <w:multiLevelType w:val="hybridMultilevel"/>
    <w:tmpl w:val="F348B324"/>
    <w:lvl w:ilvl="0" w:tplc="FFFFFFFF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76124E"/>
    <w:multiLevelType w:val="hybridMultilevel"/>
    <w:tmpl w:val="780252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714C9"/>
    <w:multiLevelType w:val="hybridMultilevel"/>
    <w:tmpl w:val="057E0A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E599E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1A3C6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33707FC6"/>
    <w:multiLevelType w:val="hybridMultilevel"/>
    <w:tmpl w:val="E6AC07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B15CA7"/>
    <w:multiLevelType w:val="hybridMultilevel"/>
    <w:tmpl w:val="852C62D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407F34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4D5561"/>
    <w:multiLevelType w:val="multilevel"/>
    <w:tmpl w:val="336C01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AFA5354"/>
    <w:multiLevelType w:val="hybridMultilevel"/>
    <w:tmpl w:val="A9EA0D5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74A13"/>
    <w:multiLevelType w:val="hybridMultilevel"/>
    <w:tmpl w:val="304E7E5E"/>
    <w:lvl w:ilvl="0" w:tplc="689824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48633D24"/>
    <w:multiLevelType w:val="hybridMultilevel"/>
    <w:tmpl w:val="A5821DD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9D03BF"/>
    <w:multiLevelType w:val="hybridMultilevel"/>
    <w:tmpl w:val="C54692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 w15:restartNumberingAfterBreak="0">
    <w:nsid w:val="51B26E8B"/>
    <w:multiLevelType w:val="hybridMultilevel"/>
    <w:tmpl w:val="4C6895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43C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 w15:restartNumberingAfterBreak="0">
    <w:nsid w:val="5A681CA5"/>
    <w:multiLevelType w:val="hybridMultilevel"/>
    <w:tmpl w:val="336C01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414F81"/>
    <w:multiLevelType w:val="multilevel"/>
    <w:tmpl w:val="DDAA3C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9F0173"/>
    <w:multiLevelType w:val="hybridMultilevel"/>
    <w:tmpl w:val="F002FD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B5F"/>
    <w:multiLevelType w:val="hybridMultilevel"/>
    <w:tmpl w:val="9EF81584"/>
    <w:lvl w:ilvl="0" w:tplc="04050011">
      <w:start w:val="1"/>
      <w:numFmt w:val="decimal"/>
      <w:lvlText w:val="%1)"/>
      <w:lvlJc w:val="left"/>
      <w:pPr>
        <w:ind w:left="783" w:hanging="360"/>
      </w:p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3" w15:restartNumberingAfterBreak="0">
    <w:nsid w:val="6419536B"/>
    <w:multiLevelType w:val="hybridMultilevel"/>
    <w:tmpl w:val="D9760D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53D0A"/>
    <w:multiLevelType w:val="hybridMultilevel"/>
    <w:tmpl w:val="25BAA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F61D9"/>
    <w:multiLevelType w:val="hybridMultilevel"/>
    <w:tmpl w:val="23F4A8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DB72CA"/>
    <w:multiLevelType w:val="hybridMultilevel"/>
    <w:tmpl w:val="E08CDE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4782A"/>
    <w:multiLevelType w:val="hybridMultilevel"/>
    <w:tmpl w:val="8514D2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BF69CA"/>
    <w:multiLevelType w:val="hybridMultilevel"/>
    <w:tmpl w:val="EF1EE5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F208D8"/>
    <w:multiLevelType w:val="multilevel"/>
    <w:tmpl w:val="DDAA3C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3578F2"/>
    <w:multiLevelType w:val="hybridMultilevel"/>
    <w:tmpl w:val="E6AC0778"/>
    <w:lvl w:ilvl="0" w:tplc="77E06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109694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72C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FEF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AB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85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04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6AD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C4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432D6"/>
    <w:multiLevelType w:val="hybridMultilevel"/>
    <w:tmpl w:val="69A68CC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6E0BD4"/>
    <w:multiLevelType w:val="hybridMultilevel"/>
    <w:tmpl w:val="E46E0D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C2266"/>
    <w:multiLevelType w:val="hybridMultilevel"/>
    <w:tmpl w:val="5E962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11119"/>
    <w:multiLevelType w:val="hybridMultilevel"/>
    <w:tmpl w:val="10D664D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6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31"/>
  </w:num>
  <w:num w:numId="4">
    <w:abstractNumId w:val="21"/>
  </w:num>
  <w:num w:numId="5">
    <w:abstractNumId w:val="6"/>
  </w:num>
  <w:num w:numId="6">
    <w:abstractNumId w:val="44"/>
  </w:num>
  <w:num w:numId="7">
    <w:abstractNumId w:val="38"/>
  </w:num>
  <w:num w:numId="8">
    <w:abstractNumId w:val="16"/>
  </w:num>
  <w:num w:numId="9">
    <w:abstractNumId w:val="25"/>
  </w:num>
  <w:num w:numId="10">
    <w:abstractNumId w:val="36"/>
  </w:num>
  <w:num w:numId="11">
    <w:abstractNumId w:val="17"/>
  </w:num>
  <w:num w:numId="12">
    <w:abstractNumId w:val="35"/>
  </w:num>
  <w:num w:numId="13">
    <w:abstractNumId w:val="29"/>
  </w:num>
  <w:num w:numId="14">
    <w:abstractNumId w:val="19"/>
  </w:num>
  <w:num w:numId="15">
    <w:abstractNumId w:val="11"/>
  </w:num>
  <w:num w:numId="16">
    <w:abstractNumId w:val="4"/>
  </w:num>
  <w:num w:numId="17">
    <w:abstractNumId w:val="41"/>
  </w:num>
  <w:num w:numId="18">
    <w:abstractNumId w:val="30"/>
  </w:num>
  <w:num w:numId="19">
    <w:abstractNumId w:val="39"/>
  </w:num>
  <w:num w:numId="20">
    <w:abstractNumId w:val="9"/>
  </w:num>
  <w:num w:numId="21">
    <w:abstractNumId w:val="22"/>
  </w:num>
  <w:num w:numId="22">
    <w:abstractNumId w:val="18"/>
  </w:num>
  <w:num w:numId="23">
    <w:abstractNumId w:val="34"/>
  </w:num>
  <w:num w:numId="24">
    <w:abstractNumId w:val="32"/>
  </w:num>
  <w:num w:numId="25">
    <w:abstractNumId w:val="7"/>
  </w:num>
  <w:num w:numId="26">
    <w:abstractNumId w:val="24"/>
  </w:num>
  <w:num w:numId="27">
    <w:abstractNumId w:val="33"/>
  </w:num>
  <w:num w:numId="28">
    <w:abstractNumId w:val="12"/>
  </w:num>
  <w:num w:numId="29">
    <w:abstractNumId w:val="43"/>
  </w:num>
  <w:num w:numId="30">
    <w:abstractNumId w:val="2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5"/>
  </w:num>
  <w:num w:numId="37">
    <w:abstractNumId w:val="27"/>
  </w:num>
  <w:num w:numId="38">
    <w:abstractNumId w:val="42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6"/>
  </w:num>
  <w:num w:numId="42">
    <w:abstractNumId w:val="20"/>
  </w:num>
  <w:num w:numId="43">
    <w:abstractNumId w:val="15"/>
  </w:num>
  <w:num w:numId="44">
    <w:abstractNumId w:val="3"/>
  </w:num>
  <w:num w:numId="45">
    <w:abstractNumId w:val="23"/>
  </w:num>
  <w:num w:numId="46">
    <w:abstractNumId w:val="28"/>
  </w:num>
  <w:num w:numId="47">
    <w:abstractNumId w:val="0"/>
  </w:num>
  <w:num w:numId="48">
    <w:abstractNumId w:val="10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7F"/>
    <w:rsid w:val="000002AA"/>
    <w:rsid w:val="00001468"/>
    <w:rsid w:val="000033B7"/>
    <w:rsid w:val="000062B4"/>
    <w:rsid w:val="0001028C"/>
    <w:rsid w:val="00010871"/>
    <w:rsid w:val="0001159C"/>
    <w:rsid w:val="00017D72"/>
    <w:rsid w:val="00022EC6"/>
    <w:rsid w:val="000262E8"/>
    <w:rsid w:val="00027B9B"/>
    <w:rsid w:val="00030CD2"/>
    <w:rsid w:val="000350C7"/>
    <w:rsid w:val="0004559B"/>
    <w:rsid w:val="00050CD6"/>
    <w:rsid w:val="00050FD8"/>
    <w:rsid w:val="00054D89"/>
    <w:rsid w:val="00071905"/>
    <w:rsid w:val="0008729E"/>
    <w:rsid w:val="00087B96"/>
    <w:rsid w:val="000943B6"/>
    <w:rsid w:val="000A36FA"/>
    <w:rsid w:val="000A6DCB"/>
    <w:rsid w:val="000A7AAD"/>
    <w:rsid w:val="000C2BB4"/>
    <w:rsid w:val="000C6062"/>
    <w:rsid w:val="000D37D3"/>
    <w:rsid w:val="000D68B3"/>
    <w:rsid w:val="000E07AB"/>
    <w:rsid w:val="000E35FB"/>
    <w:rsid w:val="00102AEA"/>
    <w:rsid w:val="00103C96"/>
    <w:rsid w:val="001068FB"/>
    <w:rsid w:val="00107934"/>
    <w:rsid w:val="001123A8"/>
    <w:rsid w:val="00114C09"/>
    <w:rsid w:val="00117750"/>
    <w:rsid w:val="001245D6"/>
    <w:rsid w:val="00127FB3"/>
    <w:rsid w:val="00134454"/>
    <w:rsid w:val="001430D1"/>
    <w:rsid w:val="0014624D"/>
    <w:rsid w:val="001548F0"/>
    <w:rsid w:val="00161A5B"/>
    <w:rsid w:val="00162AF5"/>
    <w:rsid w:val="00167B59"/>
    <w:rsid w:val="00174914"/>
    <w:rsid w:val="00182325"/>
    <w:rsid w:val="0018696A"/>
    <w:rsid w:val="00196A3E"/>
    <w:rsid w:val="001B0956"/>
    <w:rsid w:val="001B5165"/>
    <w:rsid w:val="001D2CD2"/>
    <w:rsid w:val="001D5CEA"/>
    <w:rsid w:val="001E29E1"/>
    <w:rsid w:val="001F17D4"/>
    <w:rsid w:val="00204AB0"/>
    <w:rsid w:val="00211263"/>
    <w:rsid w:val="00216098"/>
    <w:rsid w:val="00216116"/>
    <w:rsid w:val="002211F8"/>
    <w:rsid w:val="00245DCD"/>
    <w:rsid w:val="00247142"/>
    <w:rsid w:val="00250833"/>
    <w:rsid w:val="00250EED"/>
    <w:rsid w:val="00256FE3"/>
    <w:rsid w:val="00260D99"/>
    <w:rsid w:val="00263694"/>
    <w:rsid w:val="00284B79"/>
    <w:rsid w:val="00291AD3"/>
    <w:rsid w:val="00295D31"/>
    <w:rsid w:val="002A6CBA"/>
    <w:rsid w:val="002B58C8"/>
    <w:rsid w:val="002B69A5"/>
    <w:rsid w:val="002C5B28"/>
    <w:rsid w:val="002E44ED"/>
    <w:rsid w:val="00303069"/>
    <w:rsid w:val="00304353"/>
    <w:rsid w:val="00307A0B"/>
    <w:rsid w:val="0031013D"/>
    <w:rsid w:val="00311E62"/>
    <w:rsid w:val="00323ABC"/>
    <w:rsid w:val="003279B2"/>
    <w:rsid w:val="00333FBF"/>
    <w:rsid w:val="00336146"/>
    <w:rsid w:val="00336D0C"/>
    <w:rsid w:val="0034169D"/>
    <w:rsid w:val="0035170E"/>
    <w:rsid w:val="00352324"/>
    <w:rsid w:val="00355EF2"/>
    <w:rsid w:val="00356745"/>
    <w:rsid w:val="00364F08"/>
    <w:rsid w:val="0036530E"/>
    <w:rsid w:val="00370D73"/>
    <w:rsid w:val="003710BF"/>
    <w:rsid w:val="00371ACA"/>
    <w:rsid w:val="003740B5"/>
    <w:rsid w:val="00377868"/>
    <w:rsid w:val="003828A7"/>
    <w:rsid w:val="00386D1F"/>
    <w:rsid w:val="003876E3"/>
    <w:rsid w:val="003913D1"/>
    <w:rsid w:val="00391749"/>
    <w:rsid w:val="00396749"/>
    <w:rsid w:val="003A0E4E"/>
    <w:rsid w:val="003A4B55"/>
    <w:rsid w:val="003B0D41"/>
    <w:rsid w:val="003B1C33"/>
    <w:rsid w:val="003C14BE"/>
    <w:rsid w:val="003C4013"/>
    <w:rsid w:val="003C772F"/>
    <w:rsid w:val="003D4A46"/>
    <w:rsid w:val="003D557C"/>
    <w:rsid w:val="003D5E1F"/>
    <w:rsid w:val="004103C3"/>
    <w:rsid w:val="00414705"/>
    <w:rsid w:val="00415F5F"/>
    <w:rsid w:val="00417614"/>
    <w:rsid w:val="0041780E"/>
    <w:rsid w:val="00420F34"/>
    <w:rsid w:val="00425AAE"/>
    <w:rsid w:val="004312AF"/>
    <w:rsid w:val="0043183D"/>
    <w:rsid w:val="004351AA"/>
    <w:rsid w:val="0046467D"/>
    <w:rsid w:val="00474643"/>
    <w:rsid w:val="00484AFB"/>
    <w:rsid w:val="004A25E6"/>
    <w:rsid w:val="004A3F90"/>
    <w:rsid w:val="004B7288"/>
    <w:rsid w:val="004C30D6"/>
    <w:rsid w:val="004C6B7B"/>
    <w:rsid w:val="004E43F9"/>
    <w:rsid w:val="004E7A1B"/>
    <w:rsid w:val="004F2415"/>
    <w:rsid w:val="004F2B07"/>
    <w:rsid w:val="005017DA"/>
    <w:rsid w:val="00507992"/>
    <w:rsid w:val="00525467"/>
    <w:rsid w:val="005549D3"/>
    <w:rsid w:val="00557FD6"/>
    <w:rsid w:val="00567EB0"/>
    <w:rsid w:val="005757C6"/>
    <w:rsid w:val="00575E8E"/>
    <w:rsid w:val="00576FC4"/>
    <w:rsid w:val="00580D91"/>
    <w:rsid w:val="00587F1F"/>
    <w:rsid w:val="00587F33"/>
    <w:rsid w:val="00591777"/>
    <w:rsid w:val="00594D86"/>
    <w:rsid w:val="005A179C"/>
    <w:rsid w:val="005A3F43"/>
    <w:rsid w:val="005A52D2"/>
    <w:rsid w:val="005B0840"/>
    <w:rsid w:val="005C2913"/>
    <w:rsid w:val="005C77C1"/>
    <w:rsid w:val="005D6FCE"/>
    <w:rsid w:val="005E730F"/>
    <w:rsid w:val="005F6758"/>
    <w:rsid w:val="00602F2B"/>
    <w:rsid w:val="006053AE"/>
    <w:rsid w:val="00605DB3"/>
    <w:rsid w:val="00606BF5"/>
    <w:rsid w:val="00612230"/>
    <w:rsid w:val="006142A1"/>
    <w:rsid w:val="006156D9"/>
    <w:rsid w:val="00620961"/>
    <w:rsid w:val="00630935"/>
    <w:rsid w:val="00642925"/>
    <w:rsid w:val="00650B48"/>
    <w:rsid w:val="006622C8"/>
    <w:rsid w:val="00673227"/>
    <w:rsid w:val="00681ACF"/>
    <w:rsid w:val="00684D1B"/>
    <w:rsid w:val="00685FF4"/>
    <w:rsid w:val="00690A1C"/>
    <w:rsid w:val="00694C7D"/>
    <w:rsid w:val="00695AED"/>
    <w:rsid w:val="006A236A"/>
    <w:rsid w:val="006A58A8"/>
    <w:rsid w:val="006A675F"/>
    <w:rsid w:val="006B1304"/>
    <w:rsid w:val="006B14BC"/>
    <w:rsid w:val="006C2918"/>
    <w:rsid w:val="006D1837"/>
    <w:rsid w:val="006E6428"/>
    <w:rsid w:val="006F0F00"/>
    <w:rsid w:val="00700FA7"/>
    <w:rsid w:val="00702C14"/>
    <w:rsid w:val="00705DB0"/>
    <w:rsid w:val="00724E1C"/>
    <w:rsid w:val="00725AD1"/>
    <w:rsid w:val="00726A16"/>
    <w:rsid w:val="00727FDE"/>
    <w:rsid w:val="00736570"/>
    <w:rsid w:val="00742AD7"/>
    <w:rsid w:val="00745DD8"/>
    <w:rsid w:val="00750A91"/>
    <w:rsid w:val="007537F7"/>
    <w:rsid w:val="00761CBF"/>
    <w:rsid w:val="00764510"/>
    <w:rsid w:val="007646B4"/>
    <w:rsid w:val="007662D2"/>
    <w:rsid w:val="00783260"/>
    <w:rsid w:val="00790DED"/>
    <w:rsid w:val="00792B57"/>
    <w:rsid w:val="0079498D"/>
    <w:rsid w:val="00794B45"/>
    <w:rsid w:val="007953AD"/>
    <w:rsid w:val="007A7879"/>
    <w:rsid w:val="007B2263"/>
    <w:rsid w:val="007B25DB"/>
    <w:rsid w:val="007B725C"/>
    <w:rsid w:val="007C692C"/>
    <w:rsid w:val="007D02C1"/>
    <w:rsid w:val="007E4B26"/>
    <w:rsid w:val="007F11CD"/>
    <w:rsid w:val="007F3170"/>
    <w:rsid w:val="007F57BE"/>
    <w:rsid w:val="008049F5"/>
    <w:rsid w:val="0083755E"/>
    <w:rsid w:val="00845C20"/>
    <w:rsid w:val="00850EB8"/>
    <w:rsid w:val="008545F4"/>
    <w:rsid w:val="0085568B"/>
    <w:rsid w:val="00863751"/>
    <w:rsid w:val="008638F7"/>
    <w:rsid w:val="00871B6D"/>
    <w:rsid w:val="00872FB3"/>
    <w:rsid w:val="00874FC9"/>
    <w:rsid w:val="008761A4"/>
    <w:rsid w:val="00885A51"/>
    <w:rsid w:val="00886001"/>
    <w:rsid w:val="008876B1"/>
    <w:rsid w:val="008B0DD8"/>
    <w:rsid w:val="008C7CB2"/>
    <w:rsid w:val="008E5DA3"/>
    <w:rsid w:val="008E73FE"/>
    <w:rsid w:val="00903B7D"/>
    <w:rsid w:val="009130A6"/>
    <w:rsid w:val="00917ECA"/>
    <w:rsid w:val="00924F45"/>
    <w:rsid w:val="009328BA"/>
    <w:rsid w:val="0093479E"/>
    <w:rsid w:val="00945A5D"/>
    <w:rsid w:val="009471F6"/>
    <w:rsid w:val="00951865"/>
    <w:rsid w:val="00955C1A"/>
    <w:rsid w:val="00960CCC"/>
    <w:rsid w:val="0096175E"/>
    <w:rsid w:val="009633E6"/>
    <w:rsid w:val="0096540D"/>
    <w:rsid w:val="009A011E"/>
    <w:rsid w:val="009A0A38"/>
    <w:rsid w:val="009A3186"/>
    <w:rsid w:val="009A6A15"/>
    <w:rsid w:val="009B115A"/>
    <w:rsid w:val="009B2D39"/>
    <w:rsid w:val="009B4456"/>
    <w:rsid w:val="009B7DC5"/>
    <w:rsid w:val="009C3CA2"/>
    <w:rsid w:val="009E52E0"/>
    <w:rsid w:val="009F350F"/>
    <w:rsid w:val="009F3767"/>
    <w:rsid w:val="009F3A5F"/>
    <w:rsid w:val="009F3E6F"/>
    <w:rsid w:val="00A01C3E"/>
    <w:rsid w:val="00A0431C"/>
    <w:rsid w:val="00A0635A"/>
    <w:rsid w:val="00A10223"/>
    <w:rsid w:val="00A4073B"/>
    <w:rsid w:val="00A428DD"/>
    <w:rsid w:val="00A45A41"/>
    <w:rsid w:val="00A56628"/>
    <w:rsid w:val="00A745EA"/>
    <w:rsid w:val="00A82609"/>
    <w:rsid w:val="00A84C8D"/>
    <w:rsid w:val="00A86A6F"/>
    <w:rsid w:val="00A930C7"/>
    <w:rsid w:val="00AA6758"/>
    <w:rsid w:val="00AB0F54"/>
    <w:rsid w:val="00AB54E3"/>
    <w:rsid w:val="00AC3885"/>
    <w:rsid w:val="00AC47A5"/>
    <w:rsid w:val="00AC5442"/>
    <w:rsid w:val="00AC7A7D"/>
    <w:rsid w:val="00AD2509"/>
    <w:rsid w:val="00AD460D"/>
    <w:rsid w:val="00AD5EFF"/>
    <w:rsid w:val="00AE19A5"/>
    <w:rsid w:val="00AE288D"/>
    <w:rsid w:val="00AE3271"/>
    <w:rsid w:val="00AF3381"/>
    <w:rsid w:val="00AF3630"/>
    <w:rsid w:val="00AF3B29"/>
    <w:rsid w:val="00B23108"/>
    <w:rsid w:val="00B516A1"/>
    <w:rsid w:val="00B62E74"/>
    <w:rsid w:val="00B7260A"/>
    <w:rsid w:val="00B73536"/>
    <w:rsid w:val="00B765D9"/>
    <w:rsid w:val="00B92AC3"/>
    <w:rsid w:val="00B957B8"/>
    <w:rsid w:val="00B96F01"/>
    <w:rsid w:val="00B97C35"/>
    <w:rsid w:val="00BA2526"/>
    <w:rsid w:val="00BB4B5E"/>
    <w:rsid w:val="00BC121B"/>
    <w:rsid w:val="00BD065A"/>
    <w:rsid w:val="00BD2C7D"/>
    <w:rsid w:val="00BD448E"/>
    <w:rsid w:val="00BD65BF"/>
    <w:rsid w:val="00BD6765"/>
    <w:rsid w:val="00BE49E4"/>
    <w:rsid w:val="00BF6AE7"/>
    <w:rsid w:val="00BF7964"/>
    <w:rsid w:val="00C00DCB"/>
    <w:rsid w:val="00C042A4"/>
    <w:rsid w:val="00C11533"/>
    <w:rsid w:val="00C1366E"/>
    <w:rsid w:val="00C15FFD"/>
    <w:rsid w:val="00C16AC2"/>
    <w:rsid w:val="00C22238"/>
    <w:rsid w:val="00C22D41"/>
    <w:rsid w:val="00C3667F"/>
    <w:rsid w:val="00C54F92"/>
    <w:rsid w:val="00C55BB6"/>
    <w:rsid w:val="00C65345"/>
    <w:rsid w:val="00C82733"/>
    <w:rsid w:val="00C91F11"/>
    <w:rsid w:val="00C963A6"/>
    <w:rsid w:val="00CB4BEE"/>
    <w:rsid w:val="00CC6325"/>
    <w:rsid w:val="00CD6769"/>
    <w:rsid w:val="00CD7E63"/>
    <w:rsid w:val="00CE4EE1"/>
    <w:rsid w:val="00CF1635"/>
    <w:rsid w:val="00CF1C30"/>
    <w:rsid w:val="00CF41DC"/>
    <w:rsid w:val="00D04A3F"/>
    <w:rsid w:val="00D05C0A"/>
    <w:rsid w:val="00D0659D"/>
    <w:rsid w:val="00D334E7"/>
    <w:rsid w:val="00D448B1"/>
    <w:rsid w:val="00D50266"/>
    <w:rsid w:val="00D51747"/>
    <w:rsid w:val="00D61858"/>
    <w:rsid w:val="00D77122"/>
    <w:rsid w:val="00D80D8F"/>
    <w:rsid w:val="00D8107F"/>
    <w:rsid w:val="00D81E20"/>
    <w:rsid w:val="00D83E57"/>
    <w:rsid w:val="00D87008"/>
    <w:rsid w:val="00D87247"/>
    <w:rsid w:val="00D8781B"/>
    <w:rsid w:val="00D91097"/>
    <w:rsid w:val="00D914AB"/>
    <w:rsid w:val="00DB6D6E"/>
    <w:rsid w:val="00DC0A81"/>
    <w:rsid w:val="00DC6CD8"/>
    <w:rsid w:val="00DD0546"/>
    <w:rsid w:val="00DD298C"/>
    <w:rsid w:val="00DD2DCC"/>
    <w:rsid w:val="00DD7B90"/>
    <w:rsid w:val="00DE121F"/>
    <w:rsid w:val="00DE2088"/>
    <w:rsid w:val="00DF18D8"/>
    <w:rsid w:val="00DF624C"/>
    <w:rsid w:val="00E000EA"/>
    <w:rsid w:val="00E0290A"/>
    <w:rsid w:val="00E04595"/>
    <w:rsid w:val="00E10675"/>
    <w:rsid w:val="00E14A75"/>
    <w:rsid w:val="00E15629"/>
    <w:rsid w:val="00E156D0"/>
    <w:rsid w:val="00E16054"/>
    <w:rsid w:val="00E24927"/>
    <w:rsid w:val="00E33C91"/>
    <w:rsid w:val="00E36F66"/>
    <w:rsid w:val="00E442E5"/>
    <w:rsid w:val="00E558D9"/>
    <w:rsid w:val="00E62B12"/>
    <w:rsid w:val="00E631B7"/>
    <w:rsid w:val="00E63507"/>
    <w:rsid w:val="00E67605"/>
    <w:rsid w:val="00E75C1C"/>
    <w:rsid w:val="00E80D16"/>
    <w:rsid w:val="00E8321D"/>
    <w:rsid w:val="00E84CBB"/>
    <w:rsid w:val="00E855AA"/>
    <w:rsid w:val="00E917DC"/>
    <w:rsid w:val="00E958F7"/>
    <w:rsid w:val="00EA512E"/>
    <w:rsid w:val="00EB12EB"/>
    <w:rsid w:val="00EB4EBC"/>
    <w:rsid w:val="00EB63AD"/>
    <w:rsid w:val="00EB6E5A"/>
    <w:rsid w:val="00EC0EBB"/>
    <w:rsid w:val="00EC139E"/>
    <w:rsid w:val="00EC3B1D"/>
    <w:rsid w:val="00EC797F"/>
    <w:rsid w:val="00ED0114"/>
    <w:rsid w:val="00ED3686"/>
    <w:rsid w:val="00ED3E1C"/>
    <w:rsid w:val="00ED6FD7"/>
    <w:rsid w:val="00EE0BFC"/>
    <w:rsid w:val="00EE64C2"/>
    <w:rsid w:val="00EE6F39"/>
    <w:rsid w:val="00EF21B1"/>
    <w:rsid w:val="00F02F2B"/>
    <w:rsid w:val="00F1071E"/>
    <w:rsid w:val="00F10F45"/>
    <w:rsid w:val="00F11431"/>
    <w:rsid w:val="00F22275"/>
    <w:rsid w:val="00F3217F"/>
    <w:rsid w:val="00F3232E"/>
    <w:rsid w:val="00F32921"/>
    <w:rsid w:val="00F445AB"/>
    <w:rsid w:val="00F74565"/>
    <w:rsid w:val="00F74BB0"/>
    <w:rsid w:val="00F836CD"/>
    <w:rsid w:val="00F849B9"/>
    <w:rsid w:val="00F87F06"/>
    <w:rsid w:val="00F96847"/>
    <w:rsid w:val="00FA087F"/>
    <w:rsid w:val="00FA27EC"/>
    <w:rsid w:val="00FB429F"/>
    <w:rsid w:val="00FC00D3"/>
    <w:rsid w:val="00FC2EBC"/>
    <w:rsid w:val="00FC7ABA"/>
    <w:rsid w:val="00FD12A0"/>
    <w:rsid w:val="00FD5113"/>
    <w:rsid w:val="00FD5E41"/>
    <w:rsid w:val="00FE1CC5"/>
    <w:rsid w:val="00FE34C9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D516F95"/>
  <w15:chartTrackingRefBased/>
  <w15:docId w15:val="{4C250767-4A85-4520-BAFB-2A63EECC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74FC9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snapToGrid w:val="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Cs w:val="20"/>
    </w:rPr>
  </w:style>
  <w:style w:type="paragraph" w:styleId="Zkladntext3">
    <w:name w:val="Body Text 3"/>
    <w:basedOn w:val="Normln"/>
    <w:link w:val="Zkladntext3Char"/>
    <w:rPr>
      <w:sz w:val="16"/>
      <w:szCs w:val="16"/>
    </w:rPr>
  </w:style>
  <w:style w:type="paragraph" w:styleId="Zkladntext2">
    <w:name w:val="Body Text 2"/>
    <w:basedOn w:val="Normln"/>
    <w:link w:val="Zkladntext2Char"/>
    <w:pPr>
      <w:jc w:val="both"/>
    </w:pPr>
    <w:rPr>
      <w:b/>
      <w:i/>
      <w:sz w:val="22"/>
    </w:rPr>
  </w:style>
  <w:style w:type="paragraph" w:customStyle="1" w:styleId="Default">
    <w:name w:val="Default"/>
    <w:rsid w:val="006122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2Char">
    <w:name w:val="Základní text 2 Char"/>
    <w:link w:val="Zkladntext2"/>
    <w:rsid w:val="00E67605"/>
    <w:rPr>
      <w:b/>
      <w:i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8B0DD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39"/>
    <w:rsid w:val="009F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í text 3 Char"/>
    <w:link w:val="Zkladntext3"/>
    <w:rsid w:val="00FD5E41"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30D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430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30D1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D2D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D2D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2DC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2DC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D2DC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D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D2DC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557FD6"/>
    <w:rPr>
      <w:b/>
      <w:sz w:val="22"/>
      <w:szCs w:val="24"/>
    </w:rPr>
  </w:style>
  <w:style w:type="character" w:customStyle="1" w:styleId="ZkladntextChar">
    <w:name w:val="Základní text Char"/>
    <w:link w:val="Zkladntext"/>
    <w:rsid w:val="00557FD6"/>
    <w:rPr>
      <w:sz w:val="24"/>
    </w:rPr>
  </w:style>
  <w:style w:type="character" w:styleId="Hypertextovodkaz">
    <w:name w:val="Hyperlink"/>
    <w:uiPriority w:val="99"/>
    <w:unhideWhenUsed/>
    <w:rsid w:val="004B7288"/>
    <w:rPr>
      <w:color w:val="0000FF"/>
      <w:u w:val="single"/>
    </w:rPr>
  </w:style>
  <w:style w:type="paragraph" w:styleId="Revize">
    <w:name w:val="Revision"/>
    <w:hidden/>
    <w:uiPriority w:val="99"/>
    <w:semiHidden/>
    <w:rsid w:val="00386D1F"/>
    <w:rPr>
      <w:sz w:val="24"/>
      <w:szCs w:val="24"/>
    </w:rPr>
  </w:style>
  <w:style w:type="paragraph" w:customStyle="1" w:styleId="margin">
    <w:name w:val="margin"/>
    <w:basedOn w:val="Normln"/>
    <w:uiPriority w:val="99"/>
    <w:rsid w:val="006C2918"/>
    <w:pPr>
      <w:autoSpaceDE w:val="0"/>
      <w:autoSpaceDN w:val="0"/>
      <w:adjustRightInd w:val="0"/>
      <w:spacing w:after="180" w:line="200" w:lineRule="atLeast"/>
      <w:textAlignment w:val="center"/>
    </w:pPr>
    <w:rPr>
      <w:rFonts w:ascii="Arial" w:eastAsia="Calibri" w:hAnsi="Arial" w:cs="Helvetica Neue"/>
      <w:color w:val="FF0A14"/>
      <w:sz w:val="16"/>
      <w:szCs w:val="16"/>
      <w:lang w:val="en-US" w:eastAsia="en-US"/>
    </w:rPr>
  </w:style>
  <w:style w:type="character" w:styleId="slostrnky">
    <w:name w:val="page number"/>
    <w:uiPriority w:val="99"/>
    <w:semiHidden/>
    <w:unhideWhenUsed/>
    <w:rsid w:val="006C2918"/>
  </w:style>
  <w:style w:type="paragraph" w:customStyle="1" w:styleId="lnek">
    <w:name w:val="článek"/>
    <w:basedOn w:val="Normln"/>
    <w:link w:val="lnekChar"/>
    <w:qFormat/>
    <w:rsid w:val="0008729E"/>
    <w:pPr>
      <w:spacing w:before="120"/>
      <w:jc w:val="center"/>
    </w:pPr>
    <w:rPr>
      <w:rFonts w:ascii="HW Atlantic Medium" w:hAnsi="HW Atlantic Medium" w:cs="Arial"/>
      <w:color w:val="E51F1F"/>
      <w:sz w:val="28"/>
      <w:szCs w:val="28"/>
    </w:rPr>
  </w:style>
  <w:style w:type="character" w:customStyle="1" w:styleId="lnekChar">
    <w:name w:val="článek Char"/>
    <w:link w:val="lnek"/>
    <w:rsid w:val="0008729E"/>
    <w:rPr>
      <w:rFonts w:ascii="HW Atlantic Medium" w:hAnsi="HW Atlantic Medium" w:cs="Arial"/>
      <w:color w:val="E51F1F"/>
      <w:sz w:val="28"/>
      <w:szCs w:val="28"/>
    </w:rPr>
  </w:style>
  <w:style w:type="paragraph" w:customStyle="1" w:styleId="nzevzkona">
    <w:name w:val="název zákona"/>
    <w:basedOn w:val="Nzev"/>
    <w:uiPriority w:val="99"/>
    <w:rsid w:val="00027B9B"/>
    <w:rPr>
      <w:rFonts w:ascii="Cambria" w:eastAsia="Times New Roman" w:hAnsi="Cambria" w:cs="Cambria"/>
    </w:rPr>
  </w:style>
  <w:style w:type="paragraph" w:customStyle="1" w:styleId="NormlnIMP">
    <w:name w:val="Normální_IMP"/>
    <w:basedOn w:val="Normln"/>
    <w:uiPriority w:val="99"/>
    <w:rsid w:val="00027B9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27B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027B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558D9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558D9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E558D9"/>
    <w:pPr>
      <w:spacing w:after="0"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558D9"/>
    <w:rPr>
      <w:noProof/>
    </w:rPr>
  </w:style>
  <w:style w:type="character" w:styleId="Znakapoznpodarou">
    <w:name w:val="footnote reference"/>
    <w:basedOn w:val="Standardnpsmoodstavce"/>
    <w:uiPriority w:val="99"/>
    <w:semiHidden/>
    <w:rsid w:val="00E558D9"/>
    <w:rPr>
      <w:rFonts w:cs="Times New Roman"/>
      <w:vertAlign w:val="superscript"/>
    </w:rPr>
  </w:style>
  <w:style w:type="paragraph" w:customStyle="1" w:styleId="Nzvylnk">
    <w:name w:val="Názvy článků"/>
    <w:basedOn w:val="Normln"/>
    <w:uiPriority w:val="99"/>
    <w:rsid w:val="00E558D9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uiPriority w:val="99"/>
    <w:rsid w:val="00250833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5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35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5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ad@mupt.cz" TargetMode="External"/><Relationship Id="rId2" Type="http://schemas.openxmlformats.org/officeDocument/2006/relationships/hyperlink" Target="mailto:e-podatelna@mupt.cz" TargetMode="External"/><Relationship Id="rId1" Type="http://schemas.openxmlformats.org/officeDocument/2006/relationships/hyperlink" Target="http://www.prachatice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3a29be-9f3c-4ed1-bfcc-d0d6e118ebb8">
      <Terms xmlns="http://schemas.microsoft.com/office/infopath/2007/PartnerControls"/>
    </lcf76f155ced4ddcb4097134ff3c332f>
    <Popistabulky xmlns="b53a29be-9f3c-4ed1-bfcc-d0d6e118ebb8" xsi:nil="true"/>
    <TaxCatchAll xmlns="a557b851-dfdd-4463-9c9a-68a193722fa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21758496403E4786FB26408A4B6441" ma:contentTypeVersion="13" ma:contentTypeDescription="Vytvoří nový dokument" ma:contentTypeScope="" ma:versionID="74a4df4a16d5f160382cc96a5066274e">
  <xsd:schema xmlns:xsd="http://www.w3.org/2001/XMLSchema" xmlns:xs="http://www.w3.org/2001/XMLSchema" xmlns:p="http://schemas.microsoft.com/office/2006/metadata/properties" xmlns:ns2="a557b851-dfdd-4463-9c9a-68a193722fae" xmlns:ns3="b53a29be-9f3c-4ed1-bfcc-d0d6e118ebb8" targetNamespace="http://schemas.microsoft.com/office/2006/metadata/properties" ma:root="true" ma:fieldsID="1817d850d458260779b43aa829b96989" ns2:_="" ns3:_="">
    <xsd:import namespace="a557b851-dfdd-4463-9c9a-68a193722fae"/>
    <xsd:import namespace="b53a29be-9f3c-4ed1-bfcc-d0d6e118e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Popistabulk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7b851-dfdd-4463-9c9a-68a193722f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8b48c92-984e-483a-9a37-1a30fd3fec21}" ma:internalName="TaxCatchAll" ma:showField="CatchAllData" ma:web="a557b851-dfdd-4463-9c9a-68a193722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a29be-9f3c-4ed1-bfcc-d0d6e118e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9a28415-f1f3-4922-a90f-b8ac70d23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opistabulky" ma:index="18" nillable="true" ma:displayName="Popis tabulky" ma:format="Dropdown" ma:internalName="Popistabulky">
      <xsd:simpleType>
        <xsd:restriction base="dms:Text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3ADEB-21AB-429F-A428-361C91C78A3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53a29be-9f3c-4ed1-bfcc-d0d6e118ebb8"/>
    <ds:schemaRef ds:uri="http://purl.org/dc/elements/1.1/"/>
    <ds:schemaRef ds:uri="a557b851-dfdd-4463-9c9a-68a193722f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4DFD37-5D3D-4A4A-82E6-FDEE5ADDF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7b851-dfdd-4463-9c9a-68a193722fae"/>
    <ds:schemaRef ds:uri="b53a29be-9f3c-4ed1-bfcc-d0d6e118e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E5B31-CE7D-4033-9C5E-A2C526E8D8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35C8AA-103B-42BB-9BB8-E6C0A1E0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5854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MÚ Prachatice</Company>
  <LinksUpToDate>false</LinksUpToDate>
  <CharactersWithSpaces>6883</CharactersWithSpaces>
  <SharedDoc>false</SharedDoc>
  <HLinks>
    <vt:vector size="18" baseType="variant">
      <vt:variant>
        <vt:i4>5505135</vt:i4>
      </vt:variant>
      <vt:variant>
        <vt:i4>9</vt:i4>
      </vt:variant>
      <vt:variant>
        <vt:i4>0</vt:i4>
      </vt:variant>
      <vt:variant>
        <vt:i4>5</vt:i4>
      </vt:variant>
      <vt:variant>
        <vt:lpwstr>mailto:urad@mupt.cz</vt:lpwstr>
      </vt:variant>
      <vt:variant>
        <vt:lpwstr/>
      </vt:variant>
      <vt:variant>
        <vt:i4>2293824</vt:i4>
      </vt:variant>
      <vt:variant>
        <vt:i4>6</vt:i4>
      </vt:variant>
      <vt:variant>
        <vt:i4>0</vt:i4>
      </vt:variant>
      <vt:variant>
        <vt:i4>5</vt:i4>
      </vt:variant>
      <vt:variant>
        <vt:lpwstr>mailto:e-podatelna@mupt.cz</vt:lpwstr>
      </vt:variant>
      <vt:variant>
        <vt:lpwstr/>
      </vt:variant>
      <vt:variant>
        <vt:i4>1966153</vt:i4>
      </vt:variant>
      <vt:variant>
        <vt:i4>3</vt:i4>
      </vt:variant>
      <vt:variant>
        <vt:i4>0</vt:i4>
      </vt:variant>
      <vt:variant>
        <vt:i4>5</vt:i4>
      </vt:variant>
      <vt:variant>
        <vt:lpwstr>http://www.prachatice.eu/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Ivana Jeřábková</dc:creator>
  <cp:keywords/>
  <cp:lastModifiedBy>Ilona Horálková</cp:lastModifiedBy>
  <cp:revision>2</cp:revision>
  <cp:lastPrinted>2024-06-13T12:33:00Z</cp:lastPrinted>
  <dcterms:created xsi:type="dcterms:W3CDTF">2024-11-26T13:16:00Z</dcterms:created>
  <dcterms:modified xsi:type="dcterms:W3CDTF">2024-11-26T13:16:00Z</dcterms:modified>
</cp:coreProperties>
</file>