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EC710" w14:textId="2C65BFD4" w:rsidR="00E108E9" w:rsidRDefault="000278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x-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6762320" wp14:editId="480CC170">
            <wp:simplePos x="0" y="0"/>
            <wp:positionH relativeFrom="column">
              <wp:posOffset>2369820</wp:posOffset>
            </wp:positionH>
            <wp:positionV relativeFrom="paragraph">
              <wp:posOffset>46355</wp:posOffset>
            </wp:positionV>
            <wp:extent cx="1065530" cy="1073150"/>
            <wp:effectExtent l="0" t="0" r="0" b="0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87A6BF" w14:textId="6CF93C5D" w:rsidR="00E108E9" w:rsidRDefault="00E108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x-none"/>
        </w:rPr>
      </w:pPr>
    </w:p>
    <w:p w14:paraId="056CB465" w14:textId="77777777" w:rsidR="0076252F" w:rsidRDefault="007625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x-none"/>
        </w:rPr>
      </w:pPr>
    </w:p>
    <w:p w14:paraId="62F26F28" w14:textId="77777777" w:rsidR="0076252F" w:rsidRDefault="007625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x-none"/>
        </w:rPr>
      </w:pPr>
    </w:p>
    <w:p w14:paraId="394D5221" w14:textId="77777777" w:rsidR="0076252F" w:rsidRDefault="0076252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</w:p>
    <w:p w14:paraId="558EDCFD" w14:textId="77777777" w:rsidR="0076252F" w:rsidRDefault="0076252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</w:p>
    <w:p w14:paraId="5164F06D" w14:textId="77777777" w:rsidR="0076252F" w:rsidRDefault="0076252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</w:p>
    <w:p w14:paraId="1314E9D8" w14:textId="64C0BECF" w:rsidR="00E108E9" w:rsidRPr="0076252F" w:rsidRDefault="0000000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76252F"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  <w:t xml:space="preserve">OBEC </w:t>
      </w:r>
      <w:r w:rsidR="00BC4F34" w:rsidRPr="0076252F">
        <w:rPr>
          <w:rFonts w:ascii="Times New Roman" w:hAnsi="Times New Roman" w:cs="Times New Roman"/>
          <w:b/>
          <w:bCs/>
          <w:kern w:val="0"/>
          <w:sz w:val="24"/>
          <w:szCs w:val="24"/>
        </w:rPr>
        <w:t>OPATOVEC</w:t>
      </w:r>
    </w:p>
    <w:p w14:paraId="245BD212" w14:textId="6C1C5C2D" w:rsidR="00E108E9" w:rsidRPr="0076252F" w:rsidRDefault="0000000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76252F"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  <w:t xml:space="preserve">Zastupitelstvo obce </w:t>
      </w:r>
      <w:r w:rsidR="00BC4F34" w:rsidRPr="0076252F">
        <w:rPr>
          <w:rFonts w:ascii="Times New Roman" w:hAnsi="Times New Roman" w:cs="Times New Roman"/>
          <w:b/>
          <w:bCs/>
          <w:kern w:val="0"/>
          <w:sz w:val="24"/>
          <w:szCs w:val="24"/>
        </w:rPr>
        <w:t>Opatovec</w:t>
      </w:r>
    </w:p>
    <w:p w14:paraId="7196C4C4" w14:textId="77777777" w:rsidR="00E108E9" w:rsidRPr="0076252F" w:rsidRDefault="00E108E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</w:pPr>
    </w:p>
    <w:p w14:paraId="4007974D" w14:textId="220B14DF" w:rsidR="00E108E9" w:rsidRPr="0076252F" w:rsidRDefault="0000000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76252F"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  <w:t xml:space="preserve">Obecně závazná vyhláška obce </w:t>
      </w:r>
      <w:r w:rsidR="00BC4F34" w:rsidRPr="0076252F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Opatovec </w:t>
      </w:r>
    </w:p>
    <w:p w14:paraId="7E4447CD" w14:textId="77777777" w:rsidR="00E108E9" w:rsidRPr="0076252F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</w:pPr>
      <w:r w:rsidRPr="0076252F"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  <w:t>o místním poplatku za obecní systém odpadového hospodářství</w:t>
      </w:r>
    </w:p>
    <w:p w14:paraId="1C8373B8" w14:textId="77777777" w:rsidR="00E108E9" w:rsidRPr="0076252F" w:rsidRDefault="00E108E9">
      <w:pPr>
        <w:widowControl w:val="0"/>
        <w:tabs>
          <w:tab w:val="left" w:pos="2977"/>
        </w:tabs>
        <w:autoSpaceDE w:val="0"/>
        <w:autoSpaceDN w:val="0"/>
        <w:adjustRightInd w:val="0"/>
        <w:spacing w:after="0" w:line="264" w:lineRule="auto"/>
        <w:jc w:val="both"/>
        <w:outlineLvl w:val="0"/>
        <w:rPr>
          <w:rFonts w:ascii="Times New Roman" w:hAnsi="Times New Roman" w:cs="Times New Roman"/>
          <w:kern w:val="0"/>
          <w:lang w:val="x-none"/>
        </w:rPr>
      </w:pPr>
    </w:p>
    <w:p w14:paraId="79FB1136" w14:textId="1830F00F" w:rsidR="00E108E9" w:rsidRPr="0076252F" w:rsidRDefault="00000000" w:rsidP="0076252F">
      <w:pPr>
        <w:widowControl w:val="0"/>
        <w:tabs>
          <w:tab w:val="left" w:pos="2977"/>
        </w:tabs>
        <w:autoSpaceDE w:val="0"/>
        <w:autoSpaceDN w:val="0"/>
        <w:adjustRightInd w:val="0"/>
        <w:spacing w:after="60" w:line="264" w:lineRule="auto"/>
        <w:jc w:val="both"/>
        <w:outlineLvl w:val="0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 xml:space="preserve">Zastupitelstvo obce </w:t>
      </w:r>
      <w:r w:rsidR="00BC4F34" w:rsidRPr="0076252F">
        <w:rPr>
          <w:rFonts w:ascii="Times New Roman" w:hAnsi="Times New Roman" w:cs="Times New Roman"/>
          <w:kern w:val="0"/>
        </w:rPr>
        <w:t>Opatovec</w:t>
      </w:r>
      <w:r w:rsidRPr="0076252F">
        <w:rPr>
          <w:rFonts w:ascii="Times New Roman" w:hAnsi="Times New Roman" w:cs="Times New Roman"/>
          <w:kern w:val="0"/>
          <w:lang w:val="x-none"/>
        </w:rPr>
        <w:t xml:space="preserve"> se na svém zasedání dne </w:t>
      </w:r>
      <w:r w:rsidR="00541A4B">
        <w:rPr>
          <w:rFonts w:ascii="Times New Roman" w:hAnsi="Times New Roman" w:cs="Times New Roman"/>
          <w:kern w:val="0"/>
        </w:rPr>
        <w:t>1</w:t>
      </w:r>
      <w:r w:rsidR="00BC4F34" w:rsidRPr="0076252F">
        <w:rPr>
          <w:rFonts w:ascii="Times New Roman" w:hAnsi="Times New Roman" w:cs="Times New Roman"/>
          <w:kern w:val="0"/>
        </w:rPr>
        <w:t>3.</w:t>
      </w:r>
      <w:r w:rsidR="00541A4B">
        <w:rPr>
          <w:rFonts w:ascii="Times New Roman" w:hAnsi="Times New Roman" w:cs="Times New Roman"/>
          <w:kern w:val="0"/>
        </w:rPr>
        <w:t>2</w:t>
      </w:r>
      <w:r w:rsidR="00BC4F34" w:rsidRPr="0076252F">
        <w:rPr>
          <w:rFonts w:ascii="Times New Roman" w:hAnsi="Times New Roman" w:cs="Times New Roman"/>
          <w:kern w:val="0"/>
        </w:rPr>
        <w:t>.202</w:t>
      </w:r>
      <w:r w:rsidR="00541A4B">
        <w:rPr>
          <w:rFonts w:ascii="Times New Roman" w:hAnsi="Times New Roman" w:cs="Times New Roman"/>
          <w:kern w:val="0"/>
        </w:rPr>
        <w:t>4</w:t>
      </w:r>
      <w:r w:rsidRPr="0076252F">
        <w:rPr>
          <w:rFonts w:ascii="Times New Roman" w:hAnsi="Times New Roman" w:cs="Times New Roman"/>
          <w:kern w:val="0"/>
          <w:lang w:val="x-none"/>
        </w:rPr>
        <w:t xml:space="preserve"> usneslo vydat na základě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 </w:t>
      </w:r>
    </w:p>
    <w:p w14:paraId="2FD04DBD" w14:textId="77777777" w:rsidR="00E108E9" w:rsidRPr="0076252F" w:rsidRDefault="00000000" w:rsidP="0076252F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</w:pPr>
      <w:r w:rsidRPr="0076252F"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  <w:t>Čl. 1</w:t>
      </w:r>
    </w:p>
    <w:p w14:paraId="65430EB8" w14:textId="77777777" w:rsidR="00E108E9" w:rsidRPr="0076252F" w:rsidRDefault="00000000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</w:pPr>
      <w:r w:rsidRPr="0076252F"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  <w:t>Úvodní ustanovení</w:t>
      </w:r>
    </w:p>
    <w:p w14:paraId="5898987C" w14:textId="63DE5EE4" w:rsidR="00E108E9" w:rsidRPr="0076252F" w:rsidRDefault="0000000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60" w:line="264" w:lineRule="auto"/>
        <w:jc w:val="both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 xml:space="preserve">Obec </w:t>
      </w:r>
      <w:r w:rsidR="00BC4F34" w:rsidRPr="0076252F">
        <w:rPr>
          <w:rFonts w:ascii="Times New Roman" w:hAnsi="Times New Roman" w:cs="Times New Roman"/>
          <w:kern w:val="0"/>
        </w:rPr>
        <w:t>Opatovec</w:t>
      </w:r>
      <w:r w:rsidRPr="0076252F">
        <w:rPr>
          <w:rFonts w:ascii="Times New Roman" w:hAnsi="Times New Roman" w:cs="Times New Roman"/>
          <w:kern w:val="0"/>
          <w:lang w:val="x-none"/>
        </w:rPr>
        <w:t xml:space="preserve"> touto vyhláškou zavádí místní poplatek za obecní systém odpadového hospodářství (dále jen „poplatek“).</w:t>
      </w:r>
    </w:p>
    <w:p w14:paraId="711EBF9C" w14:textId="77777777" w:rsidR="00E108E9" w:rsidRPr="0076252F" w:rsidRDefault="0000000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60" w:line="264" w:lineRule="auto"/>
        <w:jc w:val="both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>Poplatkovým obdobím poplatku je kalendářní rok.</w:t>
      </w:r>
    </w:p>
    <w:p w14:paraId="43A9B976" w14:textId="7927AAA0" w:rsidR="00E108E9" w:rsidRPr="0076252F" w:rsidRDefault="00000000" w:rsidP="0076252F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60" w:line="288" w:lineRule="auto"/>
        <w:jc w:val="both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 xml:space="preserve">Správcem poplatku je obecní úřad </w:t>
      </w:r>
      <w:r w:rsidR="00BC4F34" w:rsidRPr="0076252F">
        <w:rPr>
          <w:rFonts w:ascii="Times New Roman" w:hAnsi="Times New Roman" w:cs="Times New Roman"/>
          <w:kern w:val="0"/>
        </w:rPr>
        <w:t>Opatovec</w:t>
      </w:r>
      <w:r w:rsidRPr="0076252F">
        <w:rPr>
          <w:rFonts w:ascii="Times New Roman" w:hAnsi="Times New Roman" w:cs="Times New Roman"/>
          <w:kern w:val="0"/>
          <w:lang w:val="x-none"/>
        </w:rPr>
        <w:t>.</w:t>
      </w:r>
    </w:p>
    <w:p w14:paraId="613CAC05" w14:textId="77777777" w:rsidR="00E108E9" w:rsidRPr="0076252F" w:rsidRDefault="00000000" w:rsidP="0076252F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</w:pPr>
      <w:r w:rsidRPr="0076252F"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  <w:t>Čl. 2</w:t>
      </w:r>
    </w:p>
    <w:p w14:paraId="6FA038F2" w14:textId="77777777" w:rsidR="00E108E9" w:rsidRPr="0076252F" w:rsidRDefault="00000000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</w:pPr>
      <w:r w:rsidRPr="0076252F"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  <w:t>Poplatník</w:t>
      </w:r>
    </w:p>
    <w:p w14:paraId="70B582CA" w14:textId="77777777" w:rsidR="00E108E9" w:rsidRPr="0076252F" w:rsidRDefault="00000000" w:rsidP="0076252F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120" w:after="120" w:line="264" w:lineRule="auto"/>
        <w:jc w:val="both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>Poplatníkem poplatku je :</w:t>
      </w:r>
    </w:p>
    <w:p w14:paraId="38442BB9" w14:textId="77777777" w:rsidR="0076252F" w:rsidRDefault="00000000" w:rsidP="0076252F">
      <w:pPr>
        <w:widowControl w:val="0"/>
        <w:autoSpaceDE w:val="0"/>
        <w:autoSpaceDN w:val="0"/>
        <w:adjustRightInd w:val="0"/>
        <w:spacing w:after="120" w:line="264" w:lineRule="auto"/>
        <w:ind w:firstLine="567"/>
        <w:jc w:val="both"/>
        <w:rPr>
          <w:rFonts w:ascii="Times New Roman" w:hAnsi="Times New Roman" w:cs="Times New Roman"/>
          <w:color w:val="000000"/>
          <w:kern w:val="0"/>
          <w:lang w:val="x-none"/>
        </w:rPr>
      </w:pPr>
      <w:r w:rsidRPr="0076252F">
        <w:rPr>
          <w:rFonts w:ascii="Times New Roman" w:hAnsi="Times New Roman" w:cs="Times New Roman"/>
          <w:color w:val="000000"/>
          <w:kern w:val="0"/>
          <w:lang w:val="x-none"/>
        </w:rPr>
        <w:t xml:space="preserve">a) fyzická osoba přihlášená v obci nebo </w:t>
      </w:r>
    </w:p>
    <w:p w14:paraId="601B5754" w14:textId="6E4DC324" w:rsidR="00E108E9" w:rsidRPr="0076252F" w:rsidRDefault="00000000" w:rsidP="0076252F">
      <w:pPr>
        <w:widowControl w:val="0"/>
        <w:autoSpaceDE w:val="0"/>
        <w:autoSpaceDN w:val="0"/>
        <w:adjustRightInd w:val="0"/>
        <w:spacing w:after="120" w:line="264" w:lineRule="auto"/>
        <w:ind w:firstLine="567"/>
        <w:jc w:val="both"/>
        <w:rPr>
          <w:rFonts w:ascii="Times New Roman" w:hAnsi="Times New Roman" w:cs="Times New Roman"/>
          <w:color w:val="000000"/>
          <w:kern w:val="0"/>
          <w:lang w:val="x-none"/>
        </w:rPr>
      </w:pPr>
      <w:r w:rsidRPr="0076252F">
        <w:rPr>
          <w:rFonts w:ascii="Times New Roman" w:hAnsi="Times New Roman" w:cs="Times New Roman"/>
          <w:color w:val="000000"/>
          <w:kern w:val="0"/>
          <w:lang w:val="x-none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3F21D7E" w14:textId="77777777" w:rsidR="00E108E9" w:rsidRPr="0076252F" w:rsidRDefault="00000000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120" w:after="60" w:line="264" w:lineRule="auto"/>
        <w:jc w:val="both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>Spoluvlastníci nemovité věci zahrnující byt, rodinný dům nebo stavbu pro rodinnou rekreaci jsou povinni plnit poplatkovou povinnost společně a nerozdílně.</w:t>
      </w:r>
    </w:p>
    <w:p w14:paraId="4A62146F" w14:textId="77777777" w:rsidR="00E108E9" w:rsidRPr="0076252F" w:rsidRDefault="00000000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</w:pPr>
      <w:r w:rsidRPr="0076252F"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  <w:t>Čl. 3</w:t>
      </w:r>
    </w:p>
    <w:p w14:paraId="2FB6BFDD" w14:textId="77777777" w:rsidR="00E108E9" w:rsidRPr="0076252F" w:rsidRDefault="00000000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</w:pPr>
      <w:r w:rsidRPr="0076252F"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  <w:t>Ohlašovací povinnost</w:t>
      </w:r>
    </w:p>
    <w:p w14:paraId="10EB5D73" w14:textId="64CA55D5" w:rsidR="00E108E9" w:rsidRPr="0076252F" w:rsidRDefault="00000000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120" w:after="0" w:line="264" w:lineRule="auto"/>
        <w:jc w:val="both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 xml:space="preserve">Poplatník je povinen podat správci poplatku ohlášení nejpozději do </w:t>
      </w:r>
      <w:r w:rsidR="00BC4F34" w:rsidRPr="0076252F">
        <w:rPr>
          <w:rFonts w:ascii="Times New Roman" w:hAnsi="Times New Roman" w:cs="Times New Roman"/>
          <w:kern w:val="0"/>
        </w:rPr>
        <w:t>30</w:t>
      </w:r>
      <w:r w:rsidRPr="0076252F">
        <w:rPr>
          <w:rFonts w:ascii="Times New Roman" w:hAnsi="Times New Roman" w:cs="Times New Roman"/>
          <w:kern w:val="0"/>
          <w:lang w:val="x-none"/>
        </w:rPr>
        <w:t xml:space="preserve"> dnů ode dne vzniku své poplatkové povinnosti; údaje uváděné v ohlášení upravuje zákon.</w:t>
      </w:r>
    </w:p>
    <w:p w14:paraId="584C8B9C" w14:textId="540FECB9" w:rsidR="00E108E9" w:rsidRPr="0076252F" w:rsidRDefault="00000000" w:rsidP="0076252F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120" w:after="60" w:line="264" w:lineRule="auto"/>
        <w:jc w:val="both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 xml:space="preserve">Dojde-li ke změně údajů uvedených v ohlášení, je poplatník povinen tuto změnu oznámit do </w:t>
      </w:r>
      <w:r w:rsidR="00BC4F34" w:rsidRPr="0076252F">
        <w:rPr>
          <w:rFonts w:ascii="Times New Roman" w:hAnsi="Times New Roman" w:cs="Times New Roman"/>
          <w:kern w:val="0"/>
        </w:rPr>
        <w:t>30</w:t>
      </w:r>
      <w:r w:rsidRPr="0076252F">
        <w:rPr>
          <w:rFonts w:ascii="Times New Roman" w:hAnsi="Times New Roman" w:cs="Times New Roman"/>
          <w:kern w:val="0"/>
          <w:lang w:val="x-none"/>
        </w:rPr>
        <w:t xml:space="preserve"> </w:t>
      </w:r>
      <w:r w:rsidRPr="0076252F">
        <w:rPr>
          <w:rFonts w:ascii="Times New Roman" w:hAnsi="Times New Roman" w:cs="Times New Roman"/>
          <w:kern w:val="0"/>
          <w:lang w:val="x-none"/>
        </w:rPr>
        <w:lastRenderedPageBreak/>
        <w:t>dnů ode dne, kdy nastala.</w:t>
      </w:r>
    </w:p>
    <w:p w14:paraId="0B94B984" w14:textId="77777777" w:rsidR="00E108E9" w:rsidRPr="0076252F" w:rsidRDefault="00000000" w:rsidP="0076252F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</w:pPr>
      <w:r w:rsidRPr="0076252F"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  <w:t>Čl. 4</w:t>
      </w:r>
    </w:p>
    <w:p w14:paraId="639DA843" w14:textId="77777777" w:rsidR="00E108E9" w:rsidRPr="0076252F" w:rsidRDefault="00000000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</w:pPr>
      <w:r w:rsidRPr="0076252F"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  <w:t>Sazba poplatku</w:t>
      </w:r>
    </w:p>
    <w:p w14:paraId="324CEBBB" w14:textId="60AC84C4" w:rsidR="00E108E9" w:rsidRPr="0076252F" w:rsidRDefault="00000000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120" w:after="60" w:line="264" w:lineRule="auto"/>
        <w:jc w:val="both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 xml:space="preserve">Sazba poplatku činí </w:t>
      </w:r>
      <w:r w:rsidR="000D3DB0" w:rsidRPr="000D3DB0">
        <w:rPr>
          <w:rFonts w:ascii="Times New Roman" w:hAnsi="Times New Roman" w:cs="Times New Roman"/>
          <w:b/>
          <w:bCs/>
          <w:kern w:val="0"/>
        </w:rPr>
        <w:t>900,-</w:t>
      </w:r>
      <w:r w:rsidRPr="001856B1">
        <w:rPr>
          <w:rFonts w:ascii="Times New Roman" w:hAnsi="Times New Roman" w:cs="Times New Roman"/>
          <w:color w:val="FF0000"/>
          <w:kern w:val="0"/>
          <w:lang w:val="x-none"/>
        </w:rPr>
        <w:t xml:space="preserve"> </w:t>
      </w:r>
      <w:r w:rsidRPr="0076252F">
        <w:rPr>
          <w:rFonts w:ascii="Times New Roman" w:hAnsi="Times New Roman" w:cs="Times New Roman"/>
          <w:kern w:val="0"/>
          <w:lang w:val="x-none"/>
        </w:rPr>
        <w:t>Kč.</w:t>
      </w:r>
    </w:p>
    <w:p w14:paraId="254377A6" w14:textId="1C7830C6" w:rsidR="00E108E9" w:rsidRPr="0076252F" w:rsidRDefault="00000000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120" w:after="60" w:line="264" w:lineRule="auto"/>
        <w:jc w:val="both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 xml:space="preserve">Poplatek se v případě, že poplatková povinnost vznikla z důvodu přihlášení fyzické osoby v obci, snižuje o jednu dvanáctinu </w:t>
      </w:r>
      <w:bookmarkStart w:id="0" w:name="_Hlk141031074"/>
      <w:bookmarkEnd w:id="0"/>
      <w:r w:rsidRPr="0076252F">
        <w:rPr>
          <w:rFonts w:ascii="Times New Roman" w:hAnsi="Times New Roman" w:cs="Times New Roman"/>
          <w:kern w:val="0"/>
          <w:lang w:val="x-none"/>
        </w:rPr>
        <w:t>za každý kalendářní měsíc, na jehož konci</w:t>
      </w:r>
    </w:p>
    <w:p w14:paraId="2851E749" w14:textId="54B75481" w:rsidR="00E108E9" w:rsidRPr="0076252F" w:rsidRDefault="00000000">
      <w:pPr>
        <w:widowControl w:val="0"/>
        <w:autoSpaceDE w:val="0"/>
        <w:autoSpaceDN w:val="0"/>
        <w:adjustRightInd w:val="0"/>
        <w:spacing w:before="120" w:after="60" w:line="264" w:lineRule="auto"/>
        <w:ind w:left="567"/>
        <w:jc w:val="both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>a) není tato fyzická osoba přihlášena v obci, nebo</w:t>
      </w:r>
    </w:p>
    <w:p w14:paraId="69229609" w14:textId="77777777" w:rsidR="00E108E9" w:rsidRPr="0076252F" w:rsidRDefault="00000000">
      <w:pPr>
        <w:widowControl w:val="0"/>
        <w:autoSpaceDE w:val="0"/>
        <w:autoSpaceDN w:val="0"/>
        <w:adjustRightInd w:val="0"/>
        <w:spacing w:before="120" w:after="60" w:line="264" w:lineRule="auto"/>
        <w:ind w:left="567"/>
        <w:jc w:val="both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>b) je tato fyzická osoba od poplatku osvobozena.</w:t>
      </w:r>
    </w:p>
    <w:p w14:paraId="6EE2D226" w14:textId="450F92BB" w:rsidR="00E108E9" w:rsidRPr="0076252F" w:rsidRDefault="00000000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120" w:after="60" w:line="264" w:lineRule="auto"/>
        <w:jc w:val="both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 </w:t>
      </w:r>
    </w:p>
    <w:p w14:paraId="0EA4F7D0" w14:textId="77777777" w:rsidR="00E108E9" w:rsidRPr="0076252F" w:rsidRDefault="00000000">
      <w:pPr>
        <w:widowControl w:val="0"/>
        <w:autoSpaceDE w:val="0"/>
        <w:autoSpaceDN w:val="0"/>
        <w:adjustRightInd w:val="0"/>
        <w:spacing w:before="120" w:after="60" w:line="264" w:lineRule="auto"/>
        <w:ind w:left="567"/>
        <w:jc w:val="both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>a) je v této nemovité věci přihlášena alespoň 1 fyzická osoba,</w:t>
      </w:r>
    </w:p>
    <w:p w14:paraId="69C3B1B7" w14:textId="77777777" w:rsidR="00E108E9" w:rsidRPr="0076252F" w:rsidRDefault="00000000">
      <w:pPr>
        <w:widowControl w:val="0"/>
        <w:autoSpaceDE w:val="0"/>
        <w:autoSpaceDN w:val="0"/>
        <w:adjustRightInd w:val="0"/>
        <w:spacing w:before="120" w:after="60" w:line="264" w:lineRule="auto"/>
        <w:ind w:left="567"/>
        <w:jc w:val="both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>b) poplatník nevlastní tuto nemovitou věc, nebo</w:t>
      </w:r>
    </w:p>
    <w:p w14:paraId="0782962E" w14:textId="2A4E2490" w:rsidR="00E108E9" w:rsidRPr="0076252F" w:rsidRDefault="00000000" w:rsidP="0076252F">
      <w:pPr>
        <w:widowControl w:val="0"/>
        <w:autoSpaceDE w:val="0"/>
        <w:autoSpaceDN w:val="0"/>
        <w:adjustRightInd w:val="0"/>
        <w:spacing w:before="120" w:after="60" w:line="264" w:lineRule="auto"/>
        <w:ind w:left="567"/>
        <w:jc w:val="both"/>
        <w:rPr>
          <w:rFonts w:ascii="Times New Roman" w:hAnsi="Times New Roman" w:cs="Times New Roman"/>
          <w:i/>
          <w:iCs/>
          <w:color w:val="0070C0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>c) je poplatník od poplatku osvobozen</w:t>
      </w:r>
      <w:r w:rsidRPr="0076252F">
        <w:rPr>
          <w:rFonts w:ascii="Times New Roman" w:hAnsi="Times New Roman" w:cs="Times New Roman"/>
          <w:i/>
          <w:iCs/>
          <w:color w:val="0070C0"/>
          <w:kern w:val="0"/>
          <w:lang w:val="x-none"/>
        </w:rPr>
        <w:t>.</w:t>
      </w:r>
    </w:p>
    <w:p w14:paraId="37C80DDF" w14:textId="77777777" w:rsidR="00E108E9" w:rsidRPr="0076252F" w:rsidRDefault="00000000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</w:pPr>
      <w:r w:rsidRPr="0076252F"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  <w:t>Čl. 5</w:t>
      </w:r>
    </w:p>
    <w:p w14:paraId="07977EB4" w14:textId="19407F9C" w:rsidR="00E108E9" w:rsidRPr="0076252F" w:rsidRDefault="00000000" w:rsidP="0076252F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</w:pPr>
      <w:r w:rsidRPr="0076252F"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  <w:t>Splatnost poplatku</w:t>
      </w:r>
    </w:p>
    <w:p w14:paraId="59E46408" w14:textId="00C3349B" w:rsidR="00E108E9" w:rsidRPr="0076252F" w:rsidRDefault="00000000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0" w:line="264" w:lineRule="auto"/>
        <w:jc w:val="both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 xml:space="preserve">Poplatek je splatný jednorázově, a to nejpozději do </w:t>
      </w:r>
      <w:r w:rsidR="00BC4F34" w:rsidRPr="0076252F">
        <w:rPr>
          <w:rFonts w:ascii="Times New Roman" w:hAnsi="Times New Roman" w:cs="Times New Roman"/>
          <w:kern w:val="0"/>
        </w:rPr>
        <w:t xml:space="preserve">30. dubna </w:t>
      </w:r>
      <w:r w:rsidRPr="0076252F">
        <w:rPr>
          <w:rFonts w:ascii="Times New Roman" w:hAnsi="Times New Roman" w:cs="Times New Roman"/>
          <w:kern w:val="0"/>
          <w:lang w:val="x-none"/>
        </w:rPr>
        <w:t>příslušného kalendářního roku</w:t>
      </w:r>
      <w:r w:rsidR="00BC4F34" w:rsidRPr="0076252F">
        <w:rPr>
          <w:rFonts w:ascii="Times New Roman" w:hAnsi="Times New Roman" w:cs="Times New Roman"/>
          <w:kern w:val="0"/>
        </w:rPr>
        <w:t xml:space="preserve"> nebo </w:t>
      </w:r>
      <w:r w:rsidR="00BC4F34" w:rsidRPr="0076252F">
        <w:rPr>
          <w:rFonts w:ascii="Times New Roman" w:hAnsi="Times New Roman" w:cs="Times New Roman"/>
          <w:kern w:val="0"/>
          <w:lang w:val="x-none"/>
        </w:rPr>
        <w:t xml:space="preserve">dvou stejných splátkách, a to nejpozději do </w:t>
      </w:r>
      <w:r w:rsidR="00BC4F34" w:rsidRPr="0076252F">
        <w:rPr>
          <w:rFonts w:ascii="Times New Roman" w:hAnsi="Times New Roman" w:cs="Times New Roman"/>
          <w:kern w:val="0"/>
        </w:rPr>
        <w:t>30. dubna</w:t>
      </w:r>
      <w:r w:rsidR="00BC4F34" w:rsidRPr="0076252F">
        <w:rPr>
          <w:rFonts w:ascii="Times New Roman" w:hAnsi="Times New Roman" w:cs="Times New Roman"/>
          <w:kern w:val="0"/>
          <w:lang w:val="x-none"/>
        </w:rPr>
        <w:t xml:space="preserve"> a do </w:t>
      </w:r>
      <w:r w:rsidR="00BC4F34" w:rsidRPr="0076252F">
        <w:rPr>
          <w:rFonts w:ascii="Times New Roman" w:hAnsi="Times New Roman" w:cs="Times New Roman"/>
          <w:kern w:val="0"/>
        </w:rPr>
        <w:t>31. srpna</w:t>
      </w:r>
      <w:r w:rsidR="00BC4F34" w:rsidRPr="0076252F">
        <w:rPr>
          <w:rFonts w:ascii="Times New Roman" w:hAnsi="Times New Roman" w:cs="Times New Roman"/>
          <w:kern w:val="0"/>
          <w:lang w:val="x-none"/>
        </w:rPr>
        <w:t xml:space="preserve"> příslušného kalendářního roku.</w:t>
      </w:r>
      <w:r w:rsidRPr="0076252F">
        <w:rPr>
          <w:rFonts w:ascii="Times New Roman" w:hAnsi="Times New Roman" w:cs="Times New Roman"/>
          <w:kern w:val="0"/>
          <w:lang w:val="x-none"/>
        </w:rPr>
        <w:t xml:space="preserve"> </w:t>
      </w:r>
    </w:p>
    <w:p w14:paraId="29DE59EE" w14:textId="5FD08F30" w:rsidR="00E108E9" w:rsidRPr="0076252F" w:rsidRDefault="00000000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0" w:line="264" w:lineRule="auto"/>
        <w:jc w:val="both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 xml:space="preserve">Vznikne-li poplatková povinnost </w:t>
      </w:r>
      <w:r w:rsidR="00925657">
        <w:rPr>
          <w:rFonts w:ascii="Times New Roman" w:hAnsi="Times New Roman" w:cs="Times New Roman"/>
          <w:kern w:val="0"/>
          <w:lang w:val="x-none"/>
        </w:rPr>
        <w:t>v období mezi daty uvedenými</w:t>
      </w:r>
      <w:r w:rsidRPr="0076252F">
        <w:rPr>
          <w:rFonts w:ascii="Times New Roman" w:hAnsi="Times New Roman" w:cs="Times New Roman"/>
          <w:kern w:val="0"/>
          <w:lang w:val="x-none"/>
        </w:rPr>
        <w:t xml:space="preserve"> </w:t>
      </w:r>
      <w:r w:rsidR="00925657">
        <w:rPr>
          <w:rFonts w:ascii="Times New Roman" w:hAnsi="Times New Roman" w:cs="Times New Roman"/>
          <w:kern w:val="0"/>
          <w:lang w:val="x-none"/>
        </w:rPr>
        <w:t>v</w:t>
      </w:r>
      <w:r w:rsidRPr="0076252F">
        <w:rPr>
          <w:rFonts w:ascii="Times New Roman" w:hAnsi="Times New Roman" w:cs="Times New Roman"/>
          <w:kern w:val="0"/>
          <w:lang w:val="x-none"/>
        </w:rPr>
        <w:t xml:space="preserve"> odstavci 1, je poplatek splatný </w:t>
      </w:r>
      <w:r w:rsidR="00925657">
        <w:rPr>
          <w:rFonts w:ascii="Times New Roman" w:hAnsi="Times New Roman" w:cs="Times New Roman"/>
          <w:kern w:val="0"/>
          <w:lang w:val="x-none"/>
        </w:rPr>
        <w:t>jednorázově ve lhůtě splatnosti druhé splátky podle odst. 1</w:t>
      </w:r>
      <w:r w:rsidRPr="0076252F">
        <w:rPr>
          <w:rFonts w:ascii="Times New Roman" w:hAnsi="Times New Roman" w:cs="Times New Roman"/>
          <w:kern w:val="0"/>
          <w:lang w:val="x-none"/>
        </w:rPr>
        <w:t>.</w:t>
      </w:r>
      <w:r w:rsidR="00925657">
        <w:rPr>
          <w:rFonts w:ascii="Times New Roman" w:hAnsi="Times New Roman" w:cs="Times New Roman"/>
          <w:kern w:val="0"/>
          <w:lang w:val="x-none"/>
        </w:rPr>
        <w:t xml:space="preserve"> Vznikne-li poplatková povinnost po uplynutí lhůty splatnosti druhé splátky podle odst. 1, je poplatek splatný jednorázově do 15 dnů ode dne vzniku poplatkové povinnosti.</w:t>
      </w:r>
      <w:r w:rsidRPr="0076252F">
        <w:rPr>
          <w:rFonts w:ascii="Times New Roman" w:hAnsi="Times New Roman" w:cs="Times New Roman"/>
          <w:kern w:val="0"/>
          <w:lang w:val="x-none"/>
        </w:rPr>
        <w:t xml:space="preserve"> </w:t>
      </w:r>
    </w:p>
    <w:p w14:paraId="28005CD8" w14:textId="2DBF182B" w:rsidR="00E108E9" w:rsidRPr="0076252F" w:rsidRDefault="00000000" w:rsidP="0002788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60" w:line="264" w:lineRule="auto"/>
        <w:jc w:val="both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 xml:space="preserve">Lhůta splatnosti neskončí poplatníkovi dříve než lhůta pro podání ohlášení podle čl. 3 odst. 1 této vyhlášky. </w:t>
      </w:r>
    </w:p>
    <w:p w14:paraId="7EEDD4AE" w14:textId="77777777" w:rsidR="00E108E9" w:rsidRPr="0076252F" w:rsidRDefault="00000000" w:rsidP="0002788F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</w:pPr>
      <w:r w:rsidRPr="0076252F"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  <w:t>Čl. 6</w:t>
      </w:r>
    </w:p>
    <w:p w14:paraId="05051E76" w14:textId="77777777" w:rsidR="00E108E9" w:rsidRPr="0076252F" w:rsidRDefault="00000000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</w:pPr>
      <w:r w:rsidRPr="0076252F"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  <w:t>Osvobození a úlevy</w:t>
      </w:r>
    </w:p>
    <w:p w14:paraId="306E4319" w14:textId="0264D598" w:rsidR="00E108E9" w:rsidRPr="0076252F" w:rsidRDefault="0000000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color w:val="000000"/>
          <w:kern w:val="0"/>
          <w:lang w:val="x-none"/>
        </w:rPr>
      </w:pPr>
      <w:r w:rsidRPr="0076252F">
        <w:rPr>
          <w:rFonts w:ascii="Times New Roman" w:hAnsi="Times New Roman" w:cs="Times New Roman"/>
          <w:color w:val="000000"/>
          <w:kern w:val="0"/>
          <w:lang w:val="x-none"/>
        </w:rPr>
        <w:t xml:space="preserve">Od poplatku je osvobozena osoba, které poplatková povinnost vznikla z důvodu přihlášení v obci a která je </w:t>
      </w:r>
    </w:p>
    <w:p w14:paraId="1110F2B2" w14:textId="77777777" w:rsidR="00E108E9" w:rsidRPr="0076252F" w:rsidRDefault="00000000">
      <w:pPr>
        <w:widowControl w:val="0"/>
        <w:autoSpaceDE w:val="0"/>
        <w:autoSpaceDN w:val="0"/>
        <w:adjustRightInd w:val="0"/>
        <w:spacing w:before="120" w:after="60" w:line="264" w:lineRule="auto"/>
        <w:ind w:left="567"/>
        <w:rPr>
          <w:rFonts w:ascii="Times New Roman" w:hAnsi="Times New Roman" w:cs="Times New Roman"/>
          <w:color w:val="000000"/>
          <w:kern w:val="0"/>
          <w:lang w:val="x-none"/>
        </w:rPr>
      </w:pPr>
      <w:r w:rsidRPr="0076252F">
        <w:rPr>
          <w:rFonts w:ascii="Times New Roman" w:hAnsi="Times New Roman" w:cs="Times New Roman"/>
          <w:color w:val="000000"/>
          <w:kern w:val="0"/>
          <w:lang w:val="x-none"/>
        </w:rPr>
        <w:t xml:space="preserve">a) poplatníkem poplatku za odkládání komunálního odpadu z nemovité věci v jiné obci a má v této jiné obci bydliště, </w:t>
      </w:r>
    </w:p>
    <w:p w14:paraId="523B5D9F" w14:textId="77777777" w:rsidR="00E108E9" w:rsidRPr="0076252F" w:rsidRDefault="00000000">
      <w:pPr>
        <w:widowControl w:val="0"/>
        <w:autoSpaceDE w:val="0"/>
        <w:autoSpaceDN w:val="0"/>
        <w:adjustRightInd w:val="0"/>
        <w:spacing w:before="120" w:after="60" w:line="264" w:lineRule="auto"/>
        <w:ind w:left="567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 xml:space="preserve">b) umístěna do dětského domova pro děti do 3 let věku, školského zařízení pro výkon ústavní nebo ochranné výchovy nebo školského zařízení pro preventivně výchovnou péči na základě </w:t>
      </w:r>
      <w:r w:rsidRPr="0076252F">
        <w:rPr>
          <w:rFonts w:ascii="Times New Roman" w:hAnsi="Times New Roman" w:cs="Times New Roman"/>
          <w:kern w:val="0"/>
          <w:lang w:val="x-none"/>
        </w:rPr>
        <w:lastRenderedPageBreak/>
        <w:t xml:space="preserve">rozhodnutí soudu nebo smlouvy, </w:t>
      </w:r>
    </w:p>
    <w:p w14:paraId="4A837720" w14:textId="77777777" w:rsidR="00E108E9" w:rsidRPr="0076252F" w:rsidRDefault="00000000">
      <w:pPr>
        <w:widowControl w:val="0"/>
        <w:autoSpaceDE w:val="0"/>
        <w:autoSpaceDN w:val="0"/>
        <w:adjustRightInd w:val="0"/>
        <w:spacing w:before="120" w:after="60" w:line="264" w:lineRule="auto"/>
        <w:ind w:left="567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07DE2B7" w14:textId="77777777" w:rsidR="00E108E9" w:rsidRPr="0076252F" w:rsidRDefault="00000000">
      <w:pPr>
        <w:widowControl w:val="0"/>
        <w:autoSpaceDE w:val="0"/>
        <w:autoSpaceDN w:val="0"/>
        <w:adjustRightInd w:val="0"/>
        <w:spacing w:before="120" w:after="60" w:line="264" w:lineRule="auto"/>
        <w:ind w:left="567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 xml:space="preserve">d) umístěna v domově pro osoby se zdravotním postižením, domově pro seniory, domově se zvláštním režimem nebo v chráněném bydlení, nebo </w:t>
      </w:r>
    </w:p>
    <w:p w14:paraId="686F4305" w14:textId="77777777" w:rsidR="00E108E9" w:rsidRPr="0076252F" w:rsidRDefault="00000000">
      <w:pPr>
        <w:widowControl w:val="0"/>
        <w:autoSpaceDE w:val="0"/>
        <w:autoSpaceDN w:val="0"/>
        <w:adjustRightInd w:val="0"/>
        <w:spacing w:before="120" w:after="60" w:line="264" w:lineRule="auto"/>
        <w:ind w:left="567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 xml:space="preserve">e) na základě zákona omezena na osobní svobodě s výjimkou osoby vykonávající trest domácího vězení. </w:t>
      </w:r>
    </w:p>
    <w:p w14:paraId="0F6B0E08" w14:textId="456053C1" w:rsidR="00E108E9" w:rsidRPr="0076252F" w:rsidRDefault="0000000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after="0" w:line="264" w:lineRule="auto"/>
        <w:jc w:val="both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>Od poplatku se osvobozuje osoba, které poplatková povinnost vznikla z důvodu přihlášení v obci a která</w:t>
      </w:r>
    </w:p>
    <w:p w14:paraId="1905FC03" w14:textId="690625B5" w:rsidR="00E108E9" w:rsidRPr="0076252F" w:rsidRDefault="000D259C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before="120" w:after="60" w:line="264" w:lineRule="auto"/>
        <w:jc w:val="both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</w:rPr>
        <w:t>je přihlášena k pobytu na ohlašovně a současně se na území obce v průběhu celého kalendářního roku nezdržuje</w:t>
      </w:r>
      <w:r w:rsidRPr="0076252F">
        <w:rPr>
          <w:rFonts w:ascii="Times New Roman" w:hAnsi="Times New Roman" w:cs="Times New Roman"/>
          <w:kern w:val="0"/>
          <w:lang w:val="x-none"/>
        </w:rPr>
        <w:t>,</w:t>
      </w:r>
    </w:p>
    <w:p w14:paraId="15A1ADEC" w14:textId="0224D67F" w:rsidR="00E108E9" w:rsidRPr="0076252F" w:rsidRDefault="000D259C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before="120" w:after="60" w:line="264" w:lineRule="auto"/>
        <w:jc w:val="both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</w:rPr>
        <w:t>se narodila v příslušném kalendářním roce</w:t>
      </w:r>
      <w:r w:rsidRPr="0076252F">
        <w:rPr>
          <w:rFonts w:ascii="Times New Roman" w:hAnsi="Times New Roman" w:cs="Times New Roman"/>
          <w:kern w:val="0"/>
          <w:lang w:val="x-none"/>
        </w:rPr>
        <w:t xml:space="preserve">, </w:t>
      </w:r>
    </w:p>
    <w:p w14:paraId="7699FE5D" w14:textId="44078D11" w:rsidR="00E108E9" w:rsidRPr="0076252F" w:rsidRDefault="000D259C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before="120" w:after="60" w:line="264" w:lineRule="auto"/>
        <w:jc w:val="both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</w:rPr>
        <w:t>je současně poplatníkem podle čl. 2 odst. 1 písm. b), a to od povinnosti platit poplatek podle čl. 2 odst. 1 písm. b) této vyhlášky.</w:t>
      </w:r>
    </w:p>
    <w:p w14:paraId="0CC02881" w14:textId="1B79FAE4" w:rsidR="00E108E9" w:rsidRPr="0076252F" w:rsidRDefault="0000000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after="0" w:line="264" w:lineRule="auto"/>
        <w:jc w:val="both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 xml:space="preserve">Od poplatku se osvobozuje osoba, které poplatková povinnost vznikla z důvodu vlastnictví nemovité věci zahrnující byt, rodinný dům nebo stavbu pro rodinnou rekreaci, ve které není přihlášená žádná fyzická osoba a která se nachází na území této obce, a která </w:t>
      </w:r>
      <w:r w:rsidR="000D259C" w:rsidRPr="0076252F">
        <w:rPr>
          <w:rFonts w:ascii="Times New Roman" w:hAnsi="Times New Roman" w:cs="Times New Roman"/>
          <w:kern w:val="0"/>
        </w:rPr>
        <w:t>je přihlášena na ohlašovně a současně se na území obce v průběhu celého kalendářního roku nezdržuje.</w:t>
      </w:r>
    </w:p>
    <w:p w14:paraId="6A9DE04E" w14:textId="77777777" w:rsidR="00E108E9" w:rsidRPr="0076252F" w:rsidRDefault="00E108E9">
      <w:pPr>
        <w:widowControl w:val="0"/>
        <w:tabs>
          <w:tab w:val="left" w:pos="3780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i/>
          <w:iCs/>
          <w:color w:val="0070C0"/>
          <w:kern w:val="0"/>
          <w:sz w:val="20"/>
          <w:szCs w:val="20"/>
          <w:lang w:val="x-none"/>
        </w:rPr>
      </w:pPr>
    </w:p>
    <w:p w14:paraId="7EAE70E9" w14:textId="4538F9D5" w:rsidR="00E108E9" w:rsidRPr="0002788F" w:rsidRDefault="00000000" w:rsidP="0002788F">
      <w:pPr>
        <w:widowControl w:val="0"/>
        <w:autoSpaceDE w:val="0"/>
        <w:autoSpaceDN w:val="0"/>
        <w:adjustRightInd w:val="0"/>
        <w:spacing w:before="120" w:after="60" w:line="264" w:lineRule="auto"/>
        <w:ind w:left="567" w:hanging="567"/>
        <w:jc w:val="both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 xml:space="preserve"> (</w:t>
      </w:r>
      <w:r w:rsidR="000D259C" w:rsidRPr="0076252F">
        <w:rPr>
          <w:rFonts w:ascii="Times New Roman" w:hAnsi="Times New Roman" w:cs="Times New Roman"/>
          <w:kern w:val="0"/>
        </w:rPr>
        <w:t>4</w:t>
      </w:r>
      <w:r w:rsidRPr="0076252F">
        <w:rPr>
          <w:rFonts w:ascii="Times New Roman" w:hAnsi="Times New Roman" w:cs="Times New Roman"/>
          <w:kern w:val="0"/>
          <w:lang w:val="x-none"/>
        </w:rPr>
        <w:t>)</w:t>
      </w:r>
      <w:r w:rsidRPr="0076252F">
        <w:rPr>
          <w:rFonts w:ascii="Times New Roman" w:hAnsi="Times New Roman" w:cs="Times New Roman"/>
          <w:kern w:val="0"/>
          <w:lang w:val="x-none"/>
        </w:rPr>
        <w:tab/>
        <w:t>V případě, že poplatník nesplní povinnost ohlásit údaj rozhodný pro osvobození nebo úlevu ve lhůtách stanovených touto vyhláškou nebo zákonem, nárok na osvobození nebo úlevu zaniká.</w:t>
      </w:r>
    </w:p>
    <w:p w14:paraId="54C44A92" w14:textId="1211B0CB" w:rsidR="00DC183B" w:rsidRPr="0076252F" w:rsidRDefault="00DC183B" w:rsidP="0002788F">
      <w:pPr>
        <w:pStyle w:val="slalnk"/>
        <w:spacing w:before="480"/>
      </w:pPr>
      <w:r w:rsidRPr="0076252F">
        <w:t>Čl. 7</w:t>
      </w:r>
    </w:p>
    <w:p w14:paraId="43819B1C" w14:textId="3B38A841" w:rsidR="00DC183B" w:rsidRPr="0076252F" w:rsidRDefault="00DC183B" w:rsidP="00001F92">
      <w:pPr>
        <w:pStyle w:val="Nzvylnk"/>
      </w:pPr>
      <w:r w:rsidRPr="0076252F">
        <w:t xml:space="preserve">Navýšení poplatku </w:t>
      </w:r>
    </w:p>
    <w:p w14:paraId="36457194" w14:textId="02FC5BEF" w:rsidR="007354A0" w:rsidRDefault="007354A0" w:rsidP="007354A0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354A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(1)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7354A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Správce poplatku může poplatkovému subjektu stanovit zvýšení poplatku jako následek za pozdní úhradu poplatku nebo jeho části, a to až do výše dvojnásobku rozdílu mezi částkou poplatku, která má být zaplacena nebo odvedena, a částkou zaplacenou nebo odvedenou do původního dne splatnosti poplatku. Zvýšení poplatku je příslušenstvím poplatku sledujícím jeho osud.</w:t>
      </w:r>
    </w:p>
    <w:p w14:paraId="064BE0BC" w14:textId="77777777" w:rsidR="007354A0" w:rsidRPr="007354A0" w:rsidRDefault="007354A0" w:rsidP="007354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1230829" w14:textId="375E018D" w:rsidR="007354A0" w:rsidRPr="007354A0" w:rsidRDefault="007354A0" w:rsidP="007354A0">
      <w:pPr>
        <w:pStyle w:val="Odstavecseseznamem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354A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Poplatkovému subjektu, který zaplatí nebo odvede poplatek ve správné výši opožděně, aniž by dosud bylo vydáno rozhodnutí o vyměření poplatku, může správce poplatku stanovit zvýšení poplatku do 1 roku ode dne opožděného zaplacení nebo odvedení tohoto poplatku, nejpozději však do uplynutí lhůty pro stanovení poplatku.</w:t>
      </w:r>
    </w:p>
    <w:p w14:paraId="2CD9B769" w14:textId="77777777" w:rsidR="007354A0" w:rsidRPr="007354A0" w:rsidRDefault="007354A0" w:rsidP="007354A0">
      <w:pPr>
        <w:pStyle w:val="Odstavecseseznamem"/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7FCC96F" w14:textId="415AE4D8" w:rsidR="007354A0" w:rsidRPr="007354A0" w:rsidRDefault="007354A0" w:rsidP="007354A0">
      <w:pPr>
        <w:pStyle w:val="Odstavecseseznamem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354A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Dojde-li k doměření poplatku, správce poplatku může stanovit novou výši zvýšení poplatku.</w:t>
      </w:r>
    </w:p>
    <w:p w14:paraId="66B4CE4A" w14:textId="77777777" w:rsidR="007354A0" w:rsidRPr="007354A0" w:rsidRDefault="007354A0" w:rsidP="007354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7C89E8A" w14:textId="7F9F4719" w:rsidR="007354A0" w:rsidRPr="007354A0" w:rsidRDefault="007354A0" w:rsidP="007354A0">
      <w:pPr>
        <w:pStyle w:val="Odstavecseseznamem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354A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Zvýšení poplatku stanoví správce poplatku poplatkovému subjektu platebním výměrem nebo hromadným předpisným seznamem.</w:t>
      </w:r>
    </w:p>
    <w:p w14:paraId="46171C23" w14:textId="77777777" w:rsidR="007354A0" w:rsidRPr="007354A0" w:rsidRDefault="007354A0" w:rsidP="007354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676C73D" w14:textId="4C8CCF21" w:rsidR="007354A0" w:rsidRPr="007354A0" w:rsidRDefault="007354A0" w:rsidP="007354A0">
      <w:pPr>
        <w:pStyle w:val="Odstavecseseznamem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354A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Zvýšení poplatku je splatné ve lhůtě 30 dnů ode dne oznámení rozhodnutí o zvýšení poplatku.</w:t>
      </w:r>
    </w:p>
    <w:p w14:paraId="12AB7460" w14:textId="77777777" w:rsidR="007354A0" w:rsidRPr="007354A0" w:rsidRDefault="007354A0" w:rsidP="007354A0">
      <w:pPr>
        <w:pStyle w:val="Odstavecseseznamem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7CFDE38" w14:textId="77777777" w:rsidR="007354A0" w:rsidRPr="007354A0" w:rsidRDefault="007354A0" w:rsidP="007354A0">
      <w:pPr>
        <w:pStyle w:val="Odstavecseseznamem"/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5C61DFE" w14:textId="0183BBF0" w:rsidR="007354A0" w:rsidRPr="007354A0" w:rsidRDefault="007354A0" w:rsidP="007354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354A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(6)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7354A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Penále a úroky podle daňového řádu se neuplatní.</w:t>
      </w:r>
    </w:p>
    <w:p w14:paraId="65A053ED" w14:textId="77777777" w:rsidR="007354A0" w:rsidRDefault="007354A0" w:rsidP="0002788F">
      <w:pPr>
        <w:pStyle w:val="slalnk"/>
        <w:spacing w:before="480"/>
      </w:pPr>
    </w:p>
    <w:p w14:paraId="0FE7795C" w14:textId="37A23A38" w:rsidR="00DC183B" w:rsidRPr="0076252F" w:rsidRDefault="00DC183B" w:rsidP="0002788F">
      <w:pPr>
        <w:pStyle w:val="slalnk"/>
        <w:spacing w:before="480"/>
      </w:pPr>
      <w:r w:rsidRPr="0076252F">
        <w:t>Čl. 8</w:t>
      </w:r>
    </w:p>
    <w:p w14:paraId="452CED81" w14:textId="77777777" w:rsidR="00DC183B" w:rsidRPr="0076252F" w:rsidRDefault="00DC183B" w:rsidP="00DC183B">
      <w:pPr>
        <w:pStyle w:val="slalnk"/>
        <w:spacing w:before="60" w:after="160"/>
        <w:rPr>
          <w:sz w:val="22"/>
          <w:szCs w:val="22"/>
        </w:rPr>
      </w:pPr>
      <w:r w:rsidRPr="0076252F">
        <w:t>Odpovědnost za zaplacení poplatku</w:t>
      </w:r>
      <w:r w:rsidRPr="0076252F">
        <w:rPr>
          <w:sz w:val="22"/>
          <w:szCs w:val="22"/>
        </w:rPr>
        <w:t xml:space="preserve"> </w:t>
      </w:r>
    </w:p>
    <w:p w14:paraId="3E2776EB" w14:textId="2FF42B46" w:rsidR="00DC183B" w:rsidRPr="0076252F" w:rsidRDefault="00DC183B" w:rsidP="00DC183B">
      <w:pPr>
        <w:pStyle w:val="slalnk"/>
        <w:spacing w:before="60" w:after="160"/>
        <w:rPr>
          <w:b w:val="0"/>
          <w:bCs w:val="0"/>
          <w:sz w:val="22"/>
          <w:szCs w:val="22"/>
        </w:rPr>
      </w:pPr>
      <w:r w:rsidRPr="0076252F">
        <w:rPr>
          <w:b w:val="0"/>
          <w:bCs w:val="0"/>
          <w:sz w:val="22"/>
          <w:szCs w:val="22"/>
        </w:rPr>
        <w:t>dle § 12 zákona o místních poplatcích</w:t>
      </w:r>
    </w:p>
    <w:p w14:paraId="0B09ED91" w14:textId="77777777" w:rsidR="00DC183B" w:rsidRPr="0076252F" w:rsidRDefault="00DC183B" w:rsidP="00DC183B">
      <w:pPr>
        <w:numPr>
          <w:ilvl w:val="0"/>
          <w:numId w:val="42"/>
        </w:numPr>
        <w:spacing w:before="120" w:after="0" w:line="264" w:lineRule="auto"/>
        <w:jc w:val="both"/>
        <w:rPr>
          <w:rFonts w:ascii="Times New Roman" w:hAnsi="Times New Roman" w:cs="Times New Roman"/>
        </w:rPr>
      </w:pPr>
      <w:r w:rsidRPr="0076252F">
        <w:rPr>
          <w:rFonts w:ascii="Times New Roman" w:hAnsi="Times New Roman" w:cs="Times New Roman"/>
        </w:rPr>
        <w:t xml:space="preserve">Vznikne-li nedoplatek na poplatku poplatníkovi, který je ke dni splatnosti nezletilý </w:t>
      </w:r>
      <w:r w:rsidRPr="0076252F">
        <w:rPr>
          <w:rFonts w:ascii="Times New Roman" w:hAnsi="Times New Roman" w:cs="Times New Roman"/>
        </w:rPr>
        <w:br/>
        <w:t xml:space="preserve">a nenabyl plné svéprávnosti nebo který je ke dni splatnosti omezen ve svéprávnosti </w:t>
      </w:r>
      <w:r w:rsidRPr="0076252F">
        <w:rPr>
          <w:rFonts w:ascii="Times New Roman" w:hAnsi="Times New Roman" w:cs="Times New Roman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16EB7F23" w14:textId="4741691A" w:rsidR="00DC183B" w:rsidRPr="007354A0" w:rsidRDefault="00DC183B" w:rsidP="00DC183B">
      <w:pPr>
        <w:numPr>
          <w:ilvl w:val="0"/>
          <w:numId w:val="42"/>
        </w:numPr>
        <w:spacing w:before="120" w:after="0" w:line="264" w:lineRule="auto"/>
        <w:jc w:val="both"/>
        <w:rPr>
          <w:rFonts w:ascii="Times New Roman" w:hAnsi="Times New Roman" w:cs="Times New Roman"/>
        </w:rPr>
      </w:pPr>
      <w:r w:rsidRPr="0076252F">
        <w:rPr>
          <w:rFonts w:ascii="Times New Roman" w:hAnsi="Times New Roman" w:cs="Times New Roman"/>
        </w:rPr>
        <w:t>V případě podle odstavce 1 vyměří správce poplatku poplatek zákonnému zástupci nebo opatrovníkovi poplatníka.</w:t>
      </w:r>
      <w:r w:rsidR="007354A0">
        <w:rPr>
          <w:rFonts w:ascii="Times New Roman" w:hAnsi="Times New Roman" w:cs="Times New Roman"/>
        </w:rPr>
        <w:t xml:space="preserve"> </w:t>
      </w:r>
      <w:r w:rsidR="007354A0" w:rsidRPr="007354A0">
        <w:rPr>
          <w:rFonts w:ascii="Times New Roman" w:hAnsi="Times New Roman" w:cs="Times New Roman"/>
          <w:color w:val="000000"/>
          <w:shd w:val="clear" w:color="auto" w:fill="FFFFFF"/>
        </w:rPr>
        <w:t>Právní moc dosavadních rozhodnutí </w:t>
      </w:r>
      <w:r w:rsidR="007354A0" w:rsidRPr="007354A0">
        <w:rPr>
          <w:rFonts w:ascii="Times New Roman" w:hAnsi="Times New Roman" w:cs="Times New Roman"/>
        </w:rPr>
        <w:t>o</w:t>
      </w:r>
      <w:r w:rsidR="007354A0" w:rsidRPr="007354A0">
        <w:rPr>
          <w:rFonts w:ascii="Times New Roman" w:hAnsi="Times New Roman" w:cs="Times New Roman"/>
          <w:color w:val="000000"/>
          <w:shd w:val="clear" w:color="auto" w:fill="FFFFFF"/>
        </w:rPr>
        <w:t> stanovení </w:t>
      </w:r>
      <w:r w:rsidR="007354A0" w:rsidRPr="007354A0">
        <w:rPr>
          <w:rFonts w:ascii="Times New Roman" w:hAnsi="Times New Roman" w:cs="Times New Roman"/>
        </w:rPr>
        <w:t>poplatku</w:t>
      </w:r>
      <w:r w:rsidR="007354A0" w:rsidRPr="007354A0">
        <w:rPr>
          <w:rFonts w:ascii="Times New Roman" w:hAnsi="Times New Roman" w:cs="Times New Roman"/>
          <w:color w:val="000000"/>
          <w:shd w:val="clear" w:color="auto" w:fill="FFFFFF"/>
        </w:rPr>
        <w:t> poplatníkovi není jeho stanovení zákonnému zástupci nebo opatrovníkovi poplatníka na překážku.</w:t>
      </w:r>
    </w:p>
    <w:p w14:paraId="6A39AD0A" w14:textId="7637473C" w:rsidR="00DC183B" w:rsidRPr="0002788F" w:rsidRDefault="00DC183B" w:rsidP="0002788F">
      <w:pPr>
        <w:numPr>
          <w:ilvl w:val="0"/>
          <w:numId w:val="42"/>
        </w:numPr>
        <w:spacing w:before="120" w:after="60" w:line="264" w:lineRule="auto"/>
        <w:jc w:val="both"/>
        <w:rPr>
          <w:rFonts w:ascii="Times New Roman" w:hAnsi="Times New Roman" w:cs="Times New Roman"/>
        </w:rPr>
      </w:pPr>
      <w:r w:rsidRPr="0076252F">
        <w:rPr>
          <w:rFonts w:ascii="Times New Roman" w:hAnsi="Times New Roman" w:cs="Times New Roman"/>
        </w:rPr>
        <w:t>Je-li zákonných zástupců nebo opatrovníků více, jsou povinni plnit poplatkovou povinnost společně a nerozdílně.</w:t>
      </w:r>
    </w:p>
    <w:p w14:paraId="3F967D79" w14:textId="08AFA462" w:rsidR="00DC183B" w:rsidRPr="0076252F" w:rsidRDefault="00000000" w:rsidP="00DC183B">
      <w:pPr>
        <w:pStyle w:val="slalnk"/>
        <w:spacing w:before="480"/>
        <w:ind w:left="3540" w:firstLine="708"/>
        <w:jc w:val="left"/>
      </w:pPr>
      <w:r w:rsidRPr="0076252F">
        <w:rPr>
          <w:i/>
          <w:iCs/>
          <w:color w:val="ED7D31"/>
          <w:sz w:val="20"/>
          <w:lang w:val="x-none"/>
        </w:rPr>
        <w:t>.</w:t>
      </w:r>
      <w:r w:rsidR="00DC183B" w:rsidRPr="0076252F">
        <w:t xml:space="preserve"> Čl. 9</w:t>
      </w:r>
    </w:p>
    <w:p w14:paraId="0B586E3E" w14:textId="77777777" w:rsidR="00DC183B" w:rsidRPr="0076252F" w:rsidRDefault="00DC183B" w:rsidP="00DC183B">
      <w:pPr>
        <w:pStyle w:val="Nzvylnk"/>
        <w:ind w:left="3399" w:firstLine="141"/>
        <w:jc w:val="left"/>
      </w:pPr>
      <w:r w:rsidRPr="0076252F">
        <w:t>Společná ustanovení</w:t>
      </w:r>
    </w:p>
    <w:p w14:paraId="5A89E77C" w14:textId="4943EE0D" w:rsidR="00DC183B" w:rsidRPr="0076252F" w:rsidRDefault="00DC183B" w:rsidP="00DC183B">
      <w:pPr>
        <w:numPr>
          <w:ilvl w:val="0"/>
          <w:numId w:val="43"/>
        </w:numPr>
        <w:spacing w:before="120" w:after="0" w:line="264" w:lineRule="auto"/>
        <w:jc w:val="both"/>
        <w:rPr>
          <w:rFonts w:ascii="Times New Roman" w:hAnsi="Times New Roman" w:cs="Times New Roman"/>
        </w:rPr>
      </w:pPr>
      <w:r w:rsidRPr="0076252F">
        <w:rPr>
          <w:rFonts w:ascii="Times New Roman" w:hAnsi="Times New Roman" w:cs="Times New Roman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 dle § 10q zákona o místních poplatcích.</w:t>
      </w:r>
    </w:p>
    <w:p w14:paraId="052E8738" w14:textId="121F9E22" w:rsidR="00E108E9" w:rsidRPr="0002788F" w:rsidRDefault="00DC183B" w:rsidP="0002788F">
      <w:pPr>
        <w:numPr>
          <w:ilvl w:val="0"/>
          <w:numId w:val="43"/>
        </w:numPr>
        <w:spacing w:before="120" w:after="60" w:line="264" w:lineRule="auto"/>
        <w:jc w:val="both"/>
        <w:rPr>
          <w:rFonts w:ascii="Times New Roman" w:hAnsi="Times New Roman" w:cs="Times New Roman"/>
        </w:rPr>
      </w:pPr>
      <w:r w:rsidRPr="0076252F">
        <w:rPr>
          <w:rFonts w:ascii="Times New Roman" w:hAnsi="Times New Roman" w:cs="Times New Roman"/>
        </w:rPr>
        <w:t>Na svěřenský fond, podílový fond nebo fond obhospodařovaný penzijní společností, do kterých je vložena nemovitá věc, se pro účely poplatků za komunální odpad hledí jako na vlastníka této nemovité věci dle § 10r zákona o místních poplatcích.</w:t>
      </w:r>
    </w:p>
    <w:p w14:paraId="65062A76" w14:textId="4BFCEA16" w:rsidR="00E108E9" w:rsidRPr="0076252F" w:rsidRDefault="00000000" w:rsidP="0002788F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76252F"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  <w:t xml:space="preserve">Čl. </w:t>
      </w:r>
      <w:r w:rsidR="00DC183B" w:rsidRPr="0076252F">
        <w:rPr>
          <w:rFonts w:ascii="Times New Roman" w:hAnsi="Times New Roman" w:cs="Times New Roman"/>
          <w:b/>
          <w:bCs/>
          <w:kern w:val="0"/>
          <w:sz w:val="24"/>
          <w:szCs w:val="24"/>
        </w:rPr>
        <w:t>10</w:t>
      </w:r>
    </w:p>
    <w:p w14:paraId="3897D6C5" w14:textId="77777777" w:rsidR="00E108E9" w:rsidRPr="0076252F" w:rsidRDefault="00000000">
      <w:pPr>
        <w:keepNext/>
        <w:keepLines/>
        <w:widowControl w:val="0"/>
        <w:tabs>
          <w:tab w:val="left" w:pos="3015"/>
          <w:tab w:val="center" w:pos="4536"/>
        </w:tabs>
        <w:autoSpaceDE w:val="0"/>
        <w:autoSpaceDN w:val="0"/>
        <w:adjustRightInd w:val="0"/>
        <w:spacing w:before="6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</w:pPr>
      <w:r w:rsidRPr="0076252F"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  <w:t>Přechodné a zrušovací ustanovení</w:t>
      </w:r>
    </w:p>
    <w:p w14:paraId="3B1711F4" w14:textId="23A9EBBE" w:rsidR="00E108E9" w:rsidRPr="0002788F" w:rsidRDefault="00000000" w:rsidP="0002788F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>Poplatkové povinnosti vzniklé před nabytím účinnosti této vyhlášky se posuzují podle dosavadních právních předpisů.</w:t>
      </w:r>
    </w:p>
    <w:p w14:paraId="69B526AD" w14:textId="5321138B" w:rsidR="00E108E9" w:rsidRPr="0002788F" w:rsidRDefault="00000000" w:rsidP="0002788F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120" w:after="60" w:line="288" w:lineRule="auto"/>
        <w:jc w:val="both"/>
        <w:rPr>
          <w:rFonts w:ascii="Times New Roman" w:hAnsi="Times New Roman" w:cs="Times New Roman"/>
          <w:color w:val="ED7D31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 xml:space="preserve">Zrušuje se obecně závazná vyhláška č. </w:t>
      </w:r>
      <w:r w:rsidR="00AE6E66">
        <w:rPr>
          <w:rFonts w:ascii="Times New Roman" w:hAnsi="Times New Roman" w:cs="Times New Roman"/>
          <w:kern w:val="0"/>
        </w:rPr>
        <w:t>2</w:t>
      </w:r>
      <w:r w:rsidRPr="0076252F">
        <w:rPr>
          <w:rFonts w:ascii="Times New Roman" w:hAnsi="Times New Roman" w:cs="Times New Roman"/>
          <w:i/>
          <w:iCs/>
          <w:kern w:val="0"/>
          <w:lang w:val="x-none"/>
        </w:rPr>
        <w:t>/</w:t>
      </w:r>
      <w:r w:rsidR="0076252F" w:rsidRPr="0076252F">
        <w:rPr>
          <w:rFonts w:ascii="Times New Roman" w:hAnsi="Times New Roman" w:cs="Times New Roman"/>
          <w:kern w:val="0"/>
        </w:rPr>
        <w:t>202</w:t>
      </w:r>
      <w:r w:rsidR="00AE6E66">
        <w:rPr>
          <w:rFonts w:ascii="Times New Roman" w:hAnsi="Times New Roman" w:cs="Times New Roman"/>
          <w:kern w:val="0"/>
        </w:rPr>
        <w:t>3</w:t>
      </w:r>
      <w:r w:rsidR="0076252F" w:rsidRPr="0076252F">
        <w:rPr>
          <w:rFonts w:ascii="Times New Roman" w:hAnsi="Times New Roman" w:cs="Times New Roman"/>
          <w:i/>
          <w:iCs/>
          <w:color w:val="ED7D31"/>
          <w:kern w:val="0"/>
        </w:rPr>
        <w:t xml:space="preserve"> </w:t>
      </w:r>
      <w:r w:rsidR="0076252F" w:rsidRPr="0076252F">
        <w:rPr>
          <w:rFonts w:ascii="Times New Roman" w:hAnsi="Times New Roman" w:cs="Times New Roman"/>
          <w:kern w:val="0"/>
        </w:rPr>
        <w:t>o místním poplatku za obecní systém odpadového hospodářství</w:t>
      </w:r>
      <w:r w:rsidRPr="0076252F">
        <w:rPr>
          <w:rFonts w:ascii="Times New Roman" w:hAnsi="Times New Roman" w:cs="Times New Roman"/>
          <w:i/>
          <w:iCs/>
          <w:kern w:val="0"/>
          <w:lang w:val="x-none"/>
        </w:rPr>
        <w:t xml:space="preserve">, </w:t>
      </w:r>
      <w:r w:rsidRPr="0076252F">
        <w:rPr>
          <w:rFonts w:ascii="Times New Roman" w:hAnsi="Times New Roman" w:cs="Times New Roman"/>
          <w:kern w:val="0"/>
          <w:lang w:val="x-none"/>
        </w:rPr>
        <w:t>ze dne</w:t>
      </w:r>
      <w:r w:rsidRPr="0076252F">
        <w:rPr>
          <w:rFonts w:ascii="Times New Roman" w:hAnsi="Times New Roman" w:cs="Times New Roman"/>
          <w:i/>
          <w:iCs/>
          <w:kern w:val="0"/>
          <w:lang w:val="x-none"/>
        </w:rPr>
        <w:t xml:space="preserve"> </w:t>
      </w:r>
      <w:r w:rsidR="00AE6E66">
        <w:rPr>
          <w:rFonts w:ascii="Times New Roman" w:hAnsi="Times New Roman" w:cs="Times New Roman"/>
          <w:kern w:val="0"/>
        </w:rPr>
        <w:t>23</w:t>
      </w:r>
      <w:r w:rsidR="0076252F" w:rsidRPr="0076252F">
        <w:rPr>
          <w:rFonts w:ascii="Times New Roman" w:hAnsi="Times New Roman" w:cs="Times New Roman"/>
          <w:kern w:val="0"/>
        </w:rPr>
        <w:t>.1</w:t>
      </w:r>
      <w:r w:rsidR="00AE6E66">
        <w:rPr>
          <w:rFonts w:ascii="Times New Roman" w:hAnsi="Times New Roman" w:cs="Times New Roman"/>
          <w:kern w:val="0"/>
        </w:rPr>
        <w:t>1</w:t>
      </w:r>
      <w:r w:rsidR="0076252F" w:rsidRPr="0076252F">
        <w:rPr>
          <w:rFonts w:ascii="Times New Roman" w:hAnsi="Times New Roman" w:cs="Times New Roman"/>
          <w:kern w:val="0"/>
        </w:rPr>
        <w:t>.202</w:t>
      </w:r>
      <w:r w:rsidR="00AE6E66">
        <w:rPr>
          <w:rFonts w:ascii="Times New Roman" w:hAnsi="Times New Roman" w:cs="Times New Roman"/>
          <w:kern w:val="0"/>
        </w:rPr>
        <w:t>3</w:t>
      </w:r>
      <w:r w:rsidR="0076252F" w:rsidRPr="0076252F">
        <w:rPr>
          <w:rFonts w:ascii="Times New Roman" w:hAnsi="Times New Roman" w:cs="Times New Roman"/>
          <w:i/>
          <w:iCs/>
          <w:kern w:val="0"/>
        </w:rPr>
        <w:t>.</w:t>
      </w:r>
    </w:p>
    <w:p w14:paraId="6599BA26" w14:textId="77777777" w:rsidR="00E108E9" w:rsidRPr="0076252F" w:rsidRDefault="00000000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</w:pPr>
      <w:r w:rsidRPr="0076252F"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  <w:lastRenderedPageBreak/>
        <w:t>Čl. 8</w:t>
      </w:r>
    </w:p>
    <w:p w14:paraId="558734F2" w14:textId="77777777" w:rsidR="00E108E9" w:rsidRPr="0076252F" w:rsidRDefault="00000000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</w:pPr>
      <w:r w:rsidRPr="0076252F"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  <w:t>Účinnost</w:t>
      </w:r>
    </w:p>
    <w:p w14:paraId="0C73486D" w14:textId="4046CA96" w:rsidR="00E108E9" w:rsidRPr="0076252F" w:rsidRDefault="00000000">
      <w:pPr>
        <w:widowControl w:val="0"/>
        <w:autoSpaceDE w:val="0"/>
        <w:autoSpaceDN w:val="0"/>
        <w:adjustRightInd w:val="0"/>
        <w:spacing w:before="120" w:after="0" w:line="288" w:lineRule="auto"/>
        <w:ind w:firstLine="708"/>
        <w:jc w:val="both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 xml:space="preserve">Tato vyhláška nabývá účinnosti </w:t>
      </w:r>
      <w:r w:rsidR="00AE6E66">
        <w:rPr>
          <w:rFonts w:ascii="Times New Roman" w:hAnsi="Times New Roman" w:cs="Times New Roman"/>
          <w:kern w:val="0"/>
          <w:lang w:val="x-none"/>
        </w:rPr>
        <w:t>patnáctého dne následujícího po dni jejího vyhlášení.</w:t>
      </w:r>
      <w:r w:rsidRPr="0076252F">
        <w:rPr>
          <w:rFonts w:ascii="Times New Roman" w:hAnsi="Times New Roman" w:cs="Times New Roman"/>
          <w:kern w:val="0"/>
          <w:lang w:val="x-none"/>
        </w:rPr>
        <w:t xml:space="preserve"> </w:t>
      </w:r>
    </w:p>
    <w:p w14:paraId="3DAE26E2" w14:textId="77777777" w:rsidR="00E108E9" w:rsidRPr="0076252F" w:rsidRDefault="00E108E9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rPr>
          <w:rFonts w:ascii="Times New Roman" w:hAnsi="Times New Roman" w:cs="Times New Roman"/>
          <w:i/>
          <w:iCs/>
          <w:color w:val="1A4BD6"/>
          <w:kern w:val="0"/>
          <w:sz w:val="24"/>
          <w:szCs w:val="24"/>
          <w:lang w:val="x-none"/>
        </w:rPr>
      </w:pPr>
    </w:p>
    <w:p w14:paraId="1B3FCC52" w14:textId="77777777" w:rsidR="00E108E9" w:rsidRPr="0076252F" w:rsidRDefault="00E108E9">
      <w:pPr>
        <w:widowControl w:val="0"/>
        <w:autoSpaceDE w:val="0"/>
        <w:autoSpaceDN w:val="0"/>
        <w:adjustRightInd w:val="0"/>
        <w:spacing w:before="120" w:after="0" w:line="264" w:lineRule="auto"/>
        <w:ind w:firstLine="708"/>
        <w:jc w:val="both"/>
        <w:rPr>
          <w:rFonts w:ascii="Times New Roman" w:hAnsi="Times New Roman" w:cs="Times New Roman"/>
          <w:i/>
          <w:iCs/>
          <w:color w:val="ED7D31"/>
          <w:kern w:val="0"/>
          <w:sz w:val="20"/>
          <w:szCs w:val="20"/>
          <w:lang w:val="x-none"/>
        </w:rPr>
      </w:pPr>
    </w:p>
    <w:p w14:paraId="798E2E3E" w14:textId="77777777" w:rsidR="00E108E9" w:rsidRPr="0076252F" w:rsidRDefault="00E108E9">
      <w:pPr>
        <w:widowControl w:val="0"/>
        <w:autoSpaceDE w:val="0"/>
        <w:autoSpaceDN w:val="0"/>
        <w:adjustRightInd w:val="0"/>
        <w:spacing w:before="120" w:after="0" w:line="288" w:lineRule="auto"/>
        <w:ind w:firstLine="708"/>
        <w:jc w:val="both"/>
        <w:rPr>
          <w:rFonts w:ascii="Times New Roman" w:hAnsi="Times New Roman" w:cs="Times New Roman"/>
          <w:kern w:val="0"/>
          <w:lang w:val="x-none"/>
        </w:rPr>
      </w:pPr>
    </w:p>
    <w:p w14:paraId="5E90F32A" w14:textId="1FB4948C" w:rsidR="00E108E9" w:rsidRPr="0002788F" w:rsidRDefault="00000000">
      <w:pPr>
        <w:widowControl w:val="0"/>
        <w:tabs>
          <w:tab w:val="left" w:pos="1440"/>
          <w:tab w:val="left" w:pos="7020"/>
        </w:tabs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i/>
          <w:iCs/>
          <w:kern w:val="0"/>
        </w:rPr>
      </w:pPr>
      <w:r w:rsidRPr="0076252F">
        <w:rPr>
          <w:rFonts w:ascii="Times New Roman" w:hAnsi="Times New Roman" w:cs="Times New Roman"/>
          <w:i/>
          <w:iCs/>
          <w:kern w:val="0"/>
          <w:lang w:val="x-none"/>
        </w:rPr>
        <w:tab/>
      </w:r>
      <w:r w:rsidR="0002788F">
        <w:rPr>
          <w:rFonts w:ascii="Times New Roman" w:hAnsi="Times New Roman" w:cs="Times New Roman"/>
          <w:i/>
          <w:iCs/>
          <w:kern w:val="0"/>
        </w:rPr>
        <w:t xml:space="preserve"> </w:t>
      </w:r>
      <w:r w:rsidRPr="0076252F">
        <w:rPr>
          <w:rFonts w:ascii="Times New Roman" w:hAnsi="Times New Roman" w:cs="Times New Roman"/>
          <w:i/>
          <w:iCs/>
          <w:kern w:val="0"/>
          <w:lang w:val="x-none"/>
        </w:rPr>
        <w:tab/>
        <w:t xml:space="preserve">      </w:t>
      </w:r>
      <w:r w:rsidR="0002788F">
        <w:rPr>
          <w:rFonts w:ascii="Times New Roman" w:hAnsi="Times New Roman" w:cs="Times New Roman"/>
          <w:i/>
          <w:iCs/>
          <w:kern w:val="0"/>
        </w:rPr>
        <w:t xml:space="preserve"> </w:t>
      </w:r>
    </w:p>
    <w:p w14:paraId="79CD68CC" w14:textId="77777777" w:rsidR="00E108E9" w:rsidRPr="0076252F" w:rsidRDefault="00000000">
      <w:pPr>
        <w:widowControl w:val="0"/>
        <w:tabs>
          <w:tab w:val="left" w:pos="720"/>
          <w:tab w:val="left" w:pos="6120"/>
        </w:tabs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i/>
          <w:iCs/>
          <w:kern w:val="0"/>
          <w:lang w:val="x-none"/>
        </w:rPr>
      </w:pPr>
      <w:r w:rsidRPr="0076252F">
        <w:rPr>
          <w:rFonts w:ascii="Times New Roman" w:hAnsi="Times New Roman" w:cs="Times New Roman"/>
          <w:i/>
          <w:iCs/>
          <w:kern w:val="0"/>
          <w:lang w:val="x-none"/>
        </w:rPr>
        <w:tab/>
        <w:t>...................................</w:t>
      </w:r>
      <w:r w:rsidRPr="0076252F">
        <w:rPr>
          <w:rFonts w:ascii="Times New Roman" w:hAnsi="Times New Roman" w:cs="Times New Roman"/>
          <w:i/>
          <w:iCs/>
          <w:kern w:val="0"/>
          <w:lang w:val="x-none"/>
        </w:rPr>
        <w:tab/>
      </w:r>
      <w:r w:rsidRPr="0076252F">
        <w:rPr>
          <w:rFonts w:ascii="Times New Roman" w:hAnsi="Times New Roman" w:cs="Times New Roman"/>
          <w:i/>
          <w:iCs/>
          <w:kern w:val="0"/>
          <w:lang w:val="x-none"/>
        </w:rPr>
        <w:tab/>
        <w:t xml:space="preserve">    ...................................</w:t>
      </w:r>
    </w:p>
    <w:p w14:paraId="583A5271" w14:textId="133E75DF" w:rsidR="00E108E9" w:rsidRPr="0002788F" w:rsidRDefault="00000000">
      <w:pPr>
        <w:widowControl w:val="0"/>
        <w:tabs>
          <w:tab w:val="left" w:pos="1080"/>
          <w:tab w:val="left" w:pos="6660"/>
        </w:tabs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kern w:val="0"/>
        </w:rPr>
      </w:pPr>
      <w:r w:rsidRPr="0076252F">
        <w:rPr>
          <w:rFonts w:ascii="Times New Roman" w:hAnsi="Times New Roman" w:cs="Times New Roman"/>
          <w:kern w:val="0"/>
          <w:lang w:val="x-none"/>
        </w:rPr>
        <w:tab/>
      </w:r>
      <w:r w:rsidR="0002788F">
        <w:rPr>
          <w:rFonts w:ascii="Times New Roman" w:hAnsi="Times New Roman" w:cs="Times New Roman"/>
          <w:kern w:val="0"/>
        </w:rPr>
        <w:t>Lukáš Kudrna</w:t>
      </w:r>
      <w:r w:rsidRPr="0076252F">
        <w:rPr>
          <w:rFonts w:ascii="Times New Roman" w:hAnsi="Times New Roman" w:cs="Times New Roman"/>
          <w:kern w:val="0"/>
          <w:lang w:val="x-none"/>
        </w:rPr>
        <w:t xml:space="preserve"> </w:t>
      </w:r>
      <w:r w:rsidRPr="0076252F">
        <w:rPr>
          <w:rFonts w:ascii="Times New Roman" w:hAnsi="Times New Roman" w:cs="Times New Roman"/>
          <w:kern w:val="0"/>
          <w:lang w:val="x-none"/>
        </w:rPr>
        <w:tab/>
        <w:t xml:space="preserve">    </w:t>
      </w:r>
      <w:r w:rsidR="0002788F">
        <w:rPr>
          <w:rFonts w:ascii="Times New Roman" w:hAnsi="Times New Roman" w:cs="Times New Roman"/>
          <w:kern w:val="0"/>
        </w:rPr>
        <w:t>Martin Smetana</w:t>
      </w:r>
    </w:p>
    <w:p w14:paraId="5079AE76" w14:textId="77777777" w:rsidR="00E108E9" w:rsidRPr="0076252F" w:rsidRDefault="00000000">
      <w:pPr>
        <w:widowControl w:val="0"/>
        <w:tabs>
          <w:tab w:val="left" w:pos="1080"/>
          <w:tab w:val="left" w:pos="7020"/>
        </w:tabs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ab/>
        <w:t xml:space="preserve">     starosta </w:t>
      </w:r>
      <w:r w:rsidRPr="0076252F">
        <w:rPr>
          <w:rFonts w:ascii="Times New Roman" w:hAnsi="Times New Roman" w:cs="Times New Roman"/>
          <w:kern w:val="0"/>
          <w:lang w:val="x-none"/>
        </w:rPr>
        <w:tab/>
        <w:t>místostarosta</w:t>
      </w:r>
    </w:p>
    <w:p w14:paraId="6726D6E8" w14:textId="77777777" w:rsidR="00E108E9" w:rsidRPr="0076252F" w:rsidRDefault="00E108E9">
      <w:pPr>
        <w:widowControl w:val="0"/>
        <w:tabs>
          <w:tab w:val="left" w:pos="1080"/>
          <w:tab w:val="left" w:pos="7020"/>
        </w:tabs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kern w:val="0"/>
          <w:lang w:val="x-none"/>
        </w:rPr>
      </w:pPr>
    </w:p>
    <w:p w14:paraId="62EE84AB" w14:textId="77777777" w:rsidR="00E108E9" w:rsidRPr="0076252F" w:rsidRDefault="00E108E9">
      <w:pPr>
        <w:widowControl w:val="0"/>
        <w:tabs>
          <w:tab w:val="left" w:pos="1080"/>
          <w:tab w:val="left" w:pos="7020"/>
        </w:tabs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kern w:val="0"/>
          <w:lang w:val="x-none"/>
        </w:rPr>
      </w:pPr>
    </w:p>
    <w:p w14:paraId="3D53D980" w14:textId="1AD40885" w:rsidR="007E7BC0" w:rsidRPr="0076252F" w:rsidRDefault="007E7BC0">
      <w:pPr>
        <w:widowControl w:val="0"/>
        <w:tabs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ED7D31"/>
          <w:kern w:val="0"/>
          <w:sz w:val="20"/>
          <w:szCs w:val="20"/>
          <w:lang w:val="x-none"/>
        </w:rPr>
      </w:pPr>
    </w:p>
    <w:sectPr w:rsidR="007E7BC0" w:rsidRPr="0076252F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3964A" w14:textId="77777777" w:rsidR="006F32E6" w:rsidRDefault="006F32E6" w:rsidP="00DC183B">
      <w:pPr>
        <w:spacing w:after="0" w:line="240" w:lineRule="auto"/>
      </w:pPr>
      <w:r>
        <w:separator/>
      </w:r>
    </w:p>
  </w:endnote>
  <w:endnote w:type="continuationSeparator" w:id="0">
    <w:p w14:paraId="183E718D" w14:textId="77777777" w:rsidR="006F32E6" w:rsidRDefault="006F32E6" w:rsidP="00DC1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D281B" w14:textId="77777777" w:rsidR="006F32E6" w:rsidRDefault="006F32E6" w:rsidP="00DC183B">
      <w:pPr>
        <w:spacing w:after="0" w:line="240" w:lineRule="auto"/>
      </w:pPr>
      <w:r>
        <w:separator/>
      </w:r>
    </w:p>
  </w:footnote>
  <w:footnote w:type="continuationSeparator" w:id="0">
    <w:p w14:paraId="68091B45" w14:textId="77777777" w:rsidR="006F32E6" w:rsidRDefault="006F32E6" w:rsidP="00DC18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CDBFB5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3A4A8A1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55FB68A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i/>
        <w:iCs/>
        <w:color w:val="0070C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6E53B76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43"/>
        </w:tabs>
        <w:ind w:left="1843" w:hanging="283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0701F1DF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0DB2371D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43"/>
        </w:tabs>
        <w:ind w:left="1843" w:hanging="283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0F8D231C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118E9E19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15A05529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276"/>
        </w:tabs>
        <w:ind w:left="1276" w:hanging="425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1C0A9439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1FB9CD95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267D3106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29B917A3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29ED1C8B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95C09D4"/>
    <w:multiLevelType w:val="multilevel"/>
    <w:tmpl w:val="FFFFFFFF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99B7D3E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9AD49C7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49C802A5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49DE53F0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276"/>
        </w:tabs>
        <w:ind w:left="1276" w:hanging="425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4ADE6AC8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4F9DA680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506B2DE7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276"/>
        </w:tabs>
        <w:ind w:left="1276" w:hanging="425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 w15:restartNumberingAfterBreak="0">
    <w:nsid w:val="54937FCF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6" w15:restartNumberingAfterBreak="0">
    <w:nsid w:val="5A2FFDAA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7" w15:restartNumberingAfterBreak="0">
    <w:nsid w:val="5BDDEBAE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8" w15:restartNumberingAfterBreak="0">
    <w:nsid w:val="6B17CBAC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9" w15:restartNumberingAfterBreak="0">
    <w:nsid w:val="6B25761A"/>
    <w:multiLevelType w:val="multilevel"/>
    <w:tmpl w:val="AA06244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0" w15:restartNumberingAfterBreak="0">
    <w:nsid w:val="6BE7C28C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i/>
        <w:iCs/>
        <w:color w:val="0070C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1" w15:restartNumberingAfterBreak="0">
    <w:nsid w:val="6C098393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2" w15:restartNumberingAfterBreak="0">
    <w:nsid w:val="6E5FE0E2"/>
    <w:multiLevelType w:val="multilevel"/>
    <w:tmpl w:val="FFFFFFFF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3" w15:restartNumberingAfterBreak="0">
    <w:nsid w:val="6F26D6CE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4" w15:restartNumberingAfterBreak="0">
    <w:nsid w:val="7152AC9B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5" w15:restartNumberingAfterBreak="0">
    <w:nsid w:val="74BA37D7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6" w15:restartNumberingAfterBreak="0">
    <w:nsid w:val="786F8E64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43"/>
        </w:tabs>
        <w:ind w:left="1843" w:hanging="283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7" w15:restartNumberingAfterBreak="0">
    <w:nsid w:val="7976C5A8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8" w15:restartNumberingAfterBreak="0">
    <w:nsid w:val="79AA23B1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9" w15:restartNumberingAfterBreak="0">
    <w:nsid w:val="7C13B02D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0" w15:restartNumberingAfterBreak="0">
    <w:nsid w:val="7C747438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1" w15:restartNumberingAfterBreak="0">
    <w:nsid w:val="7F743D52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276"/>
        </w:tabs>
        <w:ind w:left="1276" w:hanging="425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1955868959">
    <w:abstractNumId w:val="33"/>
  </w:num>
  <w:num w:numId="2" w16cid:durableId="660544742">
    <w:abstractNumId w:val="11"/>
  </w:num>
  <w:num w:numId="3" w16cid:durableId="1573588996">
    <w:abstractNumId w:val="28"/>
  </w:num>
  <w:num w:numId="4" w16cid:durableId="479006791">
    <w:abstractNumId w:val="24"/>
  </w:num>
  <w:num w:numId="5" w16cid:durableId="626080593">
    <w:abstractNumId w:val="26"/>
  </w:num>
  <w:num w:numId="6" w16cid:durableId="1521702946">
    <w:abstractNumId w:val="1"/>
  </w:num>
  <w:num w:numId="7" w16cid:durableId="1206336139">
    <w:abstractNumId w:val="22"/>
  </w:num>
  <w:num w:numId="8" w16cid:durableId="377125606">
    <w:abstractNumId w:val="15"/>
  </w:num>
  <w:num w:numId="9" w16cid:durableId="558058934">
    <w:abstractNumId w:val="14"/>
  </w:num>
  <w:num w:numId="10" w16cid:durableId="111021185">
    <w:abstractNumId w:val="38"/>
  </w:num>
  <w:num w:numId="11" w16cid:durableId="1527713381">
    <w:abstractNumId w:val="36"/>
  </w:num>
  <w:num w:numId="12" w16cid:durableId="1980264648">
    <w:abstractNumId w:val="5"/>
  </w:num>
  <w:num w:numId="13" w16cid:durableId="1846699505">
    <w:abstractNumId w:val="32"/>
  </w:num>
  <w:num w:numId="14" w16cid:durableId="684984646">
    <w:abstractNumId w:val="39"/>
  </w:num>
  <w:num w:numId="15" w16cid:durableId="1670403938">
    <w:abstractNumId w:val="23"/>
  </w:num>
  <w:num w:numId="16" w16cid:durableId="61678482">
    <w:abstractNumId w:val="34"/>
  </w:num>
  <w:num w:numId="17" w16cid:durableId="1438016588">
    <w:abstractNumId w:val="18"/>
  </w:num>
  <w:num w:numId="18" w16cid:durableId="1921476535">
    <w:abstractNumId w:val="9"/>
  </w:num>
  <w:num w:numId="19" w16cid:durableId="520820197">
    <w:abstractNumId w:val="7"/>
  </w:num>
  <w:num w:numId="20" w16cid:durableId="603922763">
    <w:abstractNumId w:val="35"/>
  </w:num>
  <w:num w:numId="21" w16cid:durableId="1967151584">
    <w:abstractNumId w:val="29"/>
  </w:num>
  <w:num w:numId="22" w16cid:durableId="819078643">
    <w:abstractNumId w:val="29"/>
    <w:lvlOverride w:ilvl="0">
      <w:startOverride w:val="1"/>
    </w:lvlOverride>
  </w:num>
  <w:num w:numId="23" w16cid:durableId="516385366">
    <w:abstractNumId w:val="20"/>
  </w:num>
  <w:num w:numId="24" w16cid:durableId="742920981">
    <w:abstractNumId w:val="40"/>
  </w:num>
  <w:num w:numId="25" w16cid:durableId="1267810175">
    <w:abstractNumId w:val="31"/>
  </w:num>
  <w:num w:numId="26" w16cid:durableId="566918402">
    <w:abstractNumId w:val="4"/>
  </w:num>
  <w:num w:numId="27" w16cid:durableId="372116716">
    <w:abstractNumId w:val="2"/>
  </w:num>
  <w:num w:numId="28" w16cid:durableId="1694184542">
    <w:abstractNumId w:val="17"/>
  </w:num>
  <w:num w:numId="29" w16cid:durableId="1131482486">
    <w:abstractNumId w:val="25"/>
  </w:num>
  <w:num w:numId="30" w16cid:durableId="312491026">
    <w:abstractNumId w:val="41"/>
  </w:num>
  <w:num w:numId="31" w16cid:durableId="1047529263">
    <w:abstractNumId w:val="6"/>
  </w:num>
  <w:num w:numId="32" w16cid:durableId="1209799421">
    <w:abstractNumId w:val="21"/>
  </w:num>
  <w:num w:numId="33" w16cid:durableId="825165280">
    <w:abstractNumId w:val="16"/>
  </w:num>
  <w:num w:numId="34" w16cid:durableId="245960789">
    <w:abstractNumId w:val="27"/>
  </w:num>
  <w:num w:numId="35" w16cid:durableId="1224410010">
    <w:abstractNumId w:val="8"/>
  </w:num>
  <w:num w:numId="36" w16cid:durableId="1817991438">
    <w:abstractNumId w:val="30"/>
  </w:num>
  <w:num w:numId="37" w16cid:durableId="1081365382">
    <w:abstractNumId w:val="19"/>
  </w:num>
  <w:num w:numId="38" w16cid:durableId="1962417508">
    <w:abstractNumId w:val="3"/>
  </w:num>
  <w:num w:numId="39" w16cid:durableId="1239825247">
    <w:abstractNumId w:val="13"/>
  </w:num>
  <w:num w:numId="40" w16cid:durableId="1762675498">
    <w:abstractNumId w:val="37"/>
  </w:num>
  <w:num w:numId="41" w16cid:durableId="1680354908">
    <w:abstractNumId w:val="0"/>
  </w:num>
  <w:num w:numId="42" w16cid:durableId="1826505787">
    <w:abstractNumId w:val="12"/>
  </w:num>
  <w:num w:numId="43" w16cid:durableId="1213918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F34"/>
    <w:rsid w:val="00001F92"/>
    <w:rsid w:val="0002788F"/>
    <w:rsid w:val="000D259C"/>
    <w:rsid w:val="000D3DB0"/>
    <w:rsid w:val="001122AE"/>
    <w:rsid w:val="001856B1"/>
    <w:rsid w:val="001A56AD"/>
    <w:rsid w:val="00206D13"/>
    <w:rsid w:val="002A2419"/>
    <w:rsid w:val="00500F0F"/>
    <w:rsid w:val="00541A4B"/>
    <w:rsid w:val="006F32E6"/>
    <w:rsid w:val="007241D2"/>
    <w:rsid w:val="007354A0"/>
    <w:rsid w:val="0076252F"/>
    <w:rsid w:val="007E7BC0"/>
    <w:rsid w:val="00925657"/>
    <w:rsid w:val="00AE6E66"/>
    <w:rsid w:val="00BC4F34"/>
    <w:rsid w:val="00DC183B"/>
    <w:rsid w:val="00E108E9"/>
    <w:rsid w:val="00E9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536740"/>
  <w14:defaultImageDpi w14:val="0"/>
  <w15:docId w15:val="{D042B40F-38A6-4D40-BBB8-7C8C91DA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DC183B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C183B"/>
    <w:rPr>
      <w:rFonts w:ascii="Times New Roman" w:eastAsia="Times New Roman" w:hAnsi="Times New Roman" w:cs="Times New Roman"/>
      <w:noProof/>
      <w:kern w:val="0"/>
      <w:sz w:val="20"/>
      <w:szCs w:val="20"/>
    </w:rPr>
  </w:style>
  <w:style w:type="character" w:styleId="Znakapoznpodarou">
    <w:name w:val="footnote reference"/>
    <w:semiHidden/>
    <w:rsid w:val="00DC183B"/>
    <w:rPr>
      <w:vertAlign w:val="superscript"/>
    </w:rPr>
  </w:style>
  <w:style w:type="paragraph" w:customStyle="1" w:styleId="slalnk">
    <w:name w:val="Čísla článků"/>
    <w:basedOn w:val="Normln"/>
    <w:rsid w:val="00DC183B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0"/>
    </w:rPr>
  </w:style>
  <w:style w:type="paragraph" w:customStyle="1" w:styleId="Nzvylnk">
    <w:name w:val="Názvy článků"/>
    <w:basedOn w:val="slalnk"/>
    <w:rsid w:val="00DC183B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02788F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9256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565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2565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565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5657"/>
    <w:rPr>
      <w:b/>
      <w:bCs/>
      <w:sz w:val="20"/>
      <w:szCs w:val="20"/>
    </w:rPr>
  </w:style>
  <w:style w:type="character" w:customStyle="1" w:styleId="s30">
    <w:name w:val="s30"/>
    <w:basedOn w:val="Standardnpsmoodstavce"/>
    <w:rsid w:val="00735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1121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Kudrna</dc:creator>
  <cp:keywords/>
  <dc:description/>
  <cp:lastModifiedBy>Lukas Kudrna</cp:lastModifiedBy>
  <cp:revision>2</cp:revision>
  <cp:lastPrinted>2023-11-21T08:01:00Z</cp:lastPrinted>
  <dcterms:created xsi:type="dcterms:W3CDTF">2024-02-26T14:49:00Z</dcterms:created>
  <dcterms:modified xsi:type="dcterms:W3CDTF">2024-02-26T14:49:00Z</dcterms:modified>
</cp:coreProperties>
</file>