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ED7AE" w14:textId="77777777" w:rsidR="004F77A9" w:rsidRPr="001E419D" w:rsidRDefault="004F77A9" w:rsidP="001B723E">
      <w:pPr>
        <w:pStyle w:val="NormlnIMP"/>
        <w:spacing w:after="240" w:line="240" w:lineRule="auto"/>
        <w:jc w:val="center"/>
        <w:rPr>
          <w:b/>
          <w:bCs/>
          <w:color w:val="000000"/>
          <w:szCs w:val="22"/>
        </w:rPr>
      </w:pPr>
      <w:r w:rsidRPr="001E419D">
        <w:rPr>
          <w:b/>
          <w:bCs/>
          <w:color w:val="000000"/>
          <w:szCs w:val="22"/>
        </w:rPr>
        <w:t>Město Sokolov</w:t>
      </w:r>
    </w:p>
    <w:p w14:paraId="742508CC" w14:textId="77777777" w:rsidR="000804F4" w:rsidRPr="001E419D" w:rsidRDefault="003D5E82" w:rsidP="001B723E">
      <w:pPr>
        <w:pStyle w:val="NormlnIMP"/>
        <w:spacing w:line="240" w:lineRule="auto"/>
        <w:jc w:val="center"/>
        <w:rPr>
          <w:b/>
          <w:bCs/>
          <w:color w:val="000000"/>
          <w:szCs w:val="22"/>
        </w:rPr>
      </w:pPr>
      <w:r w:rsidRPr="001E419D">
        <w:rPr>
          <w:b/>
          <w:bCs/>
          <w:color w:val="000000"/>
          <w:szCs w:val="22"/>
        </w:rPr>
        <w:t xml:space="preserve">Obecně závazná vyhláška </w:t>
      </w:r>
    </w:p>
    <w:p w14:paraId="4BCF6B1A" w14:textId="46AF362D" w:rsidR="003D5E82" w:rsidRPr="001E419D" w:rsidRDefault="00471DB7" w:rsidP="001B723E">
      <w:pPr>
        <w:spacing w:after="240"/>
        <w:jc w:val="center"/>
        <w:rPr>
          <w:szCs w:val="22"/>
        </w:rPr>
      </w:pPr>
      <w:r w:rsidRPr="001E419D">
        <w:rPr>
          <w:b/>
          <w:bCs/>
          <w:color w:val="000000"/>
          <w:szCs w:val="22"/>
        </w:rPr>
        <w:t>o regulaci provozování hazardních her</w:t>
      </w:r>
    </w:p>
    <w:p w14:paraId="6F4C9AFC" w14:textId="2BE9D3E5" w:rsidR="0050607E" w:rsidRPr="001E419D" w:rsidRDefault="0050607E" w:rsidP="001B723E">
      <w:pPr>
        <w:spacing w:after="60"/>
        <w:ind w:firstLine="708"/>
        <w:jc w:val="both"/>
        <w:rPr>
          <w:szCs w:val="22"/>
        </w:rPr>
      </w:pPr>
      <w:r w:rsidRPr="001E419D">
        <w:rPr>
          <w:color w:val="000000"/>
          <w:szCs w:val="22"/>
        </w:rPr>
        <w:t xml:space="preserve">Zastupitelstvo města Sokolova se na svém zasedání dne </w:t>
      </w:r>
      <w:r w:rsidR="001E419D" w:rsidRPr="001E419D">
        <w:rPr>
          <w:color w:val="000000"/>
          <w:szCs w:val="22"/>
        </w:rPr>
        <w:t>20. června</w:t>
      </w:r>
      <w:r w:rsidR="003E5495" w:rsidRPr="001E419D">
        <w:rPr>
          <w:color w:val="000000"/>
          <w:szCs w:val="22"/>
        </w:rPr>
        <w:t xml:space="preserve"> 202</w:t>
      </w:r>
      <w:r w:rsidR="00AB45D8" w:rsidRPr="001E419D">
        <w:rPr>
          <w:color w:val="000000"/>
          <w:szCs w:val="22"/>
        </w:rPr>
        <w:t>4</w:t>
      </w:r>
      <w:r w:rsidR="00862BCB" w:rsidRPr="001E419D">
        <w:rPr>
          <w:color w:val="000000"/>
          <w:szCs w:val="22"/>
        </w:rPr>
        <w:t xml:space="preserve"> </w:t>
      </w:r>
      <w:r w:rsidR="00092CC4" w:rsidRPr="001E419D">
        <w:rPr>
          <w:szCs w:val="22"/>
        </w:rPr>
        <w:t>usnesením č. </w:t>
      </w:r>
      <w:r w:rsidR="00714B78" w:rsidRPr="00714B78">
        <w:rPr>
          <w:szCs w:val="22"/>
        </w:rPr>
        <w:t>3/11ZM/2024</w:t>
      </w:r>
      <w:bookmarkStart w:id="0" w:name="_GoBack"/>
      <w:bookmarkEnd w:id="0"/>
      <w:r w:rsidR="001B723E" w:rsidRPr="001E419D">
        <w:rPr>
          <w:szCs w:val="22"/>
        </w:rPr>
        <w:t xml:space="preserve"> </w:t>
      </w:r>
      <w:r w:rsidRPr="001E419D">
        <w:rPr>
          <w:color w:val="000000"/>
          <w:szCs w:val="22"/>
        </w:rPr>
        <w:t xml:space="preserve">usneslo vydat na základě </w:t>
      </w:r>
      <w:r w:rsidR="005704B3" w:rsidRPr="001E419D">
        <w:rPr>
          <w:color w:val="000000"/>
          <w:szCs w:val="22"/>
        </w:rPr>
        <w:t>§ 12 odst. 1 zákona č. 186/2016 Sb., o hazardních hrách, ve znění pozdějších předpisů</w:t>
      </w:r>
      <w:r w:rsidRPr="001E419D">
        <w:rPr>
          <w:color w:val="000000"/>
          <w:szCs w:val="22"/>
        </w:rPr>
        <w:t>, a v souladu s § 10 písm. d) a § 84 odst. 2 písm. h) zákona č.</w:t>
      </w:r>
      <w:r w:rsidR="006E7BF1" w:rsidRPr="001E419D">
        <w:rPr>
          <w:color w:val="000000"/>
          <w:szCs w:val="22"/>
        </w:rPr>
        <w:t> </w:t>
      </w:r>
      <w:r w:rsidRPr="001E419D">
        <w:rPr>
          <w:color w:val="000000"/>
          <w:szCs w:val="22"/>
        </w:rPr>
        <w:t>128/2000 Sb., o obcích (obecní zřízení), ve znění pozdějších předpisů, tuto obecně závaznou vyhlášku</w:t>
      </w:r>
      <w:r w:rsidR="00B3080D" w:rsidRPr="001E419D">
        <w:rPr>
          <w:color w:val="000000"/>
          <w:szCs w:val="22"/>
        </w:rPr>
        <w:t xml:space="preserve"> (dále jen „vyhláška“)</w:t>
      </w:r>
      <w:r w:rsidRPr="001E419D">
        <w:rPr>
          <w:color w:val="000000"/>
          <w:szCs w:val="22"/>
        </w:rPr>
        <w:t>:</w:t>
      </w:r>
    </w:p>
    <w:p w14:paraId="68E2ADE1" w14:textId="77777777" w:rsidR="003D5E82" w:rsidRPr="001E419D" w:rsidRDefault="003D5E82" w:rsidP="001B723E">
      <w:pPr>
        <w:pStyle w:val="slalnk"/>
        <w:spacing w:before="240" w:after="120"/>
        <w:rPr>
          <w:b w:val="0"/>
          <w:szCs w:val="22"/>
        </w:rPr>
      </w:pPr>
      <w:r w:rsidRPr="001E419D">
        <w:rPr>
          <w:b w:val="0"/>
          <w:szCs w:val="22"/>
        </w:rPr>
        <w:t>Čl. 1</w:t>
      </w:r>
    </w:p>
    <w:p w14:paraId="5B358626" w14:textId="6BE9BDF9" w:rsidR="003D5E82" w:rsidRPr="001E419D" w:rsidRDefault="004D290F" w:rsidP="001B723E">
      <w:pPr>
        <w:pStyle w:val="Nzvylnk"/>
        <w:spacing w:before="0" w:after="120"/>
        <w:rPr>
          <w:szCs w:val="22"/>
        </w:rPr>
      </w:pPr>
      <w:r w:rsidRPr="001E419D">
        <w:rPr>
          <w:szCs w:val="22"/>
        </w:rPr>
        <w:t>Cíl vyhlášky</w:t>
      </w:r>
    </w:p>
    <w:p w14:paraId="6490E21D" w14:textId="3187926D" w:rsidR="007A4653" w:rsidRPr="001E419D" w:rsidRDefault="007A4653" w:rsidP="004D290F">
      <w:pPr>
        <w:spacing w:after="60"/>
        <w:ind w:firstLine="709"/>
        <w:jc w:val="both"/>
        <w:rPr>
          <w:color w:val="000000" w:themeColor="text1"/>
          <w:szCs w:val="22"/>
        </w:rPr>
      </w:pPr>
      <w:r w:rsidRPr="001E419D">
        <w:rPr>
          <w:color w:val="000000" w:themeColor="text1"/>
        </w:rPr>
        <w:t xml:space="preserve">Cílem vyhlášky je omezit společenská rizika </w:t>
      </w:r>
      <w:r w:rsidR="003B768E" w:rsidRPr="001E419D">
        <w:rPr>
          <w:color w:val="000000" w:themeColor="text1"/>
        </w:rPr>
        <w:t xml:space="preserve">a negativní důsledky </w:t>
      </w:r>
      <w:r w:rsidRPr="001E419D">
        <w:rPr>
          <w:color w:val="000000" w:themeColor="text1"/>
        </w:rPr>
        <w:t>vyplývající z provozování některých hazardních her</w:t>
      </w:r>
      <w:r w:rsidR="003B768E" w:rsidRPr="001E419D">
        <w:rPr>
          <w:color w:val="000000" w:themeColor="text1"/>
        </w:rPr>
        <w:t xml:space="preserve"> a účastí na nich</w:t>
      </w:r>
      <w:r w:rsidRPr="001E419D">
        <w:rPr>
          <w:color w:val="000000" w:themeColor="text1"/>
        </w:rPr>
        <w:t xml:space="preserve">, které </w:t>
      </w:r>
      <w:r w:rsidR="005C6C69" w:rsidRPr="001E419D">
        <w:rPr>
          <w:color w:val="000000" w:themeColor="text1"/>
        </w:rPr>
        <w:t xml:space="preserve">mohou vést </w:t>
      </w:r>
      <w:r w:rsidR="005C6C69" w:rsidRPr="001E419D">
        <w:rPr>
          <w:color w:val="000000" w:themeColor="text1"/>
          <w:szCs w:val="22"/>
        </w:rPr>
        <w:t>k narušování veřejného pořádku nebo</w:t>
      </w:r>
      <w:r w:rsidR="005C6C69" w:rsidRPr="001E419D">
        <w:rPr>
          <w:color w:val="000000" w:themeColor="text1"/>
        </w:rPr>
        <w:t xml:space="preserve"> </w:t>
      </w:r>
      <w:r w:rsidR="005C6C69" w:rsidRPr="001E419D">
        <w:rPr>
          <w:color w:val="000000" w:themeColor="text1"/>
          <w:szCs w:val="22"/>
        </w:rPr>
        <w:t>být v rozporu s dobrými mravy, ochranou bezpečnosti, zdraví a majetku</w:t>
      </w:r>
      <w:r w:rsidRPr="001E419D">
        <w:rPr>
          <w:color w:val="000000" w:themeColor="text1"/>
        </w:rPr>
        <w:t>.</w:t>
      </w:r>
    </w:p>
    <w:p w14:paraId="5F2B3B1B" w14:textId="77777777" w:rsidR="003D5E82" w:rsidRPr="001E419D" w:rsidRDefault="00BA00BA" w:rsidP="001B723E">
      <w:pPr>
        <w:pStyle w:val="slalnk"/>
        <w:spacing w:before="240" w:after="120"/>
        <w:rPr>
          <w:b w:val="0"/>
          <w:szCs w:val="22"/>
        </w:rPr>
      </w:pPr>
      <w:r w:rsidRPr="001E419D">
        <w:rPr>
          <w:b w:val="0"/>
          <w:szCs w:val="22"/>
        </w:rPr>
        <w:t>Čl. 2</w:t>
      </w:r>
    </w:p>
    <w:p w14:paraId="18877552" w14:textId="677782C7" w:rsidR="003D5E82" w:rsidRPr="001E419D" w:rsidRDefault="003D5E82" w:rsidP="001B723E">
      <w:pPr>
        <w:pStyle w:val="Nzvylnk"/>
        <w:spacing w:before="0" w:after="120"/>
        <w:rPr>
          <w:szCs w:val="22"/>
        </w:rPr>
      </w:pPr>
      <w:r w:rsidRPr="001E419D">
        <w:rPr>
          <w:szCs w:val="22"/>
        </w:rPr>
        <w:t>P</w:t>
      </w:r>
      <w:r w:rsidR="005704B3" w:rsidRPr="001E419D">
        <w:rPr>
          <w:szCs w:val="22"/>
        </w:rPr>
        <w:t>ovolení provozování</w:t>
      </w:r>
    </w:p>
    <w:p w14:paraId="375AE98A" w14:textId="5A9BFC12" w:rsidR="008F5A4C" w:rsidRPr="001E419D" w:rsidRDefault="005704B3" w:rsidP="004D290F">
      <w:pPr>
        <w:spacing w:after="60"/>
        <w:ind w:firstLine="709"/>
        <w:jc w:val="both"/>
        <w:rPr>
          <w:color w:val="FF0000"/>
          <w:szCs w:val="22"/>
        </w:rPr>
      </w:pPr>
      <w:r w:rsidRPr="001E419D">
        <w:rPr>
          <w:szCs w:val="22"/>
        </w:rPr>
        <w:t xml:space="preserve">Bingo, technickou hru, živou hru a turnaj malého rozsahu lze na území </w:t>
      </w:r>
      <w:r w:rsidR="004D290F" w:rsidRPr="001E419D">
        <w:rPr>
          <w:szCs w:val="22"/>
        </w:rPr>
        <w:t>Sokolova</w:t>
      </w:r>
      <w:r w:rsidRPr="001E419D">
        <w:rPr>
          <w:szCs w:val="22"/>
        </w:rPr>
        <w:t xml:space="preserve"> </w:t>
      </w:r>
      <w:r w:rsidRPr="001E419D">
        <w:rPr>
          <w:color w:val="000000" w:themeColor="text1"/>
          <w:szCs w:val="22"/>
        </w:rPr>
        <w:t xml:space="preserve">provozovat pouze na místech uvedených v příloze k vyhlášce a </w:t>
      </w:r>
      <w:r w:rsidR="004D290F" w:rsidRPr="001E419D">
        <w:rPr>
          <w:color w:val="000000" w:themeColor="text1"/>
          <w:szCs w:val="22"/>
        </w:rPr>
        <w:t>pouze</w:t>
      </w:r>
      <w:r w:rsidRPr="001E419D">
        <w:rPr>
          <w:color w:val="000000" w:themeColor="text1"/>
          <w:szCs w:val="22"/>
        </w:rPr>
        <w:t xml:space="preserve"> v době </w:t>
      </w:r>
      <w:r w:rsidRPr="001E419D">
        <w:rPr>
          <w:color w:val="000000" w:themeColor="text1"/>
        </w:rPr>
        <w:t>od 10:00 do 24:00 hodin ve dnech pondělí až čtvrtek a neděle a v době od 10:00 do 01:00 hodin následujícího dne ve dnech pátek a sobota a v kasinu každodenně pouze v době od 10:00 do 06:00 hodin následujícího dne.</w:t>
      </w:r>
    </w:p>
    <w:p w14:paraId="35BE2B40" w14:textId="77777777" w:rsidR="003D5E82" w:rsidRPr="001E419D" w:rsidRDefault="00BA00BA" w:rsidP="001B723E">
      <w:pPr>
        <w:spacing w:before="240" w:after="120"/>
        <w:jc w:val="center"/>
        <w:rPr>
          <w:szCs w:val="22"/>
        </w:rPr>
      </w:pPr>
      <w:r w:rsidRPr="001E419D">
        <w:rPr>
          <w:szCs w:val="22"/>
        </w:rPr>
        <w:t>Čl. 3</w:t>
      </w:r>
      <w:r w:rsidR="003D5E82" w:rsidRPr="001E419D">
        <w:rPr>
          <w:szCs w:val="22"/>
        </w:rPr>
        <w:t xml:space="preserve"> </w:t>
      </w:r>
    </w:p>
    <w:p w14:paraId="5B8E011A" w14:textId="56E6FAD7" w:rsidR="003D5E82" w:rsidRPr="001E419D" w:rsidRDefault="004D290F" w:rsidP="001B723E">
      <w:pPr>
        <w:pStyle w:val="Nzvylnk"/>
        <w:spacing w:before="0" w:after="120"/>
        <w:rPr>
          <w:b w:val="0"/>
          <w:szCs w:val="22"/>
        </w:rPr>
      </w:pPr>
      <w:r w:rsidRPr="001E419D">
        <w:rPr>
          <w:szCs w:val="22"/>
        </w:rPr>
        <w:t>Přechodné ustanovení</w:t>
      </w:r>
    </w:p>
    <w:p w14:paraId="71CD2DE4" w14:textId="2D221FA6" w:rsidR="000929F9" w:rsidRPr="001E419D" w:rsidRDefault="004D290F" w:rsidP="004D290F">
      <w:pPr>
        <w:spacing w:after="60"/>
        <w:ind w:firstLine="708"/>
        <w:jc w:val="both"/>
        <w:rPr>
          <w:szCs w:val="22"/>
        </w:rPr>
      </w:pPr>
      <w:r w:rsidRPr="001E419D">
        <w:rPr>
          <w:szCs w:val="22"/>
        </w:rPr>
        <w:t>Bingo, technickou hru, živou hru a turnaj malého rozsahu povolené přede dnem nabytí účinnosti vyhlášky lze provozovat na místech neuvedených v příloze k vyhlášce nejdéle do doby platnosti vydaného povolení.</w:t>
      </w:r>
    </w:p>
    <w:p w14:paraId="67666FCC" w14:textId="77777777" w:rsidR="003D5E82" w:rsidRPr="001E419D" w:rsidRDefault="00BA00BA" w:rsidP="001B723E">
      <w:pPr>
        <w:pStyle w:val="slalnk"/>
        <w:spacing w:before="240" w:after="120"/>
        <w:rPr>
          <w:b w:val="0"/>
          <w:szCs w:val="22"/>
        </w:rPr>
      </w:pPr>
      <w:r w:rsidRPr="001E419D">
        <w:rPr>
          <w:b w:val="0"/>
          <w:szCs w:val="22"/>
        </w:rPr>
        <w:t xml:space="preserve">Čl. </w:t>
      </w:r>
      <w:r w:rsidR="00795939" w:rsidRPr="001E419D">
        <w:rPr>
          <w:b w:val="0"/>
          <w:szCs w:val="22"/>
        </w:rPr>
        <w:t>4</w:t>
      </w:r>
    </w:p>
    <w:p w14:paraId="25F81406" w14:textId="00D7C8B5" w:rsidR="003D5E82" w:rsidRPr="001E419D" w:rsidRDefault="008E1D9B" w:rsidP="001B723E">
      <w:pPr>
        <w:pStyle w:val="Zkladntext"/>
        <w:jc w:val="center"/>
        <w:rPr>
          <w:b/>
          <w:bCs/>
        </w:rPr>
      </w:pPr>
      <w:r w:rsidRPr="001E419D">
        <w:rPr>
          <w:b/>
          <w:bCs/>
        </w:rPr>
        <w:t>Z</w:t>
      </w:r>
      <w:r w:rsidR="003D5E82" w:rsidRPr="001E419D">
        <w:rPr>
          <w:b/>
          <w:bCs/>
        </w:rPr>
        <w:t>rušovací ustanovení</w:t>
      </w:r>
    </w:p>
    <w:p w14:paraId="3924E3CD" w14:textId="45263A24" w:rsidR="003D5E82" w:rsidRPr="001E419D" w:rsidRDefault="008E1D9B" w:rsidP="008E1D9B">
      <w:pPr>
        <w:tabs>
          <w:tab w:val="left" w:pos="0"/>
        </w:tabs>
        <w:spacing w:after="60"/>
        <w:jc w:val="both"/>
      </w:pPr>
      <w:r w:rsidRPr="001E419D">
        <w:tab/>
        <w:t>Zrušují se:</w:t>
      </w:r>
    </w:p>
    <w:p w14:paraId="4778124E" w14:textId="4CE31AF6" w:rsidR="008E1D9B" w:rsidRPr="001E419D" w:rsidRDefault="008E1D9B" w:rsidP="008E1D9B">
      <w:pPr>
        <w:numPr>
          <w:ilvl w:val="1"/>
          <w:numId w:val="26"/>
        </w:numPr>
        <w:tabs>
          <w:tab w:val="clear" w:pos="360"/>
        </w:tabs>
        <w:jc w:val="both"/>
        <w:rPr>
          <w:color w:val="000000"/>
        </w:rPr>
      </w:pPr>
      <w:r w:rsidRPr="001E419D">
        <w:rPr>
          <w:color w:val="000000"/>
        </w:rPr>
        <w:t>Obecně závazná vyhláška města Sokolova č. 4/2013, o regulaci provozování loterií a jiných podobných her.</w:t>
      </w:r>
    </w:p>
    <w:p w14:paraId="64631F0A" w14:textId="5C6D0295" w:rsidR="008E1D9B" w:rsidRPr="001E419D" w:rsidRDefault="008E1D9B" w:rsidP="008E1D9B">
      <w:pPr>
        <w:numPr>
          <w:ilvl w:val="1"/>
          <w:numId w:val="26"/>
        </w:numPr>
        <w:spacing w:after="60"/>
        <w:jc w:val="both"/>
        <w:rPr>
          <w:color w:val="000000"/>
        </w:rPr>
      </w:pPr>
      <w:r w:rsidRPr="001E419D">
        <w:rPr>
          <w:color w:val="000000"/>
        </w:rPr>
        <w:t>Obecně závazná vyhláška města Sokolova č. 2/2014, kterou se mění obecně závazná vyhláška č. 4/2013, o regulaci provozování loterií a jiných podobných her.</w:t>
      </w:r>
    </w:p>
    <w:p w14:paraId="5D090184" w14:textId="723AAA4E" w:rsidR="008E1D9B" w:rsidRPr="001E419D" w:rsidRDefault="008E1D9B" w:rsidP="008E1D9B">
      <w:pPr>
        <w:numPr>
          <w:ilvl w:val="1"/>
          <w:numId w:val="26"/>
        </w:numPr>
        <w:spacing w:after="60"/>
        <w:jc w:val="both"/>
        <w:rPr>
          <w:color w:val="000000"/>
        </w:rPr>
      </w:pPr>
      <w:r w:rsidRPr="001E419D">
        <w:rPr>
          <w:color w:val="000000"/>
        </w:rPr>
        <w:t>Obecně závazná vyhláška města Sokolova č. 3/2017, kterou se mění obecně závazná vyhláška č. 4/2013, o regulaci provozování loterií a jiných podobných her, ve znění obecně závazné vyhlášky č. 2/2014.</w:t>
      </w:r>
    </w:p>
    <w:p w14:paraId="388397C2" w14:textId="4005BBB3" w:rsidR="008E1D9B" w:rsidRPr="001E419D" w:rsidRDefault="008E1D9B" w:rsidP="009E74DF">
      <w:pPr>
        <w:numPr>
          <w:ilvl w:val="1"/>
          <w:numId w:val="26"/>
        </w:numPr>
        <w:spacing w:after="60"/>
        <w:jc w:val="both"/>
        <w:rPr>
          <w:color w:val="000000"/>
        </w:rPr>
      </w:pPr>
      <w:r w:rsidRPr="001E419D">
        <w:rPr>
          <w:color w:val="000000"/>
        </w:rPr>
        <w:t>Obecně závazná vyhláška města Sokolova č. 4/2017, kterou se mění obecně závazná vyhláška č. 4/2013, o regulaci provozování loterií a jiných podobných her, ve znění obecně závazné vyhlášky č. 2/2014 a obecně závazné vyhlášky č. 3/2017.</w:t>
      </w:r>
    </w:p>
    <w:p w14:paraId="665188D0" w14:textId="5E1F8C62" w:rsidR="003D5E82" w:rsidRPr="001E419D" w:rsidRDefault="00BA00BA" w:rsidP="001B723E">
      <w:pPr>
        <w:pStyle w:val="slalnk"/>
        <w:spacing w:before="240" w:after="120"/>
        <w:rPr>
          <w:b w:val="0"/>
          <w:szCs w:val="24"/>
        </w:rPr>
      </w:pPr>
      <w:r w:rsidRPr="001E419D">
        <w:rPr>
          <w:b w:val="0"/>
          <w:szCs w:val="24"/>
        </w:rPr>
        <w:lastRenderedPageBreak/>
        <w:t>Čl.</w:t>
      </w:r>
      <w:r w:rsidR="0015411C" w:rsidRPr="001E419D">
        <w:rPr>
          <w:b w:val="0"/>
          <w:szCs w:val="24"/>
        </w:rPr>
        <w:t xml:space="preserve"> </w:t>
      </w:r>
      <w:r w:rsidR="00C33F3E" w:rsidRPr="001E419D">
        <w:rPr>
          <w:b w:val="0"/>
          <w:szCs w:val="24"/>
        </w:rPr>
        <w:t>5</w:t>
      </w:r>
    </w:p>
    <w:p w14:paraId="60FA8082" w14:textId="77777777" w:rsidR="003D5E82" w:rsidRPr="001E419D" w:rsidRDefault="003D5E82" w:rsidP="001B723E">
      <w:pPr>
        <w:pStyle w:val="Nzvylnk"/>
        <w:spacing w:before="0" w:after="120"/>
        <w:rPr>
          <w:szCs w:val="24"/>
        </w:rPr>
      </w:pPr>
      <w:r w:rsidRPr="001E419D">
        <w:rPr>
          <w:szCs w:val="24"/>
        </w:rPr>
        <w:t>Účinnost</w:t>
      </w:r>
    </w:p>
    <w:p w14:paraId="0520D91E" w14:textId="36CEF55F" w:rsidR="003D5E82" w:rsidRPr="001E419D" w:rsidRDefault="008E1D9B" w:rsidP="001B723E">
      <w:pPr>
        <w:spacing w:before="120" w:after="60"/>
        <w:ind w:firstLine="709"/>
        <w:jc w:val="both"/>
      </w:pPr>
      <w:r w:rsidRPr="001E419D">
        <w:t>V</w:t>
      </w:r>
      <w:r w:rsidR="003D5E82" w:rsidRPr="001E419D">
        <w:t xml:space="preserve">yhláška nabývá účinnosti </w:t>
      </w:r>
      <w:r w:rsidR="00554802" w:rsidRPr="001E419D">
        <w:t>počátkem patnáctého dne následujícího po dni jejího vyhlášení</w:t>
      </w:r>
      <w:r w:rsidR="003D5E82" w:rsidRPr="001E419D">
        <w:t>.</w:t>
      </w:r>
    </w:p>
    <w:p w14:paraId="5835F7DD" w14:textId="77777777" w:rsidR="00565BF6" w:rsidRPr="001E419D" w:rsidRDefault="00565BF6" w:rsidP="001B723E">
      <w:pPr>
        <w:spacing w:before="120"/>
        <w:jc w:val="both"/>
      </w:pPr>
    </w:p>
    <w:p w14:paraId="2972BA52" w14:textId="77777777" w:rsidR="00CB11BA" w:rsidRPr="001E419D" w:rsidRDefault="00CB11BA" w:rsidP="001B723E">
      <w:pPr>
        <w:spacing w:before="120"/>
        <w:jc w:val="both"/>
      </w:pPr>
    </w:p>
    <w:p w14:paraId="316297E2" w14:textId="77777777" w:rsidR="00CB11BA" w:rsidRPr="001E419D" w:rsidRDefault="00CB11BA" w:rsidP="001B723E">
      <w:pPr>
        <w:spacing w:before="120"/>
        <w:jc w:val="both"/>
      </w:pPr>
    </w:p>
    <w:p w14:paraId="2E698681" w14:textId="77777777" w:rsidR="00565BF6" w:rsidRPr="001E419D" w:rsidRDefault="00565BF6" w:rsidP="001B723E">
      <w:pPr>
        <w:spacing w:before="120"/>
        <w:jc w:val="both"/>
      </w:pPr>
    </w:p>
    <w:p w14:paraId="2159CEB1" w14:textId="774F4C69" w:rsidR="003D5E82" w:rsidRPr="001E419D" w:rsidRDefault="00686A6B" w:rsidP="001B723E">
      <w:pPr>
        <w:spacing w:after="60"/>
        <w:jc w:val="center"/>
      </w:pPr>
      <w:r w:rsidRPr="001E419D">
        <w:t>Mgr. Petr Kubis</w:t>
      </w:r>
      <w:r w:rsidR="007A0066" w:rsidRPr="001E419D">
        <w:t>, v. r.</w:t>
      </w:r>
    </w:p>
    <w:p w14:paraId="0D5B2F40" w14:textId="77777777" w:rsidR="00565BF6" w:rsidRPr="001E419D" w:rsidRDefault="00565BF6" w:rsidP="001B723E">
      <w:pPr>
        <w:spacing w:after="60"/>
        <w:jc w:val="center"/>
      </w:pPr>
      <w:r w:rsidRPr="001E419D">
        <w:t>starosta</w:t>
      </w:r>
    </w:p>
    <w:p w14:paraId="7E3060A5" w14:textId="77777777" w:rsidR="00565BF6" w:rsidRPr="001E419D" w:rsidRDefault="00565BF6" w:rsidP="001B723E">
      <w:pPr>
        <w:spacing w:before="120"/>
        <w:jc w:val="center"/>
      </w:pPr>
    </w:p>
    <w:p w14:paraId="20F89533" w14:textId="77777777" w:rsidR="00565BF6" w:rsidRPr="001E419D" w:rsidRDefault="00565BF6" w:rsidP="001B723E">
      <w:pPr>
        <w:spacing w:before="120"/>
        <w:jc w:val="center"/>
      </w:pPr>
    </w:p>
    <w:p w14:paraId="7B8097B8" w14:textId="77777777" w:rsidR="00CB11BA" w:rsidRPr="001E419D" w:rsidRDefault="00CB11BA" w:rsidP="001B723E">
      <w:pPr>
        <w:spacing w:before="120"/>
        <w:jc w:val="center"/>
      </w:pPr>
    </w:p>
    <w:p w14:paraId="0F497804" w14:textId="77777777" w:rsidR="00CB11BA" w:rsidRPr="001E419D" w:rsidRDefault="00CB11BA" w:rsidP="001B723E">
      <w:pPr>
        <w:spacing w:before="120"/>
        <w:jc w:val="center"/>
      </w:pPr>
    </w:p>
    <w:p w14:paraId="108DE2D6" w14:textId="619E34E6" w:rsidR="00565BF6" w:rsidRPr="001E419D" w:rsidRDefault="00686A6B" w:rsidP="001B723E">
      <w:pPr>
        <w:spacing w:after="60"/>
        <w:jc w:val="center"/>
      </w:pPr>
      <w:r w:rsidRPr="001E419D">
        <w:t>Bc. Jan Picka</w:t>
      </w:r>
      <w:r w:rsidR="007A0066" w:rsidRPr="001E419D">
        <w:t>, v. r.</w:t>
      </w:r>
    </w:p>
    <w:p w14:paraId="2E43D3C1" w14:textId="77777777" w:rsidR="00565BF6" w:rsidRPr="001E419D" w:rsidRDefault="00565BF6" w:rsidP="001B723E">
      <w:pPr>
        <w:spacing w:after="60"/>
        <w:jc w:val="center"/>
      </w:pPr>
      <w:r w:rsidRPr="001E419D">
        <w:t>místostarosta</w:t>
      </w:r>
    </w:p>
    <w:p w14:paraId="7B1F6CCD" w14:textId="77777777" w:rsidR="00F92434" w:rsidRPr="001E419D" w:rsidRDefault="00F92434" w:rsidP="001B723E">
      <w:pPr>
        <w:pStyle w:val="Zkladntext"/>
        <w:tabs>
          <w:tab w:val="left" w:pos="1080"/>
          <w:tab w:val="left" w:pos="7020"/>
        </w:tabs>
        <w:spacing w:after="60"/>
        <w:rPr>
          <w:i/>
          <w:sz w:val="22"/>
          <w:szCs w:val="22"/>
        </w:rPr>
      </w:pPr>
    </w:p>
    <w:p w14:paraId="7F9DDE91" w14:textId="77777777" w:rsidR="00F92434" w:rsidRPr="001E419D" w:rsidRDefault="00F92434" w:rsidP="001B723E">
      <w:pPr>
        <w:pStyle w:val="Zkladntext"/>
        <w:tabs>
          <w:tab w:val="left" w:pos="1080"/>
          <w:tab w:val="left" w:pos="7020"/>
        </w:tabs>
        <w:spacing w:after="60"/>
        <w:rPr>
          <w:i/>
          <w:sz w:val="22"/>
          <w:szCs w:val="22"/>
        </w:rPr>
      </w:pPr>
    </w:p>
    <w:p w14:paraId="667068AB" w14:textId="77777777" w:rsidR="004937AD" w:rsidRPr="001E419D" w:rsidRDefault="004937AD" w:rsidP="001B723E">
      <w:pPr>
        <w:pStyle w:val="Zkladntext"/>
        <w:tabs>
          <w:tab w:val="left" w:pos="1080"/>
          <w:tab w:val="left" w:pos="7020"/>
        </w:tabs>
        <w:spacing w:after="60"/>
        <w:rPr>
          <w:i/>
          <w:sz w:val="22"/>
          <w:szCs w:val="22"/>
        </w:rPr>
      </w:pPr>
    </w:p>
    <w:p w14:paraId="016C5C0A" w14:textId="77777777" w:rsidR="004937AD" w:rsidRPr="001E419D" w:rsidRDefault="004937AD" w:rsidP="001B723E">
      <w:pPr>
        <w:pStyle w:val="Zkladntext"/>
        <w:tabs>
          <w:tab w:val="left" w:pos="1080"/>
          <w:tab w:val="left" w:pos="7020"/>
        </w:tabs>
        <w:spacing w:after="60"/>
        <w:rPr>
          <w:i/>
          <w:sz w:val="22"/>
          <w:szCs w:val="22"/>
        </w:rPr>
      </w:pPr>
    </w:p>
    <w:p w14:paraId="4CEAF8E3" w14:textId="77777777" w:rsidR="001E419D" w:rsidRDefault="001E419D" w:rsidP="001B723E">
      <w:pPr>
        <w:spacing w:after="240"/>
        <w:jc w:val="both"/>
        <w:rPr>
          <w:b/>
          <w:szCs w:val="22"/>
        </w:rPr>
      </w:pPr>
    </w:p>
    <w:p w14:paraId="5437F090" w14:textId="77777777" w:rsidR="001E419D" w:rsidRDefault="001E419D" w:rsidP="001B723E">
      <w:pPr>
        <w:spacing w:after="240"/>
        <w:jc w:val="both"/>
        <w:rPr>
          <w:b/>
          <w:szCs w:val="22"/>
        </w:rPr>
      </w:pPr>
    </w:p>
    <w:p w14:paraId="0D88A0EA" w14:textId="77777777" w:rsidR="001E419D" w:rsidRDefault="001E419D" w:rsidP="001B723E">
      <w:pPr>
        <w:spacing w:after="240"/>
        <w:jc w:val="both"/>
        <w:rPr>
          <w:b/>
          <w:szCs w:val="22"/>
        </w:rPr>
      </w:pPr>
    </w:p>
    <w:p w14:paraId="71EE7B18" w14:textId="77777777" w:rsidR="001E419D" w:rsidRDefault="001E419D" w:rsidP="001B723E">
      <w:pPr>
        <w:spacing w:after="240"/>
        <w:jc w:val="both"/>
        <w:rPr>
          <w:b/>
          <w:szCs w:val="22"/>
        </w:rPr>
      </w:pPr>
    </w:p>
    <w:p w14:paraId="319591E4" w14:textId="77777777" w:rsidR="001E419D" w:rsidRDefault="001E419D" w:rsidP="001B723E">
      <w:pPr>
        <w:spacing w:after="240"/>
        <w:jc w:val="both"/>
        <w:rPr>
          <w:b/>
          <w:szCs w:val="22"/>
        </w:rPr>
      </w:pPr>
    </w:p>
    <w:p w14:paraId="0031D495" w14:textId="77777777" w:rsidR="001E419D" w:rsidRDefault="001E419D" w:rsidP="001B723E">
      <w:pPr>
        <w:spacing w:after="240"/>
        <w:jc w:val="both"/>
        <w:rPr>
          <w:b/>
          <w:szCs w:val="22"/>
        </w:rPr>
      </w:pPr>
    </w:p>
    <w:p w14:paraId="43AE0BF6" w14:textId="77777777" w:rsidR="001E419D" w:rsidRDefault="001E419D" w:rsidP="001B723E">
      <w:pPr>
        <w:spacing w:after="240"/>
        <w:jc w:val="both"/>
        <w:rPr>
          <w:b/>
          <w:szCs w:val="22"/>
        </w:rPr>
      </w:pPr>
    </w:p>
    <w:p w14:paraId="32ABD925" w14:textId="77777777" w:rsidR="001E419D" w:rsidRDefault="001E419D" w:rsidP="001B723E">
      <w:pPr>
        <w:spacing w:after="240"/>
        <w:jc w:val="both"/>
        <w:rPr>
          <w:b/>
          <w:szCs w:val="22"/>
        </w:rPr>
      </w:pPr>
    </w:p>
    <w:p w14:paraId="37F58FB6" w14:textId="77777777" w:rsidR="001E419D" w:rsidRDefault="001E419D" w:rsidP="001B723E">
      <w:pPr>
        <w:spacing w:after="240"/>
        <w:jc w:val="both"/>
        <w:rPr>
          <w:b/>
          <w:szCs w:val="22"/>
        </w:rPr>
      </w:pPr>
    </w:p>
    <w:p w14:paraId="598289E1" w14:textId="77777777" w:rsidR="001E419D" w:rsidRDefault="001E419D" w:rsidP="001B723E">
      <w:pPr>
        <w:spacing w:after="240"/>
        <w:jc w:val="both"/>
        <w:rPr>
          <w:b/>
          <w:szCs w:val="22"/>
        </w:rPr>
      </w:pPr>
    </w:p>
    <w:p w14:paraId="4624502C" w14:textId="77777777" w:rsidR="001E419D" w:rsidRDefault="001E419D" w:rsidP="001B723E">
      <w:pPr>
        <w:spacing w:after="240"/>
        <w:jc w:val="both"/>
        <w:rPr>
          <w:b/>
          <w:szCs w:val="22"/>
        </w:rPr>
      </w:pPr>
    </w:p>
    <w:p w14:paraId="67D43375" w14:textId="77777777" w:rsidR="001E419D" w:rsidRDefault="001E419D" w:rsidP="001B723E">
      <w:pPr>
        <w:spacing w:after="240"/>
        <w:jc w:val="both"/>
        <w:rPr>
          <w:b/>
          <w:szCs w:val="22"/>
        </w:rPr>
      </w:pPr>
    </w:p>
    <w:p w14:paraId="36DE0504" w14:textId="77777777" w:rsidR="001E419D" w:rsidRDefault="001E419D" w:rsidP="001B723E">
      <w:pPr>
        <w:spacing w:after="240"/>
        <w:jc w:val="both"/>
        <w:rPr>
          <w:b/>
          <w:szCs w:val="22"/>
        </w:rPr>
      </w:pPr>
    </w:p>
    <w:p w14:paraId="5251C778" w14:textId="52C6FCD3" w:rsidR="00DA09A2" w:rsidRPr="001E419D" w:rsidRDefault="00DA09A2" w:rsidP="001B723E">
      <w:pPr>
        <w:spacing w:after="240"/>
        <w:jc w:val="both"/>
        <w:rPr>
          <w:b/>
          <w:bCs/>
          <w:color w:val="000000"/>
          <w:szCs w:val="22"/>
        </w:rPr>
      </w:pPr>
      <w:r w:rsidRPr="001E419D">
        <w:rPr>
          <w:b/>
          <w:szCs w:val="22"/>
        </w:rPr>
        <w:lastRenderedPageBreak/>
        <w:t xml:space="preserve">Příloha </w:t>
      </w:r>
      <w:r w:rsidR="00615E10" w:rsidRPr="001E419D">
        <w:rPr>
          <w:b/>
          <w:szCs w:val="22"/>
        </w:rPr>
        <w:t xml:space="preserve">k </w:t>
      </w:r>
      <w:r w:rsidRPr="001E419D">
        <w:rPr>
          <w:b/>
          <w:szCs w:val="22"/>
        </w:rPr>
        <w:t>obecně závaz</w:t>
      </w:r>
      <w:r w:rsidR="00FB1F55" w:rsidRPr="001E419D">
        <w:rPr>
          <w:b/>
          <w:szCs w:val="22"/>
        </w:rPr>
        <w:t>né vyhláš</w:t>
      </w:r>
      <w:r w:rsidR="00615E10" w:rsidRPr="001E419D">
        <w:rPr>
          <w:b/>
          <w:szCs w:val="22"/>
        </w:rPr>
        <w:t>ce</w:t>
      </w:r>
      <w:r w:rsidR="00FB1F55" w:rsidRPr="001E419D">
        <w:rPr>
          <w:b/>
          <w:szCs w:val="22"/>
        </w:rPr>
        <w:t xml:space="preserve"> </w:t>
      </w:r>
      <w:r w:rsidR="00C006B6" w:rsidRPr="001E419D">
        <w:rPr>
          <w:b/>
          <w:szCs w:val="22"/>
        </w:rPr>
        <w:t xml:space="preserve">o </w:t>
      </w:r>
      <w:r w:rsidR="008E1D9B" w:rsidRPr="001E419D">
        <w:rPr>
          <w:b/>
          <w:bCs/>
          <w:color w:val="000000"/>
          <w:szCs w:val="22"/>
        </w:rPr>
        <w:t>regulaci provozování hazardních her</w:t>
      </w:r>
    </w:p>
    <w:p w14:paraId="385A99EF" w14:textId="6D48B387" w:rsidR="008E1D9B" w:rsidRPr="001E419D" w:rsidRDefault="008E1D9B" w:rsidP="007A4653">
      <w:pPr>
        <w:spacing w:after="100" w:afterAutospacing="1"/>
        <w:jc w:val="both"/>
        <w:rPr>
          <w:b/>
        </w:rPr>
      </w:pPr>
      <w:r w:rsidRPr="001E419D">
        <w:rPr>
          <w:b/>
        </w:rPr>
        <w:t xml:space="preserve">Místa, na kterých lze </w:t>
      </w:r>
      <w:r w:rsidR="00110684" w:rsidRPr="001E419D">
        <w:rPr>
          <w:b/>
        </w:rPr>
        <w:t xml:space="preserve">v Sokolově </w:t>
      </w:r>
      <w:r w:rsidRPr="001E419D">
        <w:rPr>
          <w:b/>
        </w:rPr>
        <w:t>provozovat bingo, technickou hru, živou hru a turnaj malého rozsahu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DD02E2" w:rsidRPr="001E419D" w14:paraId="3F58CA14" w14:textId="77777777" w:rsidTr="00DD02E2">
        <w:tc>
          <w:tcPr>
            <w:tcW w:w="988" w:type="dxa"/>
          </w:tcPr>
          <w:p w14:paraId="72728597" w14:textId="6E0F4328" w:rsidR="00DD02E2" w:rsidRPr="001E419D" w:rsidRDefault="00DD02E2" w:rsidP="007A1B6B">
            <w:pPr>
              <w:jc w:val="both"/>
              <w:rPr>
                <w:b/>
              </w:rPr>
            </w:pPr>
            <w:proofErr w:type="spellStart"/>
            <w:r w:rsidRPr="001E419D">
              <w:rPr>
                <w:b/>
              </w:rPr>
              <w:t>Poř</w:t>
            </w:r>
            <w:proofErr w:type="spellEnd"/>
            <w:r w:rsidRPr="001E419D">
              <w:rPr>
                <w:b/>
              </w:rPr>
              <w:t>. č.</w:t>
            </w:r>
          </w:p>
        </w:tc>
        <w:tc>
          <w:tcPr>
            <w:tcW w:w="5053" w:type="dxa"/>
          </w:tcPr>
          <w:p w14:paraId="2E7BE3F9" w14:textId="18031FDE" w:rsidR="00DD02E2" w:rsidRPr="001E419D" w:rsidRDefault="00DD02E2" w:rsidP="007A1B6B">
            <w:pPr>
              <w:jc w:val="both"/>
              <w:rPr>
                <w:b/>
              </w:rPr>
            </w:pPr>
            <w:r w:rsidRPr="001E419D">
              <w:rPr>
                <w:b/>
              </w:rPr>
              <w:t>Ulice</w:t>
            </w:r>
          </w:p>
        </w:tc>
        <w:tc>
          <w:tcPr>
            <w:tcW w:w="3021" w:type="dxa"/>
          </w:tcPr>
          <w:p w14:paraId="61E59382" w14:textId="63B2411A" w:rsidR="00DD02E2" w:rsidRPr="001E419D" w:rsidRDefault="00DD02E2" w:rsidP="007A1B6B">
            <w:pPr>
              <w:jc w:val="both"/>
              <w:rPr>
                <w:b/>
              </w:rPr>
            </w:pPr>
            <w:r w:rsidRPr="001E419D">
              <w:rPr>
                <w:b/>
              </w:rPr>
              <w:t>Číslo popisné</w:t>
            </w:r>
          </w:p>
        </w:tc>
      </w:tr>
      <w:tr w:rsidR="00DD02E2" w:rsidRPr="001E419D" w14:paraId="058E0195" w14:textId="77777777" w:rsidTr="00DD02E2">
        <w:tc>
          <w:tcPr>
            <w:tcW w:w="988" w:type="dxa"/>
          </w:tcPr>
          <w:p w14:paraId="4C4D31AA" w14:textId="4FE78F5B" w:rsidR="00DD02E2" w:rsidRPr="001E419D" w:rsidRDefault="00DD02E2" w:rsidP="00784B93">
            <w:pPr>
              <w:jc w:val="center"/>
            </w:pPr>
            <w:r w:rsidRPr="001E419D">
              <w:t>1.</w:t>
            </w:r>
          </w:p>
        </w:tc>
        <w:tc>
          <w:tcPr>
            <w:tcW w:w="5053" w:type="dxa"/>
          </w:tcPr>
          <w:p w14:paraId="48771CC6" w14:textId="4D651B4E" w:rsidR="00DD02E2" w:rsidRPr="001E419D" w:rsidRDefault="007A4653" w:rsidP="007A1B6B">
            <w:pPr>
              <w:jc w:val="both"/>
            </w:pPr>
            <w:r w:rsidRPr="001E419D">
              <w:t>Boženy Němcové</w:t>
            </w:r>
          </w:p>
        </w:tc>
        <w:tc>
          <w:tcPr>
            <w:tcW w:w="3021" w:type="dxa"/>
          </w:tcPr>
          <w:p w14:paraId="1C97C5DA" w14:textId="07702DA1" w:rsidR="00DD02E2" w:rsidRPr="001E419D" w:rsidRDefault="007A4653" w:rsidP="007A1B6B">
            <w:pPr>
              <w:jc w:val="both"/>
            </w:pPr>
            <w:r w:rsidRPr="001E419D">
              <w:t>1766</w:t>
            </w:r>
          </w:p>
        </w:tc>
      </w:tr>
      <w:tr w:rsidR="00DD02E2" w:rsidRPr="001E419D" w14:paraId="604C3F4F" w14:textId="77777777" w:rsidTr="00DD02E2">
        <w:tc>
          <w:tcPr>
            <w:tcW w:w="988" w:type="dxa"/>
          </w:tcPr>
          <w:p w14:paraId="33DF6C40" w14:textId="42D83067" w:rsidR="00DD02E2" w:rsidRPr="001E419D" w:rsidRDefault="00DD02E2" w:rsidP="00784B93">
            <w:pPr>
              <w:jc w:val="center"/>
            </w:pPr>
            <w:r w:rsidRPr="001E419D">
              <w:t>2.</w:t>
            </w:r>
          </w:p>
        </w:tc>
        <w:tc>
          <w:tcPr>
            <w:tcW w:w="5053" w:type="dxa"/>
          </w:tcPr>
          <w:p w14:paraId="1D4892CB" w14:textId="2AC72A3D" w:rsidR="00DD02E2" w:rsidRPr="001E419D" w:rsidRDefault="007A4653" w:rsidP="007A1B6B">
            <w:pPr>
              <w:jc w:val="both"/>
            </w:pPr>
            <w:r w:rsidRPr="001E419D">
              <w:t>Marie Majerová</w:t>
            </w:r>
          </w:p>
        </w:tc>
        <w:tc>
          <w:tcPr>
            <w:tcW w:w="3021" w:type="dxa"/>
          </w:tcPr>
          <w:p w14:paraId="04342A6D" w14:textId="0C74D2F1" w:rsidR="00DD02E2" w:rsidRPr="001E419D" w:rsidRDefault="007A4653" w:rsidP="007A1B6B">
            <w:pPr>
              <w:jc w:val="both"/>
            </w:pPr>
            <w:r w:rsidRPr="001E419D">
              <w:t>1815</w:t>
            </w:r>
          </w:p>
        </w:tc>
      </w:tr>
      <w:tr w:rsidR="00DD02E2" w:rsidRPr="001E419D" w14:paraId="140E2948" w14:textId="77777777" w:rsidTr="00DD02E2">
        <w:tc>
          <w:tcPr>
            <w:tcW w:w="988" w:type="dxa"/>
          </w:tcPr>
          <w:p w14:paraId="68259DE0" w14:textId="0CEB46EE" w:rsidR="00DD02E2" w:rsidRPr="001E419D" w:rsidRDefault="00DD02E2" w:rsidP="00784B93">
            <w:pPr>
              <w:jc w:val="center"/>
            </w:pPr>
            <w:r w:rsidRPr="001E419D">
              <w:t>3.</w:t>
            </w:r>
          </w:p>
        </w:tc>
        <w:tc>
          <w:tcPr>
            <w:tcW w:w="5053" w:type="dxa"/>
          </w:tcPr>
          <w:p w14:paraId="062694F6" w14:textId="0677DAA7" w:rsidR="00DD02E2" w:rsidRPr="001E419D" w:rsidRDefault="007A4653" w:rsidP="007A1B6B">
            <w:pPr>
              <w:jc w:val="both"/>
            </w:pPr>
            <w:r w:rsidRPr="001E419D">
              <w:t>Nádražní</w:t>
            </w:r>
          </w:p>
        </w:tc>
        <w:tc>
          <w:tcPr>
            <w:tcW w:w="3021" w:type="dxa"/>
          </w:tcPr>
          <w:p w14:paraId="112D5B24" w14:textId="3B1573F1" w:rsidR="00DD02E2" w:rsidRPr="001E419D" w:rsidRDefault="007A4653" w:rsidP="007A1B6B">
            <w:pPr>
              <w:jc w:val="both"/>
            </w:pPr>
            <w:r w:rsidRPr="001E419D">
              <w:t>218</w:t>
            </w:r>
          </w:p>
        </w:tc>
      </w:tr>
      <w:tr w:rsidR="00DD02E2" w:rsidRPr="001E419D" w14:paraId="5300151D" w14:textId="77777777" w:rsidTr="00DD02E2">
        <w:tc>
          <w:tcPr>
            <w:tcW w:w="988" w:type="dxa"/>
          </w:tcPr>
          <w:p w14:paraId="7E526148" w14:textId="3982D8AC" w:rsidR="00DD02E2" w:rsidRPr="001E419D" w:rsidRDefault="00DD02E2" w:rsidP="00784B93">
            <w:pPr>
              <w:jc w:val="center"/>
            </w:pPr>
            <w:r w:rsidRPr="001E419D">
              <w:t>4.</w:t>
            </w:r>
          </w:p>
        </w:tc>
        <w:tc>
          <w:tcPr>
            <w:tcW w:w="5053" w:type="dxa"/>
          </w:tcPr>
          <w:p w14:paraId="396AF4DA" w14:textId="676CD908" w:rsidR="00DD02E2" w:rsidRPr="001E419D" w:rsidRDefault="007A4653" w:rsidP="007A1B6B">
            <w:pPr>
              <w:jc w:val="both"/>
            </w:pPr>
            <w:r w:rsidRPr="001E419D">
              <w:t>Staré náměstí</w:t>
            </w:r>
          </w:p>
        </w:tc>
        <w:tc>
          <w:tcPr>
            <w:tcW w:w="3021" w:type="dxa"/>
          </w:tcPr>
          <w:p w14:paraId="57402609" w14:textId="78661241" w:rsidR="00DD02E2" w:rsidRPr="001E419D" w:rsidRDefault="007A4653" w:rsidP="007A1B6B">
            <w:pPr>
              <w:jc w:val="both"/>
            </w:pPr>
            <w:r w:rsidRPr="001E419D">
              <w:t>132</w:t>
            </w:r>
          </w:p>
        </w:tc>
      </w:tr>
      <w:tr w:rsidR="00DD02E2" w14:paraId="1F081A15" w14:textId="77777777" w:rsidTr="00DD02E2">
        <w:tc>
          <w:tcPr>
            <w:tcW w:w="988" w:type="dxa"/>
          </w:tcPr>
          <w:p w14:paraId="4536DE50" w14:textId="1CCFFCEE" w:rsidR="00DD02E2" w:rsidRPr="001E419D" w:rsidRDefault="00DD02E2" w:rsidP="00784B93">
            <w:pPr>
              <w:jc w:val="center"/>
            </w:pPr>
            <w:r w:rsidRPr="001E419D">
              <w:t>5.</w:t>
            </w:r>
          </w:p>
        </w:tc>
        <w:tc>
          <w:tcPr>
            <w:tcW w:w="5053" w:type="dxa"/>
          </w:tcPr>
          <w:p w14:paraId="64FB88AA" w14:textId="6C18E381" w:rsidR="00DD02E2" w:rsidRPr="001E419D" w:rsidRDefault="007A4653" w:rsidP="007A1B6B">
            <w:pPr>
              <w:jc w:val="both"/>
            </w:pPr>
            <w:r w:rsidRPr="001E419D">
              <w:t>U Divadla</w:t>
            </w:r>
          </w:p>
        </w:tc>
        <w:tc>
          <w:tcPr>
            <w:tcW w:w="3021" w:type="dxa"/>
          </w:tcPr>
          <w:p w14:paraId="20B6C74A" w14:textId="76941421" w:rsidR="00DD02E2" w:rsidRPr="007A4653" w:rsidRDefault="007A4653" w:rsidP="007A1B6B">
            <w:pPr>
              <w:jc w:val="both"/>
            </w:pPr>
            <w:r w:rsidRPr="001E419D">
              <w:t>144</w:t>
            </w:r>
          </w:p>
        </w:tc>
      </w:tr>
    </w:tbl>
    <w:p w14:paraId="747CE439" w14:textId="77777777" w:rsidR="00DD02E2" w:rsidRPr="00921DC7" w:rsidRDefault="00DD02E2" w:rsidP="007A1B6B">
      <w:pPr>
        <w:jc w:val="both"/>
        <w:rPr>
          <w:b/>
        </w:rPr>
      </w:pPr>
    </w:p>
    <w:p w14:paraId="06D037F3" w14:textId="77777777" w:rsidR="008E1D9B" w:rsidRDefault="008E1D9B" w:rsidP="008E1D9B">
      <w:pPr>
        <w:jc w:val="both"/>
      </w:pPr>
    </w:p>
    <w:p w14:paraId="1A513493" w14:textId="77777777" w:rsidR="008E1D9B" w:rsidRPr="001B723E" w:rsidRDefault="008E1D9B" w:rsidP="001B723E">
      <w:pPr>
        <w:spacing w:after="240"/>
        <w:jc w:val="both"/>
        <w:rPr>
          <w:b/>
          <w:szCs w:val="22"/>
        </w:rPr>
      </w:pPr>
    </w:p>
    <w:sectPr w:rsidR="008E1D9B" w:rsidRPr="001B7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AD1BF" w14:textId="77777777" w:rsidR="00FB4E97" w:rsidRDefault="00FB4E97" w:rsidP="003D5E82">
      <w:r>
        <w:separator/>
      </w:r>
    </w:p>
  </w:endnote>
  <w:endnote w:type="continuationSeparator" w:id="0">
    <w:p w14:paraId="699A40DA" w14:textId="77777777" w:rsidR="00FB4E97" w:rsidRDefault="00FB4E97" w:rsidP="003D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79DAF" w14:textId="77777777" w:rsidR="00FB4E97" w:rsidRDefault="00FB4E97" w:rsidP="003D5E82">
      <w:r>
        <w:separator/>
      </w:r>
    </w:p>
  </w:footnote>
  <w:footnote w:type="continuationSeparator" w:id="0">
    <w:p w14:paraId="0947382E" w14:textId="77777777" w:rsidR="00FB4E97" w:rsidRDefault="00FB4E97" w:rsidP="003D5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E84AE9"/>
    <w:multiLevelType w:val="hybridMultilevel"/>
    <w:tmpl w:val="347A9948"/>
    <w:lvl w:ilvl="0" w:tplc="2D9C43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5044F"/>
    <w:multiLevelType w:val="hybridMultilevel"/>
    <w:tmpl w:val="E102B59A"/>
    <w:lvl w:ilvl="0" w:tplc="44169438">
      <w:start w:val="1"/>
      <w:numFmt w:val="decimal"/>
      <w:lvlText w:val="(%1)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987875"/>
    <w:multiLevelType w:val="hybridMultilevel"/>
    <w:tmpl w:val="035C59E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BCA564A"/>
    <w:multiLevelType w:val="multilevel"/>
    <w:tmpl w:val="42C4EC3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01C0A9A"/>
    <w:multiLevelType w:val="hybridMultilevel"/>
    <w:tmpl w:val="B96AB71A"/>
    <w:lvl w:ilvl="0" w:tplc="D39A5452">
      <w:start w:val="1"/>
      <w:numFmt w:val="decimal"/>
      <w:lvlText w:val="(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14599"/>
    <w:multiLevelType w:val="hybridMultilevel"/>
    <w:tmpl w:val="6978C01C"/>
    <w:lvl w:ilvl="0" w:tplc="D39A5452">
      <w:start w:val="1"/>
      <w:numFmt w:val="decimal"/>
      <w:lvlText w:val="(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B945E17"/>
    <w:multiLevelType w:val="hybridMultilevel"/>
    <w:tmpl w:val="9886B410"/>
    <w:lvl w:ilvl="0" w:tplc="BD502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E772A6A"/>
    <w:multiLevelType w:val="hybridMultilevel"/>
    <w:tmpl w:val="B56EB8E2"/>
    <w:lvl w:ilvl="0" w:tplc="368AAFE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44665ED"/>
    <w:multiLevelType w:val="hybridMultilevel"/>
    <w:tmpl w:val="3D7AF27C"/>
    <w:lvl w:ilvl="0" w:tplc="5C1C3C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30B4C"/>
    <w:multiLevelType w:val="hybridMultilevel"/>
    <w:tmpl w:val="0B9845C4"/>
    <w:lvl w:ilvl="0" w:tplc="D39A5452">
      <w:start w:val="1"/>
      <w:numFmt w:val="decimal"/>
      <w:lvlText w:val="(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BE02CBC4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81242"/>
    <w:multiLevelType w:val="hybridMultilevel"/>
    <w:tmpl w:val="BB1CAC70"/>
    <w:lvl w:ilvl="0" w:tplc="67E4F8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8E479A6"/>
    <w:multiLevelType w:val="hybridMultilevel"/>
    <w:tmpl w:val="9B8A8F70"/>
    <w:lvl w:ilvl="0" w:tplc="C1B49340">
      <w:start w:val="10"/>
      <w:numFmt w:val="decimal"/>
      <w:lvlText w:val="%1"/>
      <w:lvlJc w:val="left"/>
      <w:pPr>
        <w:ind w:left="13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9" w15:restartNumberingAfterBreak="0">
    <w:nsid w:val="615001D2"/>
    <w:multiLevelType w:val="hybridMultilevel"/>
    <w:tmpl w:val="5C16223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667B7E"/>
    <w:multiLevelType w:val="hybridMultilevel"/>
    <w:tmpl w:val="8DD6DFB8"/>
    <w:lvl w:ilvl="0" w:tplc="D39A5452">
      <w:start w:val="1"/>
      <w:numFmt w:val="decimal"/>
      <w:lvlText w:val="(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4F05A81"/>
    <w:multiLevelType w:val="hybridMultilevel"/>
    <w:tmpl w:val="9886B410"/>
    <w:lvl w:ilvl="0" w:tplc="BD502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A50F2"/>
    <w:multiLevelType w:val="hybridMultilevel"/>
    <w:tmpl w:val="0D720CC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8"/>
  </w:num>
  <w:num w:numId="13">
    <w:abstractNumId w:val="6"/>
  </w:num>
  <w:num w:numId="14">
    <w:abstractNumId w:val="15"/>
  </w:num>
  <w:num w:numId="15">
    <w:abstractNumId w:val="3"/>
  </w:num>
  <w:num w:numId="16">
    <w:abstractNumId w:val="10"/>
  </w:num>
  <w:num w:numId="17">
    <w:abstractNumId w:val="23"/>
  </w:num>
  <w:num w:numId="18">
    <w:abstractNumId w:val="19"/>
  </w:num>
  <w:num w:numId="19">
    <w:abstractNumId w:val="16"/>
  </w:num>
  <w:num w:numId="20">
    <w:abstractNumId w:val="7"/>
  </w:num>
  <w:num w:numId="21">
    <w:abstractNumId w:val="8"/>
  </w:num>
  <w:num w:numId="22">
    <w:abstractNumId w:val="17"/>
  </w:num>
  <w:num w:numId="23">
    <w:abstractNumId w:val="22"/>
  </w:num>
  <w:num w:numId="24">
    <w:abstractNumId w:val="4"/>
  </w:num>
  <w:num w:numId="25">
    <w:abstractNumId w:val="20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BBF"/>
    <w:rsid w:val="00005B9B"/>
    <w:rsid w:val="0003125F"/>
    <w:rsid w:val="00060AA4"/>
    <w:rsid w:val="00067DB0"/>
    <w:rsid w:val="000804F4"/>
    <w:rsid w:val="00090018"/>
    <w:rsid w:val="000924C5"/>
    <w:rsid w:val="000929F9"/>
    <w:rsid w:val="00092CC4"/>
    <w:rsid w:val="00104AF7"/>
    <w:rsid w:val="00110684"/>
    <w:rsid w:val="0011097F"/>
    <w:rsid w:val="00110AD9"/>
    <w:rsid w:val="001128A1"/>
    <w:rsid w:val="001363BE"/>
    <w:rsid w:val="001377C6"/>
    <w:rsid w:val="00141E8C"/>
    <w:rsid w:val="0015411C"/>
    <w:rsid w:val="001B723E"/>
    <w:rsid w:val="001C7F42"/>
    <w:rsid w:val="001E419D"/>
    <w:rsid w:val="001E5654"/>
    <w:rsid w:val="002057B7"/>
    <w:rsid w:val="00217BBF"/>
    <w:rsid w:val="00224868"/>
    <w:rsid w:val="00230A45"/>
    <w:rsid w:val="002332D7"/>
    <w:rsid w:val="002613AB"/>
    <w:rsid w:val="00270460"/>
    <w:rsid w:val="0028587A"/>
    <w:rsid w:val="002A04DF"/>
    <w:rsid w:val="002D699F"/>
    <w:rsid w:val="00336333"/>
    <w:rsid w:val="0033699D"/>
    <w:rsid w:val="0036394B"/>
    <w:rsid w:val="003705B2"/>
    <w:rsid w:val="00381290"/>
    <w:rsid w:val="00384039"/>
    <w:rsid w:val="003A1115"/>
    <w:rsid w:val="003B1CAB"/>
    <w:rsid w:val="003B768E"/>
    <w:rsid w:val="003C07CF"/>
    <w:rsid w:val="003C41A8"/>
    <w:rsid w:val="003D5E82"/>
    <w:rsid w:val="003E5495"/>
    <w:rsid w:val="003E58EA"/>
    <w:rsid w:val="003E77CF"/>
    <w:rsid w:val="004139C0"/>
    <w:rsid w:val="00421C40"/>
    <w:rsid w:val="004343A8"/>
    <w:rsid w:val="00446973"/>
    <w:rsid w:val="00451BA1"/>
    <w:rsid w:val="00465900"/>
    <w:rsid w:val="00471DB7"/>
    <w:rsid w:val="00476DD7"/>
    <w:rsid w:val="004937AD"/>
    <w:rsid w:val="00494A72"/>
    <w:rsid w:val="004C43A4"/>
    <w:rsid w:val="004D290F"/>
    <w:rsid w:val="004D4152"/>
    <w:rsid w:val="004E5CF6"/>
    <w:rsid w:val="004F77A9"/>
    <w:rsid w:val="00503714"/>
    <w:rsid w:val="00505B4D"/>
    <w:rsid w:val="0050607E"/>
    <w:rsid w:val="00506216"/>
    <w:rsid w:val="005125AA"/>
    <w:rsid w:val="00517467"/>
    <w:rsid w:val="00526C2A"/>
    <w:rsid w:val="00554802"/>
    <w:rsid w:val="00561B1A"/>
    <w:rsid w:val="00565BF6"/>
    <w:rsid w:val="005704B3"/>
    <w:rsid w:val="0058396C"/>
    <w:rsid w:val="00587624"/>
    <w:rsid w:val="005B1F7A"/>
    <w:rsid w:val="005C6C69"/>
    <w:rsid w:val="005D37B5"/>
    <w:rsid w:val="005E006B"/>
    <w:rsid w:val="005E1111"/>
    <w:rsid w:val="005F6E5F"/>
    <w:rsid w:val="00615E10"/>
    <w:rsid w:val="00622650"/>
    <w:rsid w:val="006306D0"/>
    <w:rsid w:val="00686A6B"/>
    <w:rsid w:val="00696A9F"/>
    <w:rsid w:val="006A08C8"/>
    <w:rsid w:val="006E0EDD"/>
    <w:rsid w:val="006E6DE3"/>
    <w:rsid w:val="006E79BD"/>
    <w:rsid w:val="006E7BF1"/>
    <w:rsid w:val="00714B78"/>
    <w:rsid w:val="00715E8F"/>
    <w:rsid w:val="00747053"/>
    <w:rsid w:val="007671D0"/>
    <w:rsid w:val="00783E8D"/>
    <w:rsid w:val="00784B93"/>
    <w:rsid w:val="0079445C"/>
    <w:rsid w:val="00795939"/>
    <w:rsid w:val="007A0066"/>
    <w:rsid w:val="007A1B6B"/>
    <w:rsid w:val="007A2FBE"/>
    <w:rsid w:val="007A4653"/>
    <w:rsid w:val="007B0021"/>
    <w:rsid w:val="007B6A2F"/>
    <w:rsid w:val="007D2891"/>
    <w:rsid w:val="00803E5A"/>
    <w:rsid w:val="0081550C"/>
    <w:rsid w:val="00815CEC"/>
    <w:rsid w:val="008169A6"/>
    <w:rsid w:val="00821445"/>
    <w:rsid w:val="0083623E"/>
    <w:rsid w:val="008448CB"/>
    <w:rsid w:val="00862BCB"/>
    <w:rsid w:val="00865255"/>
    <w:rsid w:val="00896309"/>
    <w:rsid w:val="00897AD3"/>
    <w:rsid w:val="008A5180"/>
    <w:rsid w:val="008E1D9B"/>
    <w:rsid w:val="008F5A4C"/>
    <w:rsid w:val="009032CE"/>
    <w:rsid w:val="009377B7"/>
    <w:rsid w:val="009441BE"/>
    <w:rsid w:val="009511F3"/>
    <w:rsid w:val="00964814"/>
    <w:rsid w:val="0097369E"/>
    <w:rsid w:val="0098272A"/>
    <w:rsid w:val="00984902"/>
    <w:rsid w:val="00995D60"/>
    <w:rsid w:val="009A218E"/>
    <w:rsid w:val="009A3F97"/>
    <w:rsid w:val="009C4511"/>
    <w:rsid w:val="009C5065"/>
    <w:rsid w:val="009D12D0"/>
    <w:rsid w:val="009E36D2"/>
    <w:rsid w:val="00A27FD6"/>
    <w:rsid w:val="00A3275B"/>
    <w:rsid w:val="00A42CE6"/>
    <w:rsid w:val="00A718CA"/>
    <w:rsid w:val="00A73363"/>
    <w:rsid w:val="00A83C2E"/>
    <w:rsid w:val="00AA068F"/>
    <w:rsid w:val="00AA664E"/>
    <w:rsid w:val="00AB45D8"/>
    <w:rsid w:val="00AC3CD6"/>
    <w:rsid w:val="00AC6D4B"/>
    <w:rsid w:val="00AD1B2D"/>
    <w:rsid w:val="00B14E4E"/>
    <w:rsid w:val="00B17A31"/>
    <w:rsid w:val="00B2386E"/>
    <w:rsid w:val="00B3080D"/>
    <w:rsid w:val="00B40E18"/>
    <w:rsid w:val="00B507A2"/>
    <w:rsid w:val="00B52EA8"/>
    <w:rsid w:val="00BA00BA"/>
    <w:rsid w:val="00BC08AF"/>
    <w:rsid w:val="00BC3AB2"/>
    <w:rsid w:val="00BC5166"/>
    <w:rsid w:val="00BD395E"/>
    <w:rsid w:val="00BE0AB0"/>
    <w:rsid w:val="00BE7894"/>
    <w:rsid w:val="00BF16C5"/>
    <w:rsid w:val="00C006B6"/>
    <w:rsid w:val="00C2361B"/>
    <w:rsid w:val="00C33F3E"/>
    <w:rsid w:val="00C676BB"/>
    <w:rsid w:val="00C7283E"/>
    <w:rsid w:val="00C82CB4"/>
    <w:rsid w:val="00CA19DE"/>
    <w:rsid w:val="00CA55E3"/>
    <w:rsid w:val="00CB11BA"/>
    <w:rsid w:val="00CB4836"/>
    <w:rsid w:val="00CE7EDB"/>
    <w:rsid w:val="00CF5806"/>
    <w:rsid w:val="00D14221"/>
    <w:rsid w:val="00D14C94"/>
    <w:rsid w:val="00D24A1F"/>
    <w:rsid w:val="00D27707"/>
    <w:rsid w:val="00D46968"/>
    <w:rsid w:val="00D60C71"/>
    <w:rsid w:val="00D61923"/>
    <w:rsid w:val="00D86722"/>
    <w:rsid w:val="00D90D62"/>
    <w:rsid w:val="00DA09A2"/>
    <w:rsid w:val="00DA214E"/>
    <w:rsid w:val="00DB421B"/>
    <w:rsid w:val="00DB5D0A"/>
    <w:rsid w:val="00DC2512"/>
    <w:rsid w:val="00DD02E2"/>
    <w:rsid w:val="00DD5AE7"/>
    <w:rsid w:val="00DF27D4"/>
    <w:rsid w:val="00DF5061"/>
    <w:rsid w:val="00E03033"/>
    <w:rsid w:val="00E05752"/>
    <w:rsid w:val="00E076EF"/>
    <w:rsid w:val="00E14586"/>
    <w:rsid w:val="00E14B14"/>
    <w:rsid w:val="00E5032E"/>
    <w:rsid w:val="00E86CC2"/>
    <w:rsid w:val="00EB4E65"/>
    <w:rsid w:val="00EE6087"/>
    <w:rsid w:val="00EF7421"/>
    <w:rsid w:val="00F14463"/>
    <w:rsid w:val="00F37F0C"/>
    <w:rsid w:val="00F612D0"/>
    <w:rsid w:val="00F75393"/>
    <w:rsid w:val="00F86981"/>
    <w:rsid w:val="00F92434"/>
    <w:rsid w:val="00FA6D75"/>
    <w:rsid w:val="00FB0379"/>
    <w:rsid w:val="00FB1F55"/>
    <w:rsid w:val="00FB4E97"/>
    <w:rsid w:val="00FB64D7"/>
    <w:rsid w:val="00FE308F"/>
    <w:rsid w:val="00FF30F4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C5100"/>
  <w15:docId w15:val="{AECD583D-E221-4A39-A51E-AD589FF2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D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D5E8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D5E82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3D5E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D5E82"/>
    <w:rPr>
      <w:rFonts w:ascii="Cambria" w:eastAsia="Times New Roman" w:hAnsi="Cambria" w:cs="Cambria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D5E82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3D5E82"/>
    <w:rPr>
      <w:rFonts w:ascii="Calibri" w:eastAsia="Times New Roman" w:hAnsi="Calibri" w:cs="Calibri"/>
      <w:b/>
      <w:bCs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3D5E8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D5E8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3D5E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D5E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3D5E8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D5E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3D5E8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3D5E8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tylprostOZV">
    <w:name w:val="styl pro Část OZV"/>
    <w:basedOn w:val="Normln"/>
    <w:rsid w:val="003D5E82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3D5E8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D5E82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3D5E82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3D5E82"/>
    <w:pPr>
      <w:spacing w:after="360"/>
      <w:jc w:val="center"/>
    </w:pPr>
    <w:rPr>
      <w:b/>
      <w:sz w:val="28"/>
    </w:rPr>
  </w:style>
  <w:style w:type="paragraph" w:customStyle="1" w:styleId="NormlnIMP">
    <w:name w:val="Normální_IMP"/>
    <w:basedOn w:val="Normln"/>
    <w:rsid w:val="003D5E82"/>
    <w:pPr>
      <w:suppressAutoHyphens/>
      <w:overflowPunct w:val="0"/>
      <w:autoSpaceDE w:val="0"/>
      <w:autoSpaceDN w:val="0"/>
      <w:adjustRightInd w:val="0"/>
      <w:spacing w:line="228" w:lineRule="auto"/>
      <w:jc w:val="both"/>
    </w:pPr>
  </w:style>
  <w:style w:type="character" w:styleId="Znakapoznpodarou">
    <w:name w:val="footnote reference"/>
    <w:basedOn w:val="Standardnpsmoodstavce"/>
    <w:semiHidden/>
    <w:unhideWhenUsed/>
    <w:rsid w:val="003D5E8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607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11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1BA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DD0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E2BD6-A6E9-439A-8AD3-1D721D83A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379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Simet, Ladislav</dc:creator>
  <cp:lastModifiedBy>Simet, Ladislav</cp:lastModifiedBy>
  <cp:revision>16</cp:revision>
  <cp:lastPrinted>2024-02-23T06:45:00Z</cp:lastPrinted>
  <dcterms:created xsi:type="dcterms:W3CDTF">2024-02-12T12:11:00Z</dcterms:created>
  <dcterms:modified xsi:type="dcterms:W3CDTF">2024-06-21T04:56:00Z</dcterms:modified>
</cp:coreProperties>
</file>