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623B0" w14:textId="77777777" w:rsidR="000E52D4" w:rsidRPr="00642ADD" w:rsidRDefault="000E52D4" w:rsidP="000E52D4">
      <w:pPr>
        <w:jc w:val="center"/>
        <w:outlineLvl w:val="0"/>
        <w:rPr>
          <w:b/>
          <w:sz w:val="36"/>
          <w:szCs w:val="40"/>
        </w:rPr>
      </w:pPr>
      <w:r w:rsidRPr="00642ADD">
        <w:rPr>
          <w:b/>
          <w:sz w:val="36"/>
          <w:szCs w:val="40"/>
        </w:rPr>
        <w:t>M Ě S T O   B E N E Š O V   N A D   P L O U Č N I C Í</w:t>
      </w:r>
    </w:p>
    <w:p w14:paraId="30C3E89C" w14:textId="77777777" w:rsidR="000E52D4" w:rsidRPr="00F95205" w:rsidRDefault="000E52D4" w:rsidP="000E52D4">
      <w:pPr>
        <w:jc w:val="center"/>
      </w:pPr>
    </w:p>
    <w:p w14:paraId="66BF820F" w14:textId="77777777" w:rsidR="000E52D4" w:rsidRDefault="000E52D4" w:rsidP="000E52D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ZASTUPITELSTVO MĚSTA BENEŠOV NAD PLOUČNICÍ</w:t>
      </w:r>
    </w:p>
    <w:p w14:paraId="5BED6E09" w14:textId="77777777" w:rsidR="00F95205" w:rsidRPr="00F95205" w:rsidRDefault="00F95205" w:rsidP="00BE5876">
      <w:pPr>
        <w:jc w:val="center"/>
        <w:outlineLvl w:val="0"/>
        <w:rPr>
          <w:b/>
        </w:rPr>
      </w:pPr>
    </w:p>
    <w:p w14:paraId="3EA34163" w14:textId="5D868D6D" w:rsidR="001F68CB" w:rsidRPr="00682577" w:rsidRDefault="001F68CB" w:rsidP="00BE5876">
      <w:pPr>
        <w:jc w:val="center"/>
        <w:outlineLvl w:val="0"/>
        <w:rPr>
          <w:b/>
          <w:color w:val="000000"/>
          <w:sz w:val="32"/>
          <w:szCs w:val="32"/>
        </w:rPr>
      </w:pPr>
      <w:r w:rsidRPr="00682577">
        <w:rPr>
          <w:b/>
          <w:sz w:val="32"/>
          <w:szCs w:val="32"/>
        </w:rPr>
        <w:t>Obecně závazná vyhláška</w:t>
      </w:r>
      <w:r w:rsidR="00E112AD" w:rsidRPr="00682577">
        <w:rPr>
          <w:b/>
          <w:color w:val="000000"/>
          <w:sz w:val="32"/>
          <w:szCs w:val="32"/>
        </w:rPr>
        <w:t>,</w:t>
      </w:r>
    </w:p>
    <w:p w14:paraId="18103EF2" w14:textId="77777777" w:rsidR="00E112AD" w:rsidRPr="00682577" w:rsidRDefault="00E112AD" w:rsidP="00BE5876">
      <w:pPr>
        <w:jc w:val="center"/>
        <w:outlineLvl w:val="0"/>
        <w:rPr>
          <w:b/>
        </w:rPr>
      </w:pPr>
    </w:p>
    <w:p w14:paraId="424B846F" w14:textId="77777777" w:rsidR="005E77B2" w:rsidRPr="00682577" w:rsidRDefault="005E77B2" w:rsidP="005E77B2">
      <w:pPr>
        <w:jc w:val="center"/>
        <w:rPr>
          <w:b/>
          <w:sz w:val="28"/>
          <w:szCs w:val="28"/>
        </w:rPr>
      </w:pPr>
      <w:r w:rsidRPr="00682577">
        <w:rPr>
          <w:b/>
          <w:sz w:val="28"/>
          <w:szCs w:val="28"/>
        </w:rPr>
        <w:t>kterou se stanoví část společn</w:t>
      </w:r>
      <w:r w:rsidR="00747972">
        <w:rPr>
          <w:b/>
          <w:sz w:val="28"/>
          <w:szCs w:val="28"/>
        </w:rPr>
        <w:t>ého</w:t>
      </w:r>
      <w:r w:rsidRPr="00682577">
        <w:rPr>
          <w:b/>
          <w:sz w:val="28"/>
          <w:szCs w:val="28"/>
        </w:rPr>
        <w:t xml:space="preserve"> školsk</w:t>
      </w:r>
      <w:r w:rsidR="00747972">
        <w:rPr>
          <w:b/>
          <w:sz w:val="28"/>
          <w:szCs w:val="28"/>
        </w:rPr>
        <w:t>ého</w:t>
      </w:r>
      <w:r w:rsidRPr="00682577">
        <w:rPr>
          <w:b/>
          <w:sz w:val="28"/>
          <w:szCs w:val="28"/>
        </w:rPr>
        <w:t xml:space="preserve"> obvod</w:t>
      </w:r>
      <w:r w:rsidR="00747972">
        <w:rPr>
          <w:b/>
          <w:sz w:val="28"/>
          <w:szCs w:val="28"/>
        </w:rPr>
        <w:t xml:space="preserve">u </w:t>
      </w:r>
      <w:r w:rsidRPr="00682577">
        <w:rPr>
          <w:b/>
          <w:sz w:val="28"/>
          <w:szCs w:val="28"/>
        </w:rPr>
        <w:t>základní škol</w:t>
      </w:r>
      <w:r w:rsidR="00747972">
        <w:rPr>
          <w:b/>
          <w:sz w:val="28"/>
          <w:szCs w:val="28"/>
        </w:rPr>
        <w:t>y</w:t>
      </w:r>
    </w:p>
    <w:p w14:paraId="66246AD7" w14:textId="77777777" w:rsidR="00DE0B77" w:rsidRPr="00682577" w:rsidRDefault="00DE0B77" w:rsidP="005332E4">
      <w:pPr>
        <w:jc w:val="both"/>
        <w:rPr>
          <w:i/>
        </w:rPr>
      </w:pPr>
    </w:p>
    <w:p w14:paraId="1E23B61D" w14:textId="0A9E2B4C" w:rsidR="00B5771A" w:rsidRPr="00682577" w:rsidRDefault="0046050E" w:rsidP="005332E4">
      <w:pPr>
        <w:jc w:val="both"/>
        <w:rPr>
          <w:i/>
        </w:rPr>
      </w:pPr>
      <w:r w:rsidRPr="00AD642E">
        <w:rPr>
          <w:i/>
        </w:rPr>
        <w:t xml:space="preserve">Zastupitelstvo </w:t>
      </w:r>
      <w:r w:rsidR="000E52D4">
        <w:rPr>
          <w:i/>
        </w:rPr>
        <w:t>města Benešov nad Ploučnicí</w:t>
      </w:r>
      <w:r w:rsidR="00351269">
        <w:rPr>
          <w:i/>
        </w:rPr>
        <w:t xml:space="preserve"> s</w:t>
      </w:r>
      <w:r w:rsidRPr="00AD642E">
        <w:rPr>
          <w:i/>
        </w:rPr>
        <w:t>e na svém zasedání dne</w:t>
      </w:r>
      <w:r w:rsidR="00DD4369">
        <w:rPr>
          <w:i/>
        </w:rPr>
        <w:t xml:space="preserve"> 11. září </w:t>
      </w:r>
      <w:r w:rsidR="00F55E1A">
        <w:rPr>
          <w:i/>
        </w:rPr>
        <w:t>2024</w:t>
      </w:r>
      <w:r w:rsidRPr="00AD642E">
        <w:rPr>
          <w:i/>
        </w:rPr>
        <w:t xml:space="preserve"> usneslo </w:t>
      </w:r>
      <w:r w:rsidR="001F68CB" w:rsidRPr="00682577">
        <w:rPr>
          <w:i/>
        </w:rPr>
        <w:t>vydat na</w:t>
      </w:r>
      <w:r w:rsidR="00F95205">
        <w:rPr>
          <w:i/>
        </w:rPr>
        <w:t> </w:t>
      </w:r>
      <w:r w:rsidR="001F68CB" w:rsidRPr="00682577">
        <w:rPr>
          <w:i/>
        </w:rPr>
        <w:t xml:space="preserve">základě ustanovení § 178 odst. 2 písm. </w:t>
      </w:r>
      <w:r w:rsidR="005E77B2" w:rsidRPr="00682577">
        <w:rPr>
          <w:i/>
        </w:rPr>
        <w:t>c</w:t>
      </w:r>
      <w:r w:rsidR="001F68CB" w:rsidRPr="00682577">
        <w:rPr>
          <w:i/>
        </w:rPr>
        <w:t>) zákona č. 561/2004 Sb., o</w:t>
      </w:r>
      <w:r w:rsidR="008A56AB">
        <w:rPr>
          <w:i/>
        </w:rPr>
        <w:t> </w:t>
      </w:r>
      <w:r w:rsidR="001F68CB" w:rsidRPr="00682577">
        <w:rPr>
          <w:i/>
        </w:rPr>
        <w:t>předškolním, základním, středním, vyšším odborném a jiném vzdělávání (školský zákon), ve</w:t>
      </w:r>
      <w:r w:rsidR="008A56AB">
        <w:rPr>
          <w:i/>
        </w:rPr>
        <w:t> </w:t>
      </w:r>
      <w:r w:rsidR="001F68CB" w:rsidRPr="00682577">
        <w:rPr>
          <w:i/>
        </w:rPr>
        <w:t>znění pozdějších předpisů, a</w:t>
      </w:r>
      <w:r w:rsidR="00682577" w:rsidRPr="00682577">
        <w:rPr>
          <w:i/>
        </w:rPr>
        <w:t> </w:t>
      </w:r>
      <w:r w:rsidR="001F68CB" w:rsidRPr="00682577">
        <w:rPr>
          <w:i/>
        </w:rPr>
        <w:t>v souladu s § 10 písm. d) a § 84 odst. 2 písm. h) zákona č.</w:t>
      </w:r>
      <w:r w:rsidR="008A56AB">
        <w:rPr>
          <w:i/>
        </w:rPr>
        <w:t> </w:t>
      </w:r>
      <w:r w:rsidR="001F68CB" w:rsidRPr="00682577">
        <w:rPr>
          <w:i/>
        </w:rPr>
        <w:t>128/2000 Sb., o obcích (obecní zřízení), ve znění pozdějších předpisů, tuto obecně závaznou vyhlášku (dále jen „vyhláška“):</w:t>
      </w:r>
    </w:p>
    <w:p w14:paraId="5B0E419D" w14:textId="77777777" w:rsidR="00DE0B77" w:rsidRPr="00682577" w:rsidRDefault="00DE0B77" w:rsidP="00BE5876">
      <w:pPr>
        <w:jc w:val="center"/>
        <w:outlineLvl w:val="0"/>
        <w:rPr>
          <w:b/>
        </w:rPr>
      </w:pPr>
    </w:p>
    <w:p w14:paraId="4CF7FE06" w14:textId="77777777" w:rsidR="001F68CB" w:rsidRPr="00682577" w:rsidRDefault="00D72655" w:rsidP="00747972">
      <w:pPr>
        <w:jc w:val="center"/>
        <w:outlineLvl w:val="0"/>
        <w:rPr>
          <w:b/>
        </w:rPr>
      </w:pPr>
      <w:r w:rsidRPr="00682577">
        <w:rPr>
          <w:b/>
        </w:rPr>
        <w:t>Článek 1</w:t>
      </w:r>
    </w:p>
    <w:p w14:paraId="60D90BC9" w14:textId="77777777" w:rsidR="00857484" w:rsidRPr="00682577" w:rsidRDefault="00857484" w:rsidP="00747972">
      <w:pPr>
        <w:jc w:val="center"/>
        <w:rPr>
          <w:b/>
        </w:rPr>
      </w:pPr>
      <w:r w:rsidRPr="00682577">
        <w:rPr>
          <w:b/>
        </w:rPr>
        <w:t>Stanovení část</w:t>
      </w:r>
      <w:r w:rsidR="00747972">
        <w:rPr>
          <w:b/>
        </w:rPr>
        <w:t>i</w:t>
      </w:r>
      <w:r w:rsidRPr="00682577">
        <w:rPr>
          <w:b/>
        </w:rPr>
        <w:t xml:space="preserve"> společn</w:t>
      </w:r>
      <w:r w:rsidR="00747972">
        <w:rPr>
          <w:b/>
        </w:rPr>
        <w:t>ého</w:t>
      </w:r>
      <w:r w:rsidRPr="00682577">
        <w:rPr>
          <w:b/>
        </w:rPr>
        <w:t xml:space="preserve"> školsk</w:t>
      </w:r>
      <w:r w:rsidR="00747972">
        <w:rPr>
          <w:b/>
        </w:rPr>
        <w:t>ého</w:t>
      </w:r>
      <w:r w:rsidRPr="00682577">
        <w:rPr>
          <w:b/>
        </w:rPr>
        <w:t xml:space="preserve"> obvod</w:t>
      </w:r>
      <w:r w:rsidR="00747972">
        <w:rPr>
          <w:b/>
        </w:rPr>
        <w:t>u</w:t>
      </w:r>
    </w:p>
    <w:p w14:paraId="01A61589" w14:textId="77777777" w:rsidR="00857484" w:rsidRPr="00682577" w:rsidRDefault="00857484" w:rsidP="00747972"/>
    <w:p w14:paraId="5B94D161" w14:textId="73571582" w:rsidR="00DE0B77" w:rsidRDefault="00857484" w:rsidP="00747972">
      <w:pPr>
        <w:jc w:val="both"/>
      </w:pPr>
      <w:r w:rsidRPr="00682577">
        <w:t>Na základě uzavřené dohody obcí</w:t>
      </w:r>
      <w:r w:rsidRPr="00682577">
        <w:rPr>
          <w:rStyle w:val="Znakapoznpodarou"/>
        </w:rPr>
        <w:footnoteReference w:id="1"/>
      </w:r>
      <w:r w:rsidRPr="00682577">
        <w:rPr>
          <w:vertAlign w:val="superscript"/>
        </w:rPr>
        <w:t>)</w:t>
      </w:r>
      <w:r w:rsidRPr="00682577">
        <w:t xml:space="preserve"> o vytvoření společného školského obvodu základní školy</w:t>
      </w:r>
      <w:r w:rsidRPr="00682577">
        <w:rPr>
          <w:rStyle w:val="Znakapoznpodarou"/>
        </w:rPr>
        <w:footnoteReference w:id="2"/>
      </w:r>
      <w:r w:rsidRPr="00682577">
        <w:rPr>
          <w:vertAlign w:val="superscript"/>
        </w:rPr>
        <w:t>)</w:t>
      </w:r>
      <w:r w:rsidR="00682577" w:rsidRPr="00682577">
        <w:t xml:space="preserve"> je celé území </w:t>
      </w:r>
      <w:r w:rsidR="000E52D4">
        <w:t>města Benešov nad Ploučnicí</w:t>
      </w:r>
      <w:r w:rsidR="00747972">
        <w:t xml:space="preserve"> </w:t>
      </w:r>
      <w:r w:rsidRPr="00682577">
        <w:t xml:space="preserve">částí společného školského obvodu </w:t>
      </w:r>
      <w:r w:rsidRPr="00682577">
        <w:rPr>
          <w:b/>
        </w:rPr>
        <w:t xml:space="preserve">Základní školy </w:t>
      </w:r>
      <w:r w:rsidR="00351269">
        <w:rPr>
          <w:b/>
        </w:rPr>
        <w:t xml:space="preserve">a Mateřské školy </w:t>
      </w:r>
      <w:r w:rsidR="000E52D4">
        <w:rPr>
          <w:b/>
        </w:rPr>
        <w:t>Benešov nad Ploučnicí</w:t>
      </w:r>
      <w:r w:rsidR="00F95205" w:rsidRPr="00F95205">
        <w:rPr>
          <w:b/>
          <w:bCs/>
        </w:rPr>
        <w:t xml:space="preserve">, </w:t>
      </w:r>
      <w:r w:rsidR="00EF24B5">
        <w:rPr>
          <w:b/>
          <w:bCs/>
        </w:rPr>
        <w:t>příspěvková organizace</w:t>
      </w:r>
      <w:r w:rsidRPr="00682577">
        <w:rPr>
          <w:b/>
          <w:bCs/>
        </w:rPr>
        <w:t xml:space="preserve"> </w:t>
      </w:r>
      <w:r w:rsidRPr="00682577">
        <w:t xml:space="preserve">(se sídlem </w:t>
      </w:r>
      <w:r w:rsidR="000E52D4">
        <w:t>Opletalova 699</w:t>
      </w:r>
      <w:r w:rsidR="00230EFC" w:rsidRPr="00230EFC">
        <w:t xml:space="preserve">, </w:t>
      </w:r>
      <w:r w:rsidR="000E52D4">
        <w:t>407</w:t>
      </w:r>
      <w:r w:rsidR="00351269">
        <w:t xml:space="preserve"> </w:t>
      </w:r>
      <w:r w:rsidR="000E52D4">
        <w:t>22</w:t>
      </w:r>
      <w:r w:rsidR="00351269">
        <w:t xml:space="preserve">, </w:t>
      </w:r>
      <w:r w:rsidR="000E52D4">
        <w:t>Benešov nad Ploučnicí</w:t>
      </w:r>
      <w:r w:rsidRPr="00682577">
        <w:t>)</w:t>
      </w:r>
      <w:r w:rsidR="009644C3">
        <w:t xml:space="preserve"> </w:t>
      </w:r>
      <w:r w:rsidR="009644C3" w:rsidRPr="00800FB9">
        <w:t xml:space="preserve">zřízené </w:t>
      </w:r>
      <w:r w:rsidR="000E52D4">
        <w:t>městem Benešov nad</w:t>
      </w:r>
      <w:r w:rsidR="00F55E1A">
        <w:t> </w:t>
      </w:r>
      <w:r w:rsidR="000E52D4">
        <w:t>Ploučnicí</w:t>
      </w:r>
      <w:r w:rsidR="00747972">
        <w:t>.</w:t>
      </w:r>
    </w:p>
    <w:p w14:paraId="7731614F" w14:textId="77777777" w:rsidR="009B68CF" w:rsidRPr="00682577" w:rsidRDefault="009B68CF" w:rsidP="009B68CF">
      <w:pPr>
        <w:jc w:val="both"/>
      </w:pPr>
    </w:p>
    <w:p w14:paraId="3C6F0EA8" w14:textId="77777777" w:rsidR="009B68CF" w:rsidRPr="00682577" w:rsidRDefault="009B68CF" w:rsidP="009B68CF">
      <w:pPr>
        <w:jc w:val="center"/>
        <w:outlineLvl w:val="0"/>
        <w:rPr>
          <w:b/>
        </w:rPr>
      </w:pPr>
      <w:r w:rsidRPr="00682577">
        <w:rPr>
          <w:b/>
        </w:rPr>
        <w:t>Článek 2</w:t>
      </w:r>
    </w:p>
    <w:p w14:paraId="0B921FB9" w14:textId="77777777" w:rsidR="009B68CF" w:rsidRPr="00682577" w:rsidRDefault="009B68CF" w:rsidP="009B68CF">
      <w:pPr>
        <w:jc w:val="center"/>
        <w:rPr>
          <w:b/>
        </w:rPr>
      </w:pPr>
      <w:r w:rsidRPr="00682577">
        <w:rPr>
          <w:b/>
        </w:rPr>
        <w:t>Zrušovací ustanovení</w:t>
      </w:r>
    </w:p>
    <w:p w14:paraId="7FD7A3C4" w14:textId="77777777" w:rsidR="009B68CF" w:rsidRPr="00682577" w:rsidRDefault="009B68CF" w:rsidP="009B68CF">
      <w:pPr>
        <w:jc w:val="center"/>
        <w:rPr>
          <w:b/>
        </w:rPr>
      </w:pPr>
    </w:p>
    <w:p w14:paraId="0EB292D0" w14:textId="77777777" w:rsidR="009B68CF" w:rsidRPr="00682577" w:rsidRDefault="009B68CF" w:rsidP="009B68CF">
      <w:pPr>
        <w:jc w:val="both"/>
      </w:pPr>
      <w:r w:rsidRPr="00682577">
        <w:t xml:space="preserve">Zrušuje se obecně závazná vyhláška č. </w:t>
      </w:r>
      <w:r>
        <w:t>1/</w:t>
      </w:r>
      <w:r w:rsidR="008716D5">
        <w:t>2005</w:t>
      </w:r>
      <w:r w:rsidRPr="00682577">
        <w:t xml:space="preserve">, </w:t>
      </w:r>
      <w:r w:rsidR="00C604CF" w:rsidRPr="00C604CF">
        <w:t>kterou se stanoví školsk</w:t>
      </w:r>
      <w:r w:rsidR="008716D5">
        <w:t>ý</w:t>
      </w:r>
      <w:r w:rsidR="00C604CF" w:rsidRPr="00C604CF">
        <w:t xml:space="preserve"> obvod </w:t>
      </w:r>
      <w:r w:rsidR="000E52D4">
        <w:t>z</w:t>
      </w:r>
      <w:r w:rsidR="00C604CF" w:rsidRPr="00C604CF">
        <w:t>ákladní školy</w:t>
      </w:r>
      <w:r w:rsidR="008716D5">
        <w:t xml:space="preserve"> </w:t>
      </w:r>
      <w:r w:rsidR="000E52D4">
        <w:t>zřízené obcí Benešov nad Ploučnicí</w:t>
      </w:r>
      <w:r w:rsidRPr="00682577">
        <w:t xml:space="preserve">, ze dne </w:t>
      </w:r>
      <w:r w:rsidR="000E52D4">
        <w:t>26</w:t>
      </w:r>
      <w:r w:rsidR="00C604CF">
        <w:rPr>
          <w:color w:val="000000"/>
        </w:rPr>
        <w:t>.</w:t>
      </w:r>
      <w:r w:rsidRPr="00682577">
        <w:rPr>
          <w:color w:val="000000"/>
        </w:rPr>
        <w:t xml:space="preserve"> </w:t>
      </w:r>
      <w:r w:rsidR="000E52D4">
        <w:rPr>
          <w:color w:val="000000"/>
        </w:rPr>
        <w:t>10</w:t>
      </w:r>
      <w:r w:rsidRPr="00682577">
        <w:rPr>
          <w:color w:val="000000"/>
        </w:rPr>
        <w:t>. 20</w:t>
      </w:r>
      <w:r w:rsidR="008716D5">
        <w:rPr>
          <w:color w:val="000000"/>
        </w:rPr>
        <w:t>05</w:t>
      </w:r>
      <w:r w:rsidRPr="00682577">
        <w:t>.</w:t>
      </w:r>
    </w:p>
    <w:p w14:paraId="73B6EBBC" w14:textId="77777777" w:rsidR="009B68CF" w:rsidRPr="00682577" w:rsidRDefault="009B68CF" w:rsidP="009B68CF">
      <w:pPr>
        <w:jc w:val="center"/>
        <w:rPr>
          <w:b/>
        </w:rPr>
      </w:pPr>
    </w:p>
    <w:p w14:paraId="4B7E71A6" w14:textId="77777777" w:rsidR="009B68CF" w:rsidRPr="00682577" w:rsidRDefault="009B68CF" w:rsidP="009B68CF">
      <w:pPr>
        <w:jc w:val="center"/>
        <w:outlineLvl w:val="0"/>
        <w:rPr>
          <w:b/>
        </w:rPr>
      </w:pPr>
      <w:r w:rsidRPr="00682577">
        <w:rPr>
          <w:b/>
        </w:rPr>
        <w:t>Článek 3</w:t>
      </w:r>
    </w:p>
    <w:p w14:paraId="4CDACBF0" w14:textId="77777777" w:rsidR="009B68CF" w:rsidRPr="00682577" w:rsidRDefault="009B68CF" w:rsidP="009B68CF">
      <w:pPr>
        <w:jc w:val="center"/>
        <w:rPr>
          <w:b/>
        </w:rPr>
      </w:pPr>
      <w:r w:rsidRPr="00682577">
        <w:rPr>
          <w:b/>
        </w:rPr>
        <w:t>Účinnost</w:t>
      </w:r>
    </w:p>
    <w:p w14:paraId="00CE9FD7" w14:textId="77777777" w:rsidR="009B68CF" w:rsidRPr="00682577" w:rsidRDefault="009B68CF" w:rsidP="009B68CF">
      <w:pPr>
        <w:jc w:val="center"/>
        <w:rPr>
          <w:b/>
        </w:rPr>
      </w:pPr>
    </w:p>
    <w:p w14:paraId="46FC23C8" w14:textId="77777777" w:rsidR="00F55E1A" w:rsidRPr="001013E3" w:rsidRDefault="00F55E1A" w:rsidP="00F55E1A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1013E3">
        <w:rPr>
          <w:rFonts w:ascii="Times New Roman" w:hAnsi="Times New Roman" w:cs="Times New Roman"/>
          <w:szCs w:val="24"/>
        </w:rPr>
        <w:t xml:space="preserve">Tato vyhláška nabývá účinnosti počátkem patnáctého dne následujícího po dni jejího vyhlášení. </w:t>
      </w:r>
    </w:p>
    <w:p w14:paraId="51F57843" w14:textId="77777777" w:rsidR="00F55E1A" w:rsidRPr="001013E3" w:rsidRDefault="00F55E1A" w:rsidP="00F55E1A">
      <w:pPr>
        <w:tabs>
          <w:tab w:val="center" w:pos="2268"/>
          <w:tab w:val="center" w:pos="6804"/>
        </w:tabs>
      </w:pPr>
    </w:p>
    <w:p w14:paraId="51137C8E" w14:textId="77777777" w:rsidR="00F55E1A" w:rsidRPr="001013E3" w:rsidRDefault="00F55E1A" w:rsidP="00F55E1A">
      <w:pPr>
        <w:tabs>
          <w:tab w:val="center" w:pos="2268"/>
          <w:tab w:val="center" w:pos="6804"/>
        </w:tabs>
      </w:pPr>
    </w:p>
    <w:p w14:paraId="36FA29AA" w14:textId="77777777" w:rsidR="00F55E1A" w:rsidRPr="001013E3" w:rsidRDefault="00F55E1A" w:rsidP="00F55E1A">
      <w:pPr>
        <w:tabs>
          <w:tab w:val="center" w:pos="2268"/>
          <w:tab w:val="center" w:pos="6804"/>
        </w:tabs>
      </w:pPr>
    </w:p>
    <w:p w14:paraId="361D26D7" w14:textId="77777777" w:rsidR="00F55E1A" w:rsidRPr="001013E3" w:rsidRDefault="00F55E1A" w:rsidP="00F55E1A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F55E1A" w:rsidRPr="001013E3" w14:paraId="7D6B9E88" w14:textId="77777777" w:rsidTr="002D29CD">
        <w:trPr>
          <w:jc w:val="center"/>
        </w:trPr>
        <w:tc>
          <w:tcPr>
            <w:tcW w:w="4536" w:type="dxa"/>
          </w:tcPr>
          <w:p w14:paraId="1767D5E8" w14:textId="77777777" w:rsidR="00F55E1A" w:rsidRPr="001013E3" w:rsidRDefault="00F55E1A" w:rsidP="002D29CD">
            <w:pPr>
              <w:jc w:val="center"/>
            </w:pPr>
            <w:r w:rsidRPr="001013E3">
              <w:t>____________________________</w:t>
            </w:r>
          </w:p>
        </w:tc>
        <w:tc>
          <w:tcPr>
            <w:tcW w:w="4499" w:type="dxa"/>
          </w:tcPr>
          <w:p w14:paraId="0585E9EB" w14:textId="77777777" w:rsidR="00F55E1A" w:rsidRPr="001013E3" w:rsidRDefault="00F55E1A" w:rsidP="002D29CD">
            <w:pPr>
              <w:jc w:val="center"/>
            </w:pPr>
            <w:r w:rsidRPr="001013E3">
              <w:t>____________________________</w:t>
            </w:r>
          </w:p>
        </w:tc>
      </w:tr>
      <w:tr w:rsidR="00F55E1A" w:rsidRPr="001013E3" w14:paraId="4AF556F7" w14:textId="77777777" w:rsidTr="002D29CD">
        <w:trPr>
          <w:jc w:val="center"/>
        </w:trPr>
        <w:tc>
          <w:tcPr>
            <w:tcW w:w="4536" w:type="dxa"/>
          </w:tcPr>
          <w:p w14:paraId="24ADB028" w14:textId="77777777" w:rsidR="00F55E1A" w:rsidRPr="001013E3" w:rsidRDefault="00F55E1A" w:rsidP="002D29CD">
            <w:pPr>
              <w:jc w:val="center"/>
            </w:pPr>
            <w:r w:rsidRPr="001013E3">
              <w:t>Petr Jansa v. r.</w:t>
            </w:r>
          </w:p>
          <w:p w14:paraId="364BC5F9" w14:textId="77777777" w:rsidR="00F55E1A" w:rsidRPr="001013E3" w:rsidRDefault="00F55E1A" w:rsidP="002D29CD">
            <w:pPr>
              <w:jc w:val="center"/>
            </w:pPr>
            <w:r w:rsidRPr="001013E3">
              <w:t>starosta</w:t>
            </w:r>
          </w:p>
        </w:tc>
        <w:tc>
          <w:tcPr>
            <w:tcW w:w="4499" w:type="dxa"/>
          </w:tcPr>
          <w:p w14:paraId="13F6BA53" w14:textId="7B415C6A" w:rsidR="00F55E1A" w:rsidRPr="001013E3" w:rsidRDefault="00F55E1A" w:rsidP="002D29CD">
            <w:pPr>
              <w:jc w:val="center"/>
            </w:pPr>
            <w:r w:rsidRPr="001013E3">
              <w:t xml:space="preserve">Bc. Andrea </w:t>
            </w:r>
            <w:r w:rsidR="001D6DF9">
              <w:t>Kulíková</w:t>
            </w:r>
            <w:r w:rsidRPr="001013E3">
              <w:t xml:space="preserve"> v. r.</w:t>
            </w:r>
          </w:p>
          <w:p w14:paraId="7B56C5F6" w14:textId="77777777" w:rsidR="00F55E1A" w:rsidRPr="001013E3" w:rsidRDefault="00F55E1A" w:rsidP="002D29CD">
            <w:pPr>
              <w:jc w:val="center"/>
            </w:pPr>
            <w:r w:rsidRPr="001013E3">
              <w:t>místostarostka</w:t>
            </w:r>
          </w:p>
        </w:tc>
      </w:tr>
    </w:tbl>
    <w:p w14:paraId="41163173" w14:textId="77777777" w:rsidR="00F55E1A" w:rsidRPr="001013E3" w:rsidRDefault="00F55E1A" w:rsidP="00F55E1A">
      <w:pPr>
        <w:jc w:val="both"/>
        <w:rPr>
          <w:sz w:val="2"/>
          <w:szCs w:val="2"/>
        </w:rPr>
      </w:pPr>
    </w:p>
    <w:p w14:paraId="0B73DBF4" w14:textId="77777777" w:rsidR="00F55E1A" w:rsidRPr="001013E3" w:rsidRDefault="00F55E1A" w:rsidP="00F55E1A">
      <w:pPr>
        <w:rPr>
          <w:sz w:val="2"/>
          <w:szCs w:val="2"/>
        </w:rPr>
      </w:pPr>
      <w:r w:rsidRPr="001013E3">
        <w:t xml:space="preserve"> </w:t>
      </w:r>
    </w:p>
    <w:p w14:paraId="76C9C494" w14:textId="77777777" w:rsidR="00F55E1A" w:rsidRPr="001013E3" w:rsidRDefault="00F55E1A" w:rsidP="00F55E1A">
      <w:pPr>
        <w:pStyle w:val="Zkladntext"/>
        <w:spacing w:after="0"/>
        <w:rPr>
          <w:sz w:val="2"/>
          <w:szCs w:val="2"/>
        </w:rPr>
      </w:pPr>
    </w:p>
    <w:p w14:paraId="23FDAF8C" w14:textId="7CAAFEC1" w:rsidR="00B5771A" w:rsidRPr="00682577" w:rsidRDefault="00B5771A" w:rsidP="00F55E1A">
      <w:pPr>
        <w:pStyle w:val="ZkladntextIMP"/>
        <w:spacing w:line="240" w:lineRule="auto"/>
        <w:ind w:left="15" w:hanging="15"/>
        <w:jc w:val="both"/>
      </w:pPr>
    </w:p>
    <w:sectPr w:rsidR="00B5771A" w:rsidRPr="00682577" w:rsidSect="009B68C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CEBB7" w14:textId="77777777" w:rsidR="005E2DF1" w:rsidRDefault="005E2DF1" w:rsidP="00E112AD">
      <w:r>
        <w:separator/>
      </w:r>
    </w:p>
  </w:endnote>
  <w:endnote w:type="continuationSeparator" w:id="0">
    <w:p w14:paraId="36A89DB4" w14:textId="77777777" w:rsidR="005E2DF1" w:rsidRDefault="005E2DF1" w:rsidP="00E1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455CA" w14:textId="77777777" w:rsidR="005E2DF1" w:rsidRDefault="005E2DF1" w:rsidP="00E112AD">
      <w:r>
        <w:separator/>
      </w:r>
    </w:p>
  </w:footnote>
  <w:footnote w:type="continuationSeparator" w:id="0">
    <w:p w14:paraId="7BE9438C" w14:textId="77777777" w:rsidR="005E2DF1" w:rsidRDefault="005E2DF1" w:rsidP="00E112AD">
      <w:r>
        <w:continuationSeparator/>
      </w:r>
    </w:p>
  </w:footnote>
  <w:footnote w:id="1">
    <w:p w14:paraId="4F3A9C70" w14:textId="34287401" w:rsidR="00857484" w:rsidRDefault="00857484" w:rsidP="00857484">
      <w:pPr>
        <w:pStyle w:val="Textpoznpodarou"/>
      </w:pPr>
      <w:r w:rsidRPr="00F55E1A">
        <w:rPr>
          <w:rStyle w:val="Znakapoznpodarou"/>
        </w:rPr>
        <w:footnoteRef/>
      </w:r>
      <w:r w:rsidR="00F55E1A" w:rsidRPr="00F55E1A">
        <w:rPr>
          <w:vertAlign w:val="superscript"/>
        </w:rPr>
        <w:t>)</w:t>
      </w:r>
      <w:r w:rsidRPr="00F55E1A">
        <w:t xml:space="preserve"> </w:t>
      </w:r>
      <w:r w:rsidR="000E52D4" w:rsidRPr="00F55E1A">
        <w:t>Benešov nad Ploučnicí</w:t>
      </w:r>
      <w:r w:rsidR="001D6DF9">
        <w:t>, Františkov n</w:t>
      </w:r>
      <w:r w:rsidR="000E52D4" w:rsidRPr="00F55E1A">
        <w:t>ad Ploučnicí</w:t>
      </w:r>
      <w:r w:rsidR="001D6DF9">
        <w:t xml:space="preserve">, Valkeřice, Horní Habartice, Dolní Habartice, Malá Veleň, Velká Bukovina, Heřmanov </w:t>
      </w:r>
    </w:p>
  </w:footnote>
  <w:footnote w:id="2">
    <w:p w14:paraId="169043D1" w14:textId="6693BBDC" w:rsidR="00857484" w:rsidRPr="00242128" w:rsidRDefault="00857484" w:rsidP="00857484">
      <w:pPr>
        <w:pStyle w:val="Textpoznpodarou"/>
        <w:ind w:left="142" w:hanging="142"/>
        <w:jc w:val="both"/>
      </w:pPr>
      <w:r w:rsidRPr="00242128">
        <w:rPr>
          <w:rStyle w:val="Znakapoznpodarou"/>
        </w:rPr>
        <w:footnoteRef/>
      </w:r>
      <w:r w:rsidR="00F55E1A" w:rsidRPr="00F55E1A">
        <w:rPr>
          <w:vertAlign w:val="superscript"/>
        </w:rPr>
        <w:t>)</w:t>
      </w:r>
      <w:r w:rsidR="00F55E1A">
        <w:t> </w:t>
      </w:r>
      <w:r>
        <w:t xml:space="preserve">ustanovení </w:t>
      </w:r>
      <w:r w:rsidRPr="00242128">
        <w:t xml:space="preserve">§ 178 odst. 2 písm. c) zákona </w:t>
      </w:r>
      <w:r w:rsidRPr="00242128">
        <w:rPr>
          <w:szCs w:val="24"/>
        </w:rPr>
        <w:t>č. 561/2004 Sb., o předškolním, základním, středním, vyšším odborném a jiném vzdělávání (školský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298E"/>
    <w:multiLevelType w:val="hybridMultilevel"/>
    <w:tmpl w:val="B90A5380"/>
    <w:lvl w:ilvl="0" w:tplc="25C6643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36117E9"/>
    <w:multiLevelType w:val="hybridMultilevel"/>
    <w:tmpl w:val="CDAE2702"/>
    <w:lvl w:ilvl="0" w:tplc="D68896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C6067"/>
    <w:multiLevelType w:val="hybridMultilevel"/>
    <w:tmpl w:val="A2029514"/>
    <w:lvl w:ilvl="0" w:tplc="D58845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8177E"/>
    <w:multiLevelType w:val="hybridMultilevel"/>
    <w:tmpl w:val="B7FA6D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984495"/>
    <w:multiLevelType w:val="hybridMultilevel"/>
    <w:tmpl w:val="1B62FD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2338AC"/>
    <w:multiLevelType w:val="hybridMultilevel"/>
    <w:tmpl w:val="E35CC0A6"/>
    <w:lvl w:ilvl="0" w:tplc="44BEB0D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C163AF"/>
    <w:multiLevelType w:val="hybridMultilevel"/>
    <w:tmpl w:val="9D44A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19162">
    <w:abstractNumId w:val="4"/>
  </w:num>
  <w:num w:numId="2" w16cid:durableId="52849332">
    <w:abstractNumId w:val="0"/>
  </w:num>
  <w:num w:numId="3" w16cid:durableId="639848660">
    <w:abstractNumId w:val="2"/>
  </w:num>
  <w:num w:numId="4" w16cid:durableId="745542295">
    <w:abstractNumId w:val="1"/>
  </w:num>
  <w:num w:numId="5" w16cid:durableId="571088455">
    <w:abstractNumId w:val="5"/>
  </w:num>
  <w:num w:numId="6" w16cid:durableId="1477381440">
    <w:abstractNumId w:val="3"/>
  </w:num>
  <w:num w:numId="7" w16cid:durableId="1877153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CB"/>
    <w:rsid w:val="00003D86"/>
    <w:rsid w:val="00015620"/>
    <w:rsid w:val="000605D5"/>
    <w:rsid w:val="000911C3"/>
    <w:rsid w:val="000D41FE"/>
    <w:rsid w:val="000E52D4"/>
    <w:rsid w:val="000F7630"/>
    <w:rsid w:val="0010548E"/>
    <w:rsid w:val="0012455C"/>
    <w:rsid w:val="00142493"/>
    <w:rsid w:val="001B00B2"/>
    <w:rsid w:val="001D6DF9"/>
    <w:rsid w:val="001F0D16"/>
    <w:rsid w:val="001F68CB"/>
    <w:rsid w:val="002147E4"/>
    <w:rsid w:val="00230EFC"/>
    <w:rsid w:val="002C1F26"/>
    <w:rsid w:val="002D5369"/>
    <w:rsid w:val="002E043B"/>
    <w:rsid w:val="00300B4C"/>
    <w:rsid w:val="003227F3"/>
    <w:rsid w:val="003302F8"/>
    <w:rsid w:val="00331BE7"/>
    <w:rsid w:val="00351269"/>
    <w:rsid w:val="00367DBA"/>
    <w:rsid w:val="003C6BB3"/>
    <w:rsid w:val="003D20C5"/>
    <w:rsid w:val="004237B3"/>
    <w:rsid w:val="00423ACD"/>
    <w:rsid w:val="0046050E"/>
    <w:rsid w:val="00492608"/>
    <w:rsid w:val="004D6816"/>
    <w:rsid w:val="004D70B8"/>
    <w:rsid w:val="004E5CB0"/>
    <w:rsid w:val="005332E4"/>
    <w:rsid w:val="005E21E6"/>
    <w:rsid w:val="005E2DF1"/>
    <w:rsid w:val="005E77B2"/>
    <w:rsid w:val="00604D7C"/>
    <w:rsid w:val="0064187A"/>
    <w:rsid w:val="006473BF"/>
    <w:rsid w:val="006546B2"/>
    <w:rsid w:val="00682577"/>
    <w:rsid w:val="00693B96"/>
    <w:rsid w:val="00694F01"/>
    <w:rsid w:val="006C38A4"/>
    <w:rsid w:val="00747972"/>
    <w:rsid w:val="00857484"/>
    <w:rsid w:val="00863719"/>
    <w:rsid w:val="00866C64"/>
    <w:rsid w:val="008716D5"/>
    <w:rsid w:val="00886999"/>
    <w:rsid w:val="008A56AB"/>
    <w:rsid w:val="008F4988"/>
    <w:rsid w:val="009036F3"/>
    <w:rsid w:val="0095616A"/>
    <w:rsid w:val="0095798E"/>
    <w:rsid w:val="009644C3"/>
    <w:rsid w:val="009B68CF"/>
    <w:rsid w:val="00A0740D"/>
    <w:rsid w:val="00A156D1"/>
    <w:rsid w:val="00A34ED2"/>
    <w:rsid w:val="00A410A9"/>
    <w:rsid w:val="00A80EE2"/>
    <w:rsid w:val="00AA2A37"/>
    <w:rsid w:val="00AA40F2"/>
    <w:rsid w:val="00B04DB1"/>
    <w:rsid w:val="00B230A4"/>
    <w:rsid w:val="00B37A92"/>
    <w:rsid w:val="00B5771A"/>
    <w:rsid w:val="00B621EE"/>
    <w:rsid w:val="00BB3881"/>
    <w:rsid w:val="00BD0BDC"/>
    <w:rsid w:val="00BD1D63"/>
    <w:rsid w:val="00BD275A"/>
    <w:rsid w:val="00BE5876"/>
    <w:rsid w:val="00C0109B"/>
    <w:rsid w:val="00C04ABC"/>
    <w:rsid w:val="00C121AF"/>
    <w:rsid w:val="00C604CF"/>
    <w:rsid w:val="00C604FE"/>
    <w:rsid w:val="00CC6756"/>
    <w:rsid w:val="00CF5269"/>
    <w:rsid w:val="00D040BC"/>
    <w:rsid w:val="00D311F9"/>
    <w:rsid w:val="00D72655"/>
    <w:rsid w:val="00D93761"/>
    <w:rsid w:val="00D941E7"/>
    <w:rsid w:val="00DA6CE0"/>
    <w:rsid w:val="00DC7F2A"/>
    <w:rsid w:val="00DD4369"/>
    <w:rsid w:val="00DE0B77"/>
    <w:rsid w:val="00DF47D9"/>
    <w:rsid w:val="00E06948"/>
    <w:rsid w:val="00E112AD"/>
    <w:rsid w:val="00E659CE"/>
    <w:rsid w:val="00EB71A7"/>
    <w:rsid w:val="00EC3FEA"/>
    <w:rsid w:val="00ED37B7"/>
    <w:rsid w:val="00EF24B5"/>
    <w:rsid w:val="00F24C34"/>
    <w:rsid w:val="00F5382D"/>
    <w:rsid w:val="00F55E1A"/>
    <w:rsid w:val="00F81307"/>
    <w:rsid w:val="00F95205"/>
    <w:rsid w:val="00FC33F7"/>
    <w:rsid w:val="00FC7FB8"/>
    <w:rsid w:val="00F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C6F3E"/>
  <w15:chartTrackingRefBased/>
  <w15:docId w15:val="{FCF8476C-FB99-460D-AC3A-20B4EBF2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0109B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E58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uiPriority w:val="1"/>
    <w:qFormat/>
    <w:rsid w:val="00E112AD"/>
    <w:rPr>
      <w:rFonts w:ascii="Calibri" w:hAnsi="Calibr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E112A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12AD"/>
  </w:style>
  <w:style w:type="character" w:styleId="Znakapoznpodarou">
    <w:name w:val="footnote reference"/>
    <w:uiPriority w:val="99"/>
    <w:rsid w:val="00E112A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112AD"/>
    <w:pPr>
      <w:ind w:left="708"/>
    </w:pPr>
  </w:style>
  <w:style w:type="paragraph" w:styleId="Zkladntext">
    <w:name w:val="Body Text"/>
    <w:basedOn w:val="Normln"/>
    <w:link w:val="ZkladntextChar"/>
    <w:rsid w:val="00B37A92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link w:val="Zkladntext"/>
    <w:rsid w:val="00B37A92"/>
    <w:rPr>
      <w:sz w:val="24"/>
      <w:lang w:val="x-none" w:eastAsia="x-none"/>
    </w:rPr>
  </w:style>
  <w:style w:type="paragraph" w:styleId="Zkladntext3">
    <w:name w:val="Body Text 3"/>
    <w:basedOn w:val="Normln"/>
    <w:link w:val="Zkladntext3Char"/>
    <w:rsid w:val="000E52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0E52D4"/>
    <w:rPr>
      <w:sz w:val="16"/>
      <w:szCs w:val="16"/>
    </w:rPr>
  </w:style>
  <w:style w:type="paragraph" w:customStyle="1" w:styleId="ZkladntextIMP">
    <w:name w:val="Základní text_IMP"/>
    <w:basedOn w:val="Normln"/>
    <w:rsid w:val="00F55E1A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CF467FF9-D03B-487D-BBE6-8364E416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Žatec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Bukovská</dc:creator>
  <cp:keywords/>
  <cp:lastModifiedBy>Zdeňka Čvančarová</cp:lastModifiedBy>
  <cp:revision>4</cp:revision>
  <cp:lastPrinted>2016-08-15T12:36:00Z</cp:lastPrinted>
  <dcterms:created xsi:type="dcterms:W3CDTF">2024-02-20T08:20:00Z</dcterms:created>
  <dcterms:modified xsi:type="dcterms:W3CDTF">2024-09-16T15:13:00Z</dcterms:modified>
</cp:coreProperties>
</file>