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732BF490" w:rsidR="00455210" w:rsidRPr="00FD7DB7" w:rsidRDefault="0028480B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28480B">
              <w:rPr>
                <w:rFonts w:ascii="Times New Roman" w:hAnsi="Times New Roman"/>
              </w:rPr>
              <w:t>SZ UKZUZ 000909/2026/00258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1250EFD9" w:rsidR="00455210" w:rsidRPr="00FD7DB7" w:rsidRDefault="00DB0235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DB0235">
              <w:rPr>
                <w:rFonts w:ascii="Times New Roman" w:hAnsi="Times New Roman"/>
              </w:rPr>
              <w:t>UKZUZ 074610/2026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4B89DB7B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</w:t>
            </w:r>
            <w:r w:rsidR="0028480B">
              <w:rPr>
                <w:rFonts w:ascii="Times New Roman" w:hAnsi="Times New Roman"/>
              </w:rPr>
              <w:t>gov.</w:t>
            </w:r>
            <w:r w:rsidR="00455210" w:rsidRPr="00455210">
              <w:rPr>
                <w:rFonts w:ascii="Times New Roman" w:hAnsi="Times New Roman"/>
              </w:rPr>
              <w:t>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57D3EC4C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r w:rsidR="00CC08AE">
              <w:rPr>
                <w:rFonts w:ascii="Times New Roman" w:hAnsi="Times New Roman"/>
              </w:rPr>
              <w:t>command 36 cs</w:t>
            </w:r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Zemědělská 1a,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7C4459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7C4459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39030DC7" w:rsidR="00455210" w:rsidRPr="00B3177C" w:rsidRDefault="00B3177C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B3177C">
              <w:rPr>
                <w:rFonts w:ascii="Times New Roman" w:hAnsi="Times New Roman"/>
              </w:rPr>
              <w:t>4</w:t>
            </w:r>
            <w:r w:rsidR="00DA0D86" w:rsidRPr="00B3177C">
              <w:rPr>
                <w:rFonts w:ascii="Times New Roman" w:hAnsi="Times New Roman"/>
              </w:rPr>
              <w:t xml:space="preserve">. </w:t>
            </w:r>
            <w:r w:rsidRPr="00B3177C">
              <w:rPr>
                <w:rFonts w:ascii="Times New Roman" w:hAnsi="Times New Roman"/>
              </w:rPr>
              <w:t>května</w:t>
            </w:r>
            <w:r w:rsidR="0028480B" w:rsidRPr="00B3177C">
              <w:rPr>
                <w:rFonts w:ascii="Times New Roman" w:hAnsi="Times New Roman"/>
              </w:rPr>
              <w:t xml:space="preserve"> 2026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14722B5" w14:textId="2BD7870A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</w:p>
    <w:p w14:paraId="410B470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455210">
        <w:rPr>
          <w:rFonts w:ascii="Times New Roman" w:hAnsi="Times New Roman"/>
          <w:sz w:val="24"/>
          <w:szCs w:val="24"/>
          <w:u w:val="single"/>
        </w:rPr>
        <w:t>S</w:t>
      </w:r>
      <w:r w:rsidRPr="00455210">
        <w:rPr>
          <w:rFonts w:ascii="Times New Roman" w:hAnsi="Times New Roman"/>
          <w:sz w:val="24"/>
          <w:szCs w:val="24"/>
          <w:u w:val="single"/>
        </w:rPr>
        <w:t>“)</w:t>
      </w:r>
    </w:p>
    <w:p w14:paraId="68AFD59D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A2E996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0E7FB8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EA85FCC" w14:textId="4221C45C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r w:rsidR="00CC08AE">
        <w:rPr>
          <w:rFonts w:ascii="Times New Roman" w:hAnsi="Times New Roman"/>
          <w:b/>
          <w:sz w:val="28"/>
          <w:szCs w:val="28"/>
        </w:rPr>
        <w:t>Command 36 CS</w:t>
      </w:r>
      <w:r w:rsidR="00F172E3">
        <w:rPr>
          <w:rFonts w:ascii="Times New Roman" w:hAnsi="Times New Roman"/>
          <w:b/>
          <w:sz w:val="28"/>
          <w:szCs w:val="28"/>
        </w:rPr>
        <w:t xml:space="preserve"> </w:t>
      </w:r>
      <w:r w:rsidR="00072478">
        <w:rPr>
          <w:rFonts w:ascii="Times New Roman" w:hAnsi="Times New Roman"/>
          <w:b/>
          <w:sz w:val="28"/>
          <w:szCs w:val="28"/>
        </w:rPr>
        <w:t>(</w:t>
      </w:r>
      <w:r w:rsidR="00407E73" w:rsidRPr="00455210">
        <w:rPr>
          <w:rFonts w:ascii="Times New Roman" w:hAnsi="Times New Roman"/>
          <w:b/>
          <w:sz w:val="28"/>
          <w:szCs w:val="28"/>
        </w:rPr>
        <w:t>evid</w:t>
      </w:r>
      <w:r w:rsidRPr="00455210">
        <w:rPr>
          <w:rFonts w:ascii="Times New Roman" w:hAnsi="Times New Roman"/>
          <w:b/>
          <w:sz w:val="28"/>
          <w:szCs w:val="28"/>
        </w:rPr>
        <w:t>. č.</w:t>
      </w:r>
      <w:r w:rsidR="006F4A86">
        <w:rPr>
          <w:rFonts w:ascii="Times New Roman" w:hAnsi="Times New Roman"/>
          <w:b/>
          <w:sz w:val="28"/>
          <w:szCs w:val="28"/>
        </w:rPr>
        <w:t>:</w:t>
      </w:r>
      <w:r w:rsidRPr="00455210">
        <w:rPr>
          <w:rFonts w:ascii="Times New Roman" w:hAnsi="Times New Roman"/>
          <w:b/>
          <w:sz w:val="28"/>
          <w:szCs w:val="28"/>
        </w:rPr>
        <w:t xml:space="preserve"> </w:t>
      </w:r>
      <w:r w:rsidR="00CC08AE">
        <w:rPr>
          <w:rFonts w:ascii="Times New Roman" w:hAnsi="Times New Roman"/>
          <w:b/>
          <w:sz w:val="28"/>
          <w:szCs w:val="28"/>
        </w:rPr>
        <w:t>4475</w:t>
      </w:r>
      <w:r w:rsidR="00E20B8D" w:rsidRPr="00E20B8D">
        <w:rPr>
          <w:rFonts w:ascii="Times New Roman" w:hAnsi="Times New Roman"/>
          <w:b/>
          <w:iCs/>
          <w:sz w:val="28"/>
          <w:szCs w:val="28"/>
        </w:rPr>
        <w:t>-</w:t>
      </w:r>
      <w:r w:rsidR="00CC08AE">
        <w:rPr>
          <w:rFonts w:ascii="Times New Roman" w:hAnsi="Times New Roman"/>
          <w:b/>
          <w:iCs/>
          <w:sz w:val="28"/>
          <w:szCs w:val="28"/>
        </w:rPr>
        <w:t>4</w:t>
      </w:r>
      <w:r w:rsidR="00072478">
        <w:rPr>
          <w:rFonts w:ascii="Times New Roman" w:hAnsi="Times New Roman"/>
          <w:b/>
          <w:iCs/>
          <w:sz w:val="28"/>
          <w:szCs w:val="28"/>
        </w:rPr>
        <w:t>)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066358A" w14:textId="3F5F948B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4A2AED6F" w14:textId="65BE7BCD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tbl>
      <w:tblPr>
        <w:tblW w:w="10139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2126"/>
        <w:gridCol w:w="1701"/>
        <w:gridCol w:w="567"/>
        <w:gridCol w:w="1843"/>
        <w:gridCol w:w="2200"/>
      </w:tblGrid>
      <w:tr w:rsidR="009A23FB" w:rsidRPr="009A23FB" w14:paraId="3F8DA91B" w14:textId="77777777" w:rsidTr="0028480B">
        <w:tc>
          <w:tcPr>
            <w:tcW w:w="1702" w:type="dxa"/>
          </w:tcPr>
          <w:p w14:paraId="7346045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2126" w:type="dxa"/>
          </w:tcPr>
          <w:p w14:paraId="60222AE4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701" w:type="dxa"/>
          </w:tcPr>
          <w:p w14:paraId="19D45535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7" w:type="dxa"/>
          </w:tcPr>
          <w:p w14:paraId="5CE1C479" w14:textId="662BECE9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843" w:type="dxa"/>
          </w:tcPr>
          <w:p w14:paraId="01D586B5" w14:textId="3080EBC5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779D86E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714DFC4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57D419F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2200" w:type="dxa"/>
          </w:tcPr>
          <w:p w14:paraId="7EF5016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1843C31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7AA0B1D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  <w:p w14:paraId="01D4109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28480B" w:rsidRPr="00CC08AE" w14:paraId="07CE8FD5" w14:textId="77777777" w:rsidTr="0028480B">
        <w:tc>
          <w:tcPr>
            <w:tcW w:w="1702" w:type="dxa"/>
          </w:tcPr>
          <w:p w14:paraId="389D3D63" w14:textId="3CA622BA" w:rsidR="0028480B" w:rsidRPr="009A23FB" w:rsidRDefault="0028480B" w:rsidP="0028480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4086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okurka setá</w:t>
            </w:r>
          </w:p>
        </w:tc>
        <w:tc>
          <w:tcPr>
            <w:tcW w:w="2126" w:type="dxa"/>
          </w:tcPr>
          <w:p w14:paraId="0348E1E0" w14:textId="78D38E1A" w:rsidR="0028480B" w:rsidRPr="009A23FB" w:rsidRDefault="0028480B" w:rsidP="0028480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4086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plevele dvouděložné jednoleté</w:t>
            </w:r>
          </w:p>
        </w:tc>
        <w:tc>
          <w:tcPr>
            <w:tcW w:w="1701" w:type="dxa"/>
          </w:tcPr>
          <w:p w14:paraId="1E0DF8DD" w14:textId="37BAAF37" w:rsidR="0028480B" w:rsidRPr="009A23FB" w:rsidRDefault="0028480B" w:rsidP="0028480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4086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0,25 l/ha</w:t>
            </w:r>
          </w:p>
        </w:tc>
        <w:tc>
          <w:tcPr>
            <w:tcW w:w="567" w:type="dxa"/>
          </w:tcPr>
          <w:p w14:paraId="688555AC" w14:textId="56EFBF7B" w:rsidR="0028480B" w:rsidRPr="009A23FB" w:rsidRDefault="0028480B" w:rsidP="0028480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45</w:t>
            </w:r>
          </w:p>
        </w:tc>
        <w:tc>
          <w:tcPr>
            <w:tcW w:w="1843" w:type="dxa"/>
          </w:tcPr>
          <w:p w14:paraId="38D66729" w14:textId="1DED0073" w:rsidR="0028480B" w:rsidRPr="009A23FB" w:rsidRDefault="0028480B" w:rsidP="0028480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p</w:t>
            </w:r>
            <w:r w:rsidRPr="00CC08A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reemergentn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ě</w:t>
            </w:r>
            <w:r w:rsidRPr="00CC08A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 do 3 dnů po zasetí</w:t>
            </w:r>
          </w:p>
        </w:tc>
        <w:tc>
          <w:tcPr>
            <w:tcW w:w="2200" w:type="dxa"/>
          </w:tcPr>
          <w:p w14:paraId="144074D3" w14:textId="6C3A87B4" w:rsidR="0028480B" w:rsidRPr="00F63502" w:rsidRDefault="0028480B" w:rsidP="0028480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350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28480B" w:rsidRPr="00CC08AE" w14:paraId="23210DF1" w14:textId="77777777" w:rsidTr="0028480B">
        <w:trPr>
          <w:trHeight w:val="57"/>
        </w:trPr>
        <w:tc>
          <w:tcPr>
            <w:tcW w:w="1702" w:type="dxa"/>
          </w:tcPr>
          <w:p w14:paraId="1A70954E" w14:textId="36C445F5" w:rsidR="0028480B" w:rsidRPr="009A23FB" w:rsidRDefault="0028480B" w:rsidP="0028480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4086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tykev obecná</w:t>
            </w:r>
          </w:p>
        </w:tc>
        <w:tc>
          <w:tcPr>
            <w:tcW w:w="2126" w:type="dxa"/>
          </w:tcPr>
          <w:p w14:paraId="6C1C8A47" w14:textId="5DC75ED8" w:rsidR="0028480B" w:rsidRPr="009A23FB" w:rsidRDefault="0028480B" w:rsidP="0028480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4086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plevele dvouděložné jednoleté</w:t>
            </w:r>
          </w:p>
        </w:tc>
        <w:tc>
          <w:tcPr>
            <w:tcW w:w="1701" w:type="dxa"/>
          </w:tcPr>
          <w:p w14:paraId="1DF1C7CC" w14:textId="223DC93A" w:rsidR="0028480B" w:rsidRPr="009A23FB" w:rsidRDefault="0028480B" w:rsidP="0028480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4086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0,25 l/ha</w:t>
            </w:r>
          </w:p>
        </w:tc>
        <w:tc>
          <w:tcPr>
            <w:tcW w:w="567" w:type="dxa"/>
          </w:tcPr>
          <w:p w14:paraId="2220BE7F" w14:textId="5FA44BDF" w:rsidR="0028480B" w:rsidRPr="009A23FB" w:rsidRDefault="0028480B" w:rsidP="0028480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45</w:t>
            </w:r>
          </w:p>
        </w:tc>
        <w:tc>
          <w:tcPr>
            <w:tcW w:w="1843" w:type="dxa"/>
          </w:tcPr>
          <w:p w14:paraId="62B41255" w14:textId="60376EC1" w:rsidR="0028480B" w:rsidRPr="009A23FB" w:rsidRDefault="0028480B" w:rsidP="0028480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p</w:t>
            </w:r>
            <w:r w:rsidRPr="00CC08A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reemergentn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ě</w:t>
            </w:r>
            <w:r w:rsidRPr="00CC08A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 do 3 dnů po zasetí</w:t>
            </w:r>
          </w:p>
        </w:tc>
        <w:tc>
          <w:tcPr>
            <w:tcW w:w="2200" w:type="dxa"/>
          </w:tcPr>
          <w:p w14:paraId="31304057" w14:textId="3C60D711" w:rsidR="0028480B" w:rsidRPr="00F63502" w:rsidRDefault="0028480B" w:rsidP="0028480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350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28480B" w:rsidRPr="00CC08AE" w14:paraId="1F553490" w14:textId="77777777" w:rsidTr="0028480B">
        <w:trPr>
          <w:trHeight w:val="57"/>
        </w:trPr>
        <w:tc>
          <w:tcPr>
            <w:tcW w:w="1702" w:type="dxa"/>
          </w:tcPr>
          <w:p w14:paraId="4629203B" w14:textId="17C63917" w:rsidR="0028480B" w:rsidRPr="00CC08AE" w:rsidRDefault="0028480B" w:rsidP="0028480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4086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fazol keříčkový</w:t>
            </w:r>
          </w:p>
        </w:tc>
        <w:tc>
          <w:tcPr>
            <w:tcW w:w="2126" w:type="dxa"/>
          </w:tcPr>
          <w:p w14:paraId="32C65D7D" w14:textId="1D1540A6" w:rsidR="0028480B" w:rsidRDefault="0028480B" w:rsidP="0028480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4086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plevele dvouděložné jednoleté</w:t>
            </w:r>
          </w:p>
        </w:tc>
        <w:tc>
          <w:tcPr>
            <w:tcW w:w="1701" w:type="dxa"/>
          </w:tcPr>
          <w:p w14:paraId="7EFD4705" w14:textId="7500E0EE" w:rsidR="0028480B" w:rsidRPr="00232315" w:rsidRDefault="0028480B" w:rsidP="0028480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4086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0,2-0,25 l/ha</w:t>
            </w:r>
          </w:p>
        </w:tc>
        <w:tc>
          <w:tcPr>
            <w:tcW w:w="567" w:type="dxa"/>
          </w:tcPr>
          <w:p w14:paraId="559A7703" w14:textId="6C463112" w:rsidR="0028480B" w:rsidRDefault="0028480B" w:rsidP="0028480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843" w:type="dxa"/>
          </w:tcPr>
          <w:p w14:paraId="21D49305" w14:textId="14647C7F" w:rsidR="0028480B" w:rsidRPr="00F63502" w:rsidRDefault="0028480B" w:rsidP="0028480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350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preemergentně do 3 dnů po zasetí</w:t>
            </w:r>
          </w:p>
        </w:tc>
        <w:tc>
          <w:tcPr>
            <w:tcW w:w="2200" w:type="dxa"/>
          </w:tcPr>
          <w:p w14:paraId="7318F3FD" w14:textId="6A2772DA" w:rsidR="0028480B" w:rsidRPr="00F63502" w:rsidRDefault="0028480B" w:rsidP="0028480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350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28480B" w:rsidRPr="00CC08AE" w14:paraId="5C011F52" w14:textId="77777777" w:rsidTr="0028480B">
        <w:trPr>
          <w:trHeight w:val="57"/>
        </w:trPr>
        <w:tc>
          <w:tcPr>
            <w:tcW w:w="1702" w:type="dxa"/>
          </w:tcPr>
          <w:p w14:paraId="481B9DF0" w14:textId="54BEB481" w:rsidR="0028480B" w:rsidRPr="00232315" w:rsidRDefault="0028480B" w:rsidP="0028480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4086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hrachor setý</w:t>
            </w:r>
          </w:p>
        </w:tc>
        <w:tc>
          <w:tcPr>
            <w:tcW w:w="2126" w:type="dxa"/>
          </w:tcPr>
          <w:p w14:paraId="6686E6C3" w14:textId="613CC7AB" w:rsidR="0028480B" w:rsidRPr="00232315" w:rsidRDefault="0028480B" w:rsidP="0028480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4086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plevele dvouděložné jednoleté</w:t>
            </w:r>
          </w:p>
        </w:tc>
        <w:tc>
          <w:tcPr>
            <w:tcW w:w="1701" w:type="dxa"/>
          </w:tcPr>
          <w:p w14:paraId="604FBA3A" w14:textId="6065B049" w:rsidR="0028480B" w:rsidRPr="00232315" w:rsidRDefault="0028480B" w:rsidP="0028480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4086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0,15-0,2 l/ha</w:t>
            </w:r>
          </w:p>
        </w:tc>
        <w:tc>
          <w:tcPr>
            <w:tcW w:w="567" w:type="dxa"/>
          </w:tcPr>
          <w:p w14:paraId="6DA838C8" w14:textId="5A5F2C9F" w:rsidR="0028480B" w:rsidRDefault="0028480B" w:rsidP="0028480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843" w:type="dxa"/>
          </w:tcPr>
          <w:p w14:paraId="69973834" w14:textId="6303D684" w:rsidR="0028480B" w:rsidRPr="00F63502" w:rsidRDefault="0028480B" w:rsidP="0028480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350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preemergentně do 3 dnů po zasetí</w:t>
            </w:r>
          </w:p>
        </w:tc>
        <w:tc>
          <w:tcPr>
            <w:tcW w:w="2200" w:type="dxa"/>
          </w:tcPr>
          <w:p w14:paraId="6954244A" w14:textId="2242241F" w:rsidR="0028480B" w:rsidRPr="00F63502" w:rsidRDefault="0028480B" w:rsidP="0028480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350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28480B" w:rsidRPr="00CC08AE" w14:paraId="234E5F4E" w14:textId="77777777" w:rsidTr="0028480B">
        <w:trPr>
          <w:trHeight w:val="57"/>
        </w:trPr>
        <w:tc>
          <w:tcPr>
            <w:tcW w:w="1702" w:type="dxa"/>
          </w:tcPr>
          <w:p w14:paraId="4AB77348" w14:textId="0FE391AE" w:rsidR="0028480B" w:rsidRPr="00232315" w:rsidRDefault="0028480B" w:rsidP="0028480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4086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cizrna beraní</w:t>
            </w:r>
          </w:p>
        </w:tc>
        <w:tc>
          <w:tcPr>
            <w:tcW w:w="2126" w:type="dxa"/>
          </w:tcPr>
          <w:p w14:paraId="7ACE7EFF" w14:textId="65972A62" w:rsidR="0028480B" w:rsidRPr="00232315" w:rsidRDefault="0028480B" w:rsidP="0028480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4086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plevele dvouděložné jednoleté</w:t>
            </w:r>
          </w:p>
        </w:tc>
        <w:tc>
          <w:tcPr>
            <w:tcW w:w="1701" w:type="dxa"/>
          </w:tcPr>
          <w:p w14:paraId="5EEB07C7" w14:textId="3F237458" w:rsidR="0028480B" w:rsidRPr="00232315" w:rsidRDefault="0028480B" w:rsidP="0028480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4086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0,125-0,15 l/ha</w:t>
            </w:r>
          </w:p>
        </w:tc>
        <w:tc>
          <w:tcPr>
            <w:tcW w:w="567" w:type="dxa"/>
          </w:tcPr>
          <w:p w14:paraId="799642F8" w14:textId="77D86DE7" w:rsidR="0028480B" w:rsidRDefault="0028480B" w:rsidP="0028480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843" w:type="dxa"/>
          </w:tcPr>
          <w:p w14:paraId="14941098" w14:textId="0B1ABE5A" w:rsidR="0028480B" w:rsidRPr="00F63502" w:rsidRDefault="0028480B" w:rsidP="0028480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350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preemergentně do 3 dnů po zasetí</w:t>
            </w:r>
          </w:p>
        </w:tc>
        <w:tc>
          <w:tcPr>
            <w:tcW w:w="2200" w:type="dxa"/>
          </w:tcPr>
          <w:p w14:paraId="0F4D4B4C" w14:textId="348599B6" w:rsidR="0028480B" w:rsidRPr="00F63502" w:rsidRDefault="0028480B" w:rsidP="0028480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350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28480B" w:rsidRPr="00232315" w14:paraId="3AA7B517" w14:textId="77777777" w:rsidTr="0028480B">
        <w:trPr>
          <w:trHeight w:val="57"/>
        </w:trPr>
        <w:tc>
          <w:tcPr>
            <w:tcW w:w="1702" w:type="dxa"/>
          </w:tcPr>
          <w:p w14:paraId="6A702A7E" w14:textId="19CACE65" w:rsidR="0028480B" w:rsidRPr="00232315" w:rsidRDefault="0028480B" w:rsidP="0028480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4086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brukvovitá mimo kedluben</w:t>
            </w:r>
          </w:p>
        </w:tc>
        <w:tc>
          <w:tcPr>
            <w:tcW w:w="2126" w:type="dxa"/>
          </w:tcPr>
          <w:p w14:paraId="6C1B1211" w14:textId="4439E8CA" w:rsidR="0028480B" w:rsidRPr="00232315" w:rsidRDefault="0028480B" w:rsidP="0028480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4086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plevele dvouděložné jednoleté</w:t>
            </w:r>
          </w:p>
        </w:tc>
        <w:tc>
          <w:tcPr>
            <w:tcW w:w="1701" w:type="dxa"/>
          </w:tcPr>
          <w:p w14:paraId="6590FE66" w14:textId="4BCDB3B9" w:rsidR="0028480B" w:rsidRPr="00232315" w:rsidRDefault="0028480B" w:rsidP="0028480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4086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0,15-0,25 l/ha</w:t>
            </w:r>
          </w:p>
        </w:tc>
        <w:tc>
          <w:tcPr>
            <w:tcW w:w="567" w:type="dxa"/>
          </w:tcPr>
          <w:p w14:paraId="067C8260" w14:textId="67B6D26C" w:rsidR="0028480B" w:rsidRPr="00232315" w:rsidRDefault="0028480B" w:rsidP="0028480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843" w:type="dxa"/>
          </w:tcPr>
          <w:p w14:paraId="71A23EE4" w14:textId="1088B5D0" w:rsidR="0028480B" w:rsidRPr="00F63502" w:rsidRDefault="0028480B" w:rsidP="0028480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350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preemergentně do 3 dnů po zasetí</w:t>
            </w:r>
          </w:p>
        </w:tc>
        <w:tc>
          <w:tcPr>
            <w:tcW w:w="2200" w:type="dxa"/>
          </w:tcPr>
          <w:p w14:paraId="78539C7F" w14:textId="78522FE5" w:rsidR="0028480B" w:rsidRPr="00F63502" w:rsidRDefault="0028480B" w:rsidP="0028480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350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28480B" w:rsidRPr="00232315" w14:paraId="5ED61BCC" w14:textId="77777777" w:rsidTr="0028480B">
        <w:trPr>
          <w:trHeight w:val="57"/>
        </w:trPr>
        <w:tc>
          <w:tcPr>
            <w:tcW w:w="1702" w:type="dxa"/>
          </w:tcPr>
          <w:p w14:paraId="67E8ABAA" w14:textId="6B582646" w:rsidR="0028480B" w:rsidRPr="00140869" w:rsidRDefault="0028480B" w:rsidP="0028480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4086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cukrovka</w:t>
            </w:r>
          </w:p>
        </w:tc>
        <w:tc>
          <w:tcPr>
            <w:tcW w:w="2126" w:type="dxa"/>
          </w:tcPr>
          <w:p w14:paraId="640E94EA" w14:textId="226BBB09" w:rsidR="0028480B" w:rsidRPr="00140869" w:rsidRDefault="0028480B" w:rsidP="0028480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4086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mračňák Theophrastův</w:t>
            </w:r>
          </w:p>
        </w:tc>
        <w:tc>
          <w:tcPr>
            <w:tcW w:w="1701" w:type="dxa"/>
          </w:tcPr>
          <w:p w14:paraId="1E73AE06" w14:textId="1D28D819" w:rsidR="0028480B" w:rsidRPr="00140869" w:rsidRDefault="0028480B" w:rsidP="0028480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4086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0,05-0,1 l/ha</w:t>
            </w:r>
          </w:p>
        </w:tc>
        <w:tc>
          <w:tcPr>
            <w:tcW w:w="567" w:type="dxa"/>
          </w:tcPr>
          <w:p w14:paraId="56E7EDED" w14:textId="45C2C127" w:rsidR="0028480B" w:rsidRPr="00232315" w:rsidRDefault="0028480B" w:rsidP="0028480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843" w:type="dxa"/>
          </w:tcPr>
          <w:p w14:paraId="0C68B6C3" w14:textId="77777777" w:rsidR="0028480B" w:rsidRPr="00F63502" w:rsidRDefault="0028480B" w:rsidP="0028480B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350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12 BBCH, do: 18 BBCH </w:t>
            </w:r>
          </w:p>
          <w:p w14:paraId="1A9F7D75" w14:textId="28381A34" w:rsidR="0028480B" w:rsidRPr="00F63502" w:rsidRDefault="0028480B" w:rsidP="0028480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350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od: BBCH 09, do: 14 BBCH </w:t>
            </w:r>
          </w:p>
        </w:tc>
        <w:tc>
          <w:tcPr>
            <w:tcW w:w="2200" w:type="dxa"/>
          </w:tcPr>
          <w:p w14:paraId="725E7680" w14:textId="77777777" w:rsidR="0028480B" w:rsidRPr="00F63502" w:rsidRDefault="0028480B" w:rsidP="0028480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350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aplikace opakovaná</w:t>
            </w:r>
          </w:p>
          <w:p w14:paraId="739CBB9B" w14:textId="7C50603D" w:rsidR="0028480B" w:rsidRPr="00F63502" w:rsidRDefault="0028480B" w:rsidP="0028480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350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28480B" w:rsidRPr="00232315" w14:paraId="4E2352C2" w14:textId="77777777" w:rsidTr="0028480B">
        <w:trPr>
          <w:trHeight w:val="57"/>
        </w:trPr>
        <w:tc>
          <w:tcPr>
            <w:tcW w:w="1702" w:type="dxa"/>
          </w:tcPr>
          <w:p w14:paraId="7063569B" w14:textId="42F7090E" w:rsidR="0028480B" w:rsidRPr="00140869" w:rsidRDefault="0028480B" w:rsidP="0028480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4086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sója luštinatá</w:t>
            </w:r>
          </w:p>
        </w:tc>
        <w:tc>
          <w:tcPr>
            <w:tcW w:w="2126" w:type="dxa"/>
          </w:tcPr>
          <w:p w14:paraId="2DFE5931" w14:textId="1A232CFD" w:rsidR="0028480B" w:rsidRPr="00140869" w:rsidRDefault="0028480B" w:rsidP="0028480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4086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tetlucha kozí pysk</w:t>
            </w:r>
          </w:p>
        </w:tc>
        <w:tc>
          <w:tcPr>
            <w:tcW w:w="1701" w:type="dxa"/>
          </w:tcPr>
          <w:p w14:paraId="11B08166" w14:textId="5281A3A6" w:rsidR="0028480B" w:rsidRPr="00140869" w:rsidRDefault="0028480B" w:rsidP="0028480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4086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0,25 l/ha</w:t>
            </w:r>
          </w:p>
        </w:tc>
        <w:tc>
          <w:tcPr>
            <w:tcW w:w="567" w:type="dxa"/>
          </w:tcPr>
          <w:p w14:paraId="3B60DC4E" w14:textId="4FFFEFFF" w:rsidR="0028480B" w:rsidRDefault="0028480B" w:rsidP="0028480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843" w:type="dxa"/>
          </w:tcPr>
          <w:p w14:paraId="0DF0634C" w14:textId="7200E670" w:rsidR="0028480B" w:rsidRPr="00F63502" w:rsidRDefault="0028480B" w:rsidP="0028480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350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preemergentně do 3 dnů po zasetí</w:t>
            </w:r>
          </w:p>
        </w:tc>
        <w:tc>
          <w:tcPr>
            <w:tcW w:w="2200" w:type="dxa"/>
          </w:tcPr>
          <w:p w14:paraId="5A1E0E9C" w14:textId="6618C19F" w:rsidR="0028480B" w:rsidRPr="00F63502" w:rsidRDefault="0028480B" w:rsidP="0028480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350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28480B" w:rsidRPr="0028480B" w14:paraId="32BD013A" w14:textId="77777777" w:rsidTr="0028480B">
        <w:trPr>
          <w:trHeight w:val="57"/>
        </w:trPr>
        <w:tc>
          <w:tcPr>
            <w:tcW w:w="1702" w:type="dxa"/>
          </w:tcPr>
          <w:p w14:paraId="218BA204" w14:textId="6190AABA" w:rsidR="0028480B" w:rsidRPr="00140869" w:rsidRDefault="0028480B" w:rsidP="0028480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8480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bob</w:t>
            </w:r>
          </w:p>
        </w:tc>
        <w:tc>
          <w:tcPr>
            <w:tcW w:w="2126" w:type="dxa"/>
          </w:tcPr>
          <w:p w14:paraId="04D32EBA" w14:textId="05F27BF0" w:rsidR="0028480B" w:rsidRPr="00140869" w:rsidRDefault="0028480B" w:rsidP="0028480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8480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plevele dvouděložné jednoleté</w:t>
            </w:r>
          </w:p>
        </w:tc>
        <w:tc>
          <w:tcPr>
            <w:tcW w:w="1701" w:type="dxa"/>
          </w:tcPr>
          <w:p w14:paraId="34B43CAF" w14:textId="42895BE9" w:rsidR="0028480B" w:rsidRPr="00140869" w:rsidRDefault="0028480B" w:rsidP="0028480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8480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0,25 l/ha</w:t>
            </w:r>
          </w:p>
        </w:tc>
        <w:tc>
          <w:tcPr>
            <w:tcW w:w="567" w:type="dxa"/>
          </w:tcPr>
          <w:p w14:paraId="0188D860" w14:textId="5C2A445C" w:rsidR="0028480B" w:rsidRDefault="0028480B" w:rsidP="0028480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843" w:type="dxa"/>
          </w:tcPr>
          <w:p w14:paraId="79E18355" w14:textId="103ECA92" w:rsidR="0028480B" w:rsidRPr="00232315" w:rsidRDefault="0028480B" w:rsidP="0028480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8480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preemergentně  do 3 dnů po zasetí </w:t>
            </w:r>
          </w:p>
        </w:tc>
        <w:tc>
          <w:tcPr>
            <w:tcW w:w="2200" w:type="dxa"/>
          </w:tcPr>
          <w:p w14:paraId="5B785761" w14:textId="53EE0ABF" w:rsidR="0028480B" w:rsidRPr="0028480B" w:rsidRDefault="0028480B" w:rsidP="0028480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8480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</w:tbl>
    <w:p w14:paraId="48B1E1C4" w14:textId="77777777" w:rsidR="001D5070" w:rsidRDefault="001D5070" w:rsidP="00650238">
      <w:pPr>
        <w:pStyle w:val="Bezmezer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4344642E" w14:textId="6E1F7AAB" w:rsidR="00650238" w:rsidRDefault="00650238" w:rsidP="00650238">
      <w:pPr>
        <w:pStyle w:val="Bezmezer"/>
        <w:ind w:left="284"/>
        <w:rPr>
          <w:rFonts w:ascii="Times New Roman" w:hAnsi="Times New Roman"/>
          <w:sz w:val="24"/>
          <w:szCs w:val="24"/>
          <w:lang w:eastAsia="cs-CZ"/>
        </w:rPr>
      </w:pPr>
      <w:r w:rsidRPr="00FF7C70">
        <w:rPr>
          <w:rFonts w:ascii="Times New Roman" w:hAnsi="Times New Roman"/>
          <w:sz w:val="24"/>
          <w:szCs w:val="24"/>
          <w:lang w:eastAsia="cs-CZ"/>
        </w:rPr>
        <w:t>OL (ochranná lhůta) je dána počtem dnů, které je nutné dodržet mezi termínem poslední aplikace a sklizní</w:t>
      </w:r>
    </w:p>
    <w:p w14:paraId="48D548F1" w14:textId="1CC5C12B" w:rsidR="009A23FB" w:rsidRDefault="009A23FB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5D7E0A">
        <w:rPr>
          <w:rFonts w:ascii="Times New Roman" w:hAnsi="Times New Roman"/>
          <w:sz w:val="24"/>
          <w:szCs w:val="24"/>
          <w:lang w:eastAsia="cs-CZ"/>
        </w:rPr>
        <w:t>AT – ochranná lhůta je dána odstupem mezi termínem aplikace a sklizní.</w:t>
      </w:r>
    </w:p>
    <w:p w14:paraId="395C1606" w14:textId="77777777" w:rsidR="009A23FB" w:rsidRPr="006F4A86" w:rsidRDefault="009A23FB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Style w:val="Mkatabulky"/>
        <w:tblW w:w="9498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977"/>
        <w:gridCol w:w="1559"/>
        <w:gridCol w:w="1134"/>
        <w:gridCol w:w="2127"/>
        <w:gridCol w:w="1701"/>
      </w:tblGrid>
      <w:tr w:rsidR="00140869" w:rsidRPr="009A23FB" w14:paraId="3B191BF1" w14:textId="3E730448" w:rsidTr="00140869">
        <w:tc>
          <w:tcPr>
            <w:tcW w:w="2977" w:type="dxa"/>
          </w:tcPr>
          <w:p w14:paraId="6D21D4C2" w14:textId="77777777" w:rsidR="00140869" w:rsidRPr="009A23FB" w:rsidRDefault="00140869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1559" w:type="dxa"/>
          </w:tcPr>
          <w:p w14:paraId="45EC12A2" w14:textId="77777777" w:rsidR="00140869" w:rsidRPr="009A23FB" w:rsidRDefault="00140869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1134" w:type="dxa"/>
          </w:tcPr>
          <w:p w14:paraId="0C93A9F2" w14:textId="77777777" w:rsidR="00140869" w:rsidRPr="009A23FB" w:rsidRDefault="00140869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2127" w:type="dxa"/>
          </w:tcPr>
          <w:p w14:paraId="17EB5B45" w14:textId="77777777" w:rsidR="00140869" w:rsidRPr="009A23FB" w:rsidRDefault="00140869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Max. počet aplikací v plodině</w:t>
            </w:r>
          </w:p>
        </w:tc>
        <w:tc>
          <w:tcPr>
            <w:tcW w:w="1701" w:type="dxa"/>
          </w:tcPr>
          <w:p w14:paraId="5D781E36" w14:textId="591958AA" w:rsidR="00140869" w:rsidRPr="009A23FB" w:rsidRDefault="00140869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63CB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Interval mezi aplikacemi</w:t>
            </w:r>
          </w:p>
        </w:tc>
      </w:tr>
      <w:tr w:rsidR="00140869" w:rsidRPr="00140869" w14:paraId="369D0BB2" w14:textId="642BF893" w:rsidTr="00140869">
        <w:tc>
          <w:tcPr>
            <w:tcW w:w="2977" w:type="dxa"/>
          </w:tcPr>
          <w:p w14:paraId="4D51B707" w14:textId="576CA735" w:rsidR="00140869" w:rsidRPr="009A23FB" w:rsidRDefault="00140869" w:rsidP="00140869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4086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cukrovka</w:t>
            </w:r>
          </w:p>
        </w:tc>
        <w:tc>
          <w:tcPr>
            <w:tcW w:w="1559" w:type="dxa"/>
          </w:tcPr>
          <w:p w14:paraId="52E77683" w14:textId="7F654557" w:rsidR="00140869" w:rsidRPr="009A23FB" w:rsidRDefault="00140869" w:rsidP="00140869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4086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200-400 l/ha</w:t>
            </w:r>
          </w:p>
        </w:tc>
        <w:tc>
          <w:tcPr>
            <w:tcW w:w="1134" w:type="dxa"/>
          </w:tcPr>
          <w:p w14:paraId="14BA59CE" w14:textId="15B910F8" w:rsidR="00140869" w:rsidRPr="009A23FB" w:rsidRDefault="00140869" w:rsidP="00140869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4086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2127" w:type="dxa"/>
          </w:tcPr>
          <w:p w14:paraId="4C1401FC" w14:textId="58FB41A5" w:rsidR="00140869" w:rsidRPr="009A23FB" w:rsidRDefault="00140869" w:rsidP="00140869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4086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3x do celkové dávky 0,2 l/ha</w:t>
            </w:r>
          </w:p>
        </w:tc>
        <w:tc>
          <w:tcPr>
            <w:tcW w:w="1701" w:type="dxa"/>
          </w:tcPr>
          <w:p w14:paraId="05EBFC05" w14:textId="4FF40BE9" w:rsidR="00140869" w:rsidRDefault="00140869" w:rsidP="00140869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4086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7 dnů</w:t>
            </w:r>
          </w:p>
        </w:tc>
      </w:tr>
      <w:tr w:rsidR="00140869" w:rsidRPr="00140869" w14:paraId="3BF46861" w14:textId="492FEC69" w:rsidTr="00140869">
        <w:tc>
          <w:tcPr>
            <w:tcW w:w="2977" w:type="dxa"/>
          </w:tcPr>
          <w:p w14:paraId="2E0B4339" w14:textId="10D4F924" w:rsidR="00140869" w:rsidRPr="009A23FB" w:rsidRDefault="00140869" w:rsidP="00140869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4086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fazol keříčkový, okurka, tykev, zelenina brukvovitá, sója luštinatá</w:t>
            </w:r>
            <w:r w:rsidR="0028480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bob</w:t>
            </w:r>
          </w:p>
        </w:tc>
        <w:tc>
          <w:tcPr>
            <w:tcW w:w="1559" w:type="dxa"/>
          </w:tcPr>
          <w:p w14:paraId="011E9E8E" w14:textId="3FCD577E" w:rsidR="00140869" w:rsidRPr="009A23FB" w:rsidRDefault="00140869" w:rsidP="00140869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4086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300-400 l/ha</w:t>
            </w:r>
          </w:p>
        </w:tc>
        <w:tc>
          <w:tcPr>
            <w:tcW w:w="1134" w:type="dxa"/>
          </w:tcPr>
          <w:p w14:paraId="0EB54D95" w14:textId="44E4A216" w:rsidR="00140869" w:rsidRPr="009A23FB" w:rsidRDefault="00140869" w:rsidP="00140869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4086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2127" w:type="dxa"/>
          </w:tcPr>
          <w:p w14:paraId="5C6E161C" w14:textId="6B55A73E" w:rsidR="00140869" w:rsidRPr="009A23FB" w:rsidRDefault="00140869" w:rsidP="00140869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4086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1x</w:t>
            </w:r>
          </w:p>
        </w:tc>
        <w:tc>
          <w:tcPr>
            <w:tcW w:w="1701" w:type="dxa"/>
          </w:tcPr>
          <w:p w14:paraId="4E8D5282" w14:textId="77777777" w:rsidR="00140869" w:rsidRDefault="00140869" w:rsidP="00140869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140869" w:rsidRPr="00140869" w14:paraId="57DC6E6B" w14:textId="1EA32151" w:rsidTr="00140869">
        <w:tc>
          <w:tcPr>
            <w:tcW w:w="2977" w:type="dxa"/>
          </w:tcPr>
          <w:p w14:paraId="2EF885A3" w14:textId="0AD07097" w:rsidR="00140869" w:rsidRPr="00232315" w:rsidRDefault="00140869" w:rsidP="00140869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4086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hrachor setý, cizrna beraní</w:t>
            </w:r>
          </w:p>
        </w:tc>
        <w:tc>
          <w:tcPr>
            <w:tcW w:w="1559" w:type="dxa"/>
          </w:tcPr>
          <w:p w14:paraId="0F2B9BF4" w14:textId="25184A0E" w:rsidR="00140869" w:rsidRDefault="00140869" w:rsidP="00140869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4086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300-500 l/ha</w:t>
            </w:r>
          </w:p>
        </w:tc>
        <w:tc>
          <w:tcPr>
            <w:tcW w:w="1134" w:type="dxa"/>
          </w:tcPr>
          <w:p w14:paraId="170A9C09" w14:textId="67C08D7F" w:rsidR="00140869" w:rsidRDefault="00140869" w:rsidP="00140869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4086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2127" w:type="dxa"/>
          </w:tcPr>
          <w:p w14:paraId="0D10C82F" w14:textId="5A3C2F99" w:rsidR="00140869" w:rsidRDefault="00140869" w:rsidP="00140869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4086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1x</w:t>
            </w:r>
          </w:p>
        </w:tc>
        <w:tc>
          <w:tcPr>
            <w:tcW w:w="1701" w:type="dxa"/>
          </w:tcPr>
          <w:p w14:paraId="7341DCF7" w14:textId="65E9FB96" w:rsidR="00140869" w:rsidRDefault="00140869" w:rsidP="00140869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</w:tbl>
    <w:p w14:paraId="2DDE63CC" w14:textId="77777777" w:rsidR="00140869" w:rsidRDefault="00140869" w:rsidP="00140869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49886A1B" w14:textId="6C4C983A" w:rsidR="00140869" w:rsidRPr="00863CB6" w:rsidRDefault="00140869" w:rsidP="001D5070">
      <w:pPr>
        <w:spacing w:after="0" w:line="240" w:lineRule="auto"/>
        <w:ind w:left="284"/>
        <w:rPr>
          <w:rFonts w:ascii="Times New Roman" w:hAnsi="Times New Roman"/>
          <w:sz w:val="24"/>
          <w:szCs w:val="24"/>
          <w:u w:val="single"/>
        </w:rPr>
      </w:pPr>
      <w:r w:rsidRPr="00863CB6">
        <w:rPr>
          <w:rFonts w:ascii="Times New Roman" w:hAnsi="Times New Roman"/>
          <w:sz w:val="24"/>
          <w:szCs w:val="24"/>
          <w:u w:val="single"/>
        </w:rPr>
        <w:t>Dávkování</w:t>
      </w:r>
      <w:r>
        <w:rPr>
          <w:rFonts w:ascii="Times New Roman" w:hAnsi="Times New Roman"/>
          <w:sz w:val="24"/>
          <w:szCs w:val="24"/>
          <w:u w:val="single"/>
        </w:rPr>
        <w:t xml:space="preserve"> v cukrovce</w:t>
      </w:r>
      <w:r w:rsidRPr="00863CB6">
        <w:rPr>
          <w:rFonts w:ascii="Times New Roman" w:hAnsi="Times New Roman"/>
          <w:sz w:val="24"/>
          <w:szCs w:val="24"/>
          <w:u w:val="single"/>
        </w:rPr>
        <w:t>:</w:t>
      </w:r>
    </w:p>
    <w:p w14:paraId="115B6CBF" w14:textId="77777777" w:rsidR="00140869" w:rsidRPr="00863CB6" w:rsidRDefault="00140869" w:rsidP="001D5070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  <w:r w:rsidRPr="00863CB6">
        <w:rPr>
          <w:rFonts w:ascii="Times New Roman" w:hAnsi="Times New Roman"/>
          <w:b/>
          <w:sz w:val="24"/>
          <w:szCs w:val="24"/>
        </w:rPr>
        <w:t>0,05 l/ha</w:t>
      </w:r>
    </w:p>
    <w:p w14:paraId="7B67942E" w14:textId="77777777" w:rsidR="00140869" w:rsidRPr="00863CB6" w:rsidRDefault="00140869" w:rsidP="001D5070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863CB6">
        <w:rPr>
          <w:rFonts w:ascii="Times New Roman" w:hAnsi="Times New Roman"/>
          <w:sz w:val="24"/>
          <w:szCs w:val="24"/>
        </w:rPr>
        <w:t>cukrovka: BBCH 12-14</w:t>
      </w:r>
    </w:p>
    <w:p w14:paraId="4FAC9CC6" w14:textId="77777777" w:rsidR="00140869" w:rsidRPr="00863CB6" w:rsidRDefault="00140869" w:rsidP="001D5070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863CB6">
        <w:rPr>
          <w:rFonts w:ascii="Times New Roman" w:hAnsi="Times New Roman"/>
          <w:sz w:val="24"/>
          <w:szCs w:val="24"/>
        </w:rPr>
        <w:t>mračňák: BBCH 09-10</w:t>
      </w:r>
    </w:p>
    <w:p w14:paraId="019C6CF3" w14:textId="77777777" w:rsidR="001D5070" w:rsidRDefault="001D5070" w:rsidP="001D5070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14:paraId="2C073FB5" w14:textId="6B2EE88E" w:rsidR="00140869" w:rsidRPr="00863CB6" w:rsidRDefault="00140869" w:rsidP="001D5070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  <w:r w:rsidRPr="00863CB6">
        <w:rPr>
          <w:rFonts w:ascii="Times New Roman" w:hAnsi="Times New Roman"/>
          <w:b/>
          <w:sz w:val="24"/>
          <w:szCs w:val="24"/>
        </w:rPr>
        <w:t>0,1 l/ha</w:t>
      </w:r>
    </w:p>
    <w:p w14:paraId="2D23CC2F" w14:textId="77777777" w:rsidR="00140869" w:rsidRPr="00863CB6" w:rsidRDefault="00140869" w:rsidP="001D5070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863CB6">
        <w:rPr>
          <w:rFonts w:ascii="Times New Roman" w:hAnsi="Times New Roman"/>
          <w:sz w:val="24"/>
          <w:szCs w:val="24"/>
        </w:rPr>
        <w:t>cukrovka: BBCH 14-18</w:t>
      </w:r>
    </w:p>
    <w:p w14:paraId="515D0136" w14:textId="77777777" w:rsidR="00140869" w:rsidRPr="00863CB6" w:rsidRDefault="00140869" w:rsidP="001D5070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863CB6">
        <w:rPr>
          <w:rFonts w:ascii="Times New Roman" w:hAnsi="Times New Roman"/>
          <w:sz w:val="24"/>
          <w:szCs w:val="24"/>
        </w:rPr>
        <w:t>mračňák: BBCH 09-14</w:t>
      </w:r>
    </w:p>
    <w:p w14:paraId="489296A3" w14:textId="77777777" w:rsidR="00861476" w:rsidRDefault="00861476" w:rsidP="0070608F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lastRenderedPageBreak/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3F96B932" w14:textId="77777777" w:rsidR="00187A02" w:rsidRPr="00455210" w:rsidRDefault="00187A02" w:rsidP="0070608F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7AC652E" w14:textId="52696D5B" w:rsidR="00D87FBB" w:rsidRDefault="00187A02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1BBEFD10" w14:textId="77777777" w:rsidR="001D5070" w:rsidRDefault="001D5070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17184C14" w14:textId="77777777" w:rsidR="00184588" w:rsidRPr="00AB6A01" w:rsidRDefault="00184588" w:rsidP="00184588">
      <w:pPr>
        <w:widowControl w:val="0"/>
        <w:numPr>
          <w:ilvl w:val="0"/>
          <w:numId w:val="5"/>
        </w:numPr>
        <w:spacing w:after="0"/>
        <w:ind w:left="568" w:hanging="284"/>
        <w:contextualSpacing/>
        <w:jc w:val="both"/>
        <w:rPr>
          <w:rFonts w:ascii="Times New Roman" w:hAnsi="Times New Roman"/>
          <w:i/>
          <w:snapToGrid w:val="0"/>
          <w:color w:val="000000"/>
          <w:sz w:val="24"/>
          <w:szCs w:val="24"/>
          <w:lang w:eastAsia="cs-CZ"/>
        </w:rPr>
      </w:pPr>
      <w:r w:rsidRPr="00AB6A01">
        <w:rPr>
          <w:rFonts w:ascii="Times New Roman" w:hAnsi="Times New Roman"/>
          <w:i/>
          <w:snapToGrid w:val="0"/>
          <w:color w:val="000000"/>
          <w:sz w:val="24"/>
          <w:szCs w:val="24"/>
          <w:lang w:eastAsia="cs-CZ"/>
        </w:rPr>
        <w:t>Pokyny k použití osobních ochranných prostředků ve smyslu přílohy III bod 2 nařízení Komise (EU) č. 547/2011 pro osoby manipulující s přípravkem:</w:t>
      </w:r>
    </w:p>
    <w:p w14:paraId="1A2B56D6" w14:textId="38A791E5" w:rsidR="00184588" w:rsidRPr="00AB6A01" w:rsidRDefault="00184588" w:rsidP="00184588">
      <w:pPr>
        <w:numPr>
          <w:ilvl w:val="0"/>
          <w:numId w:val="10"/>
        </w:numPr>
        <w:tabs>
          <w:tab w:val="left" w:pos="567"/>
        </w:tabs>
        <w:spacing w:after="0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OOPP při </w:t>
      </w:r>
      <w:r w:rsidRPr="00AB6A01">
        <w:rPr>
          <w:rFonts w:ascii="Times New Roman" w:hAnsi="Times New Roman"/>
          <w:b/>
          <w:bCs/>
          <w:color w:val="000000"/>
          <w:sz w:val="24"/>
          <w:szCs w:val="24"/>
        </w:rPr>
        <w:t>příprav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ě</w:t>
      </w:r>
      <w:r w:rsidRPr="00AB6A01">
        <w:rPr>
          <w:rFonts w:ascii="Times New Roman" w:hAnsi="Times New Roman"/>
          <w:b/>
          <w:bCs/>
          <w:color w:val="000000"/>
          <w:sz w:val="24"/>
          <w:szCs w:val="24"/>
        </w:rPr>
        <w:t>, plnění a čištění aplikačního zařízení:</w:t>
      </w:r>
    </w:p>
    <w:p w14:paraId="4FAD70BD" w14:textId="77777777" w:rsidR="00184588" w:rsidRPr="00184588" w:rsidRDefault="00184588" w:rsidP="00184588">
      <w:pPr>
        <w:widowControl w:val="0"/>
        <w:tabs>
          <w:tab w:val="left" w:pos="3402"/>
        </w:tabs>
        <w:spacing w:after="0"/>
        <w:ind w:left="78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184588">
        <w:rPr>
          <w:rFonts w:ascii="Times New Roman" w:hAnsi="Times New Roman"/>
          <w:color w:val="000000"/>
          <w:sz w:val="24"/>
          <w:szCs w:val="24"/>
          <w:lang w:eastAsia="cs-CZ"/>
        </w:rPr>
        <w:t>Ochrana dýchacích orgánů</w:t>
      </w:r>
      <w:r w:rsidRPr="00184588">
        <w:rPr>
          <w:rFonts w:ascii="Times New Roman" w:hAnsi="Times New Roman"/>
          <w:color w:val="000000"/>
          <w:sz w:val="24"/>
          <w:szCs w:val="24"/>
          <w:lang w:eastAsia="cs-CZ"/>
        </w:rPr>
        <w:tab/>
      </w:r>
      <w:r w:rsidRPr="00184588">
        <w:rPr>
          <w:rFonts w:ascii="Times New Roman" w:hAnsi="Times New Roman"/>
          <w:color w:val="000000"/>
          <w:sz w:val="24"/>
          <w:szCs w:val="24"/>
          <w:lang w:eastAsia="cs-CZ"/>
        </w:rPr>
        <w:tab/>
        <w:t>není nutná</w:t>
      </w:r>
    </w:p>
    <w:p w14:paraId="4BCADFCC" w14:textId="27DABEA2" w:rsidR="00184588" w:rsidRPr="00184588" w:rsidRDefault="00184588" w:rsidP="00184588">
      <w:pPr>
        <w:widowControl w:val="0"/>
        <w:tabs>
          <w:tab w:val="left" w:pos="3402"/>
        </w:tabs>
        <w:spacing w:after="0"/>
        <w:ind w:left="3544" w:hanging="2764"/>
        <w:jc w:val="both"/>
        <w:rPr>
          <w:rFonts w:ascii="Times New Roman" w:hAnsi="Times New Roman"/>
          <w:bCs/>
          <w:color w:val="000000"/>
          <w:sz w:val="24"/>
          <w:szCs w:val="24"/>
          <w:vertAlign w:val="superscript"/>
          <w:lang w:eastAsia="cs-CZ"/>
        </w:rPr>
      </w:pPr>
      <w:r w:rsidRPr="00184588">
        <w:rPr>
          <w:rFonts w:ascii="Times New Roman" w:hAnsi="Times New Roman"/>
          <w:bCs/>
          <w:color w:val="000000"/>
          <w:sz w:val="24"/>
          <w:szCs w:val="24"/>
          <w:lang w:eastAsia="cs-CZ"/>
        </w:rPr>
        <w:t>Ochrana rukou</w:t>
      </w:r>
      <w:r w:rsidRPr="00184588">
        <w:rPr>
          <w:rFonts w:ascii="Times New Roman" w:hAnsi="Times New Roman"/>
          <w:bCs/>
          <w:color w:val="000000"/>
          <w:sz w:val="24"/>
          <w:szCs w:val="24"/>
          <w:lang w:eastAsia="cs-CZ"/>
        </w:rPr>
        <w:tab/>
      </w:r>
      <w:r w:rsidRPr="00184588">
        <w:rPr>
          <w:rFonts w:ascii="Times New Roman" w:hAnsi="Times New Roman"/>
          <w:bCs/>
          <w:color w:val="000000"/>
          <w:sz w:val="24"/>
          <w:szCs w:val="24"/>
          <w:lang w:eastAsia="cs-CZ"/>
        </w:rPr>
        <w:tab/>
      </w:r>
      <w:r w:rsidR="009E031E">
        <w:rPr>
          <w:rFonts w:ascii="Times New Roman" w:hAnsi="Times New Roman"/>
          <w:bCs/>
          <w:color w:val="000000"/>
          <w:sz w:val="24"/>
          <w:szCs w:val="24"/>
          <w:lang w:eastAsia="cs-CZ"/>
        </w:rPr>
        <w:t xml:space="preserve">vhodné </w:t>
      </w:r>
      <w:r w:rsidRPr="00184588">
        <w:rPr>
          <w:rFonts w:ascii="Times New Roman" w:hAnsi="Times New Roman"/>
          <w:bCs/>
          <w:color w:val="000000"/>
          <w:sz w:val="24"/>
          <w:szCs w:val="24"/>
          <w:lang w:eastAsia="cs-CZ"/>
        </w:rPr>
        <w:t>ochranné rukavice s piktogramem ochrana proti pesticidům (ČSN EN ISO 18889) nebo ochrana proti chemikáliím (ČSN EN ISO 374-1)</w:t>
      </w:r>
    </w:p>
    <w:p w14:paraId="40F8667B" w14:textId="1FBCA69C" w:rsidR="00184588" w:rsidRPr="00184588" w:rsidRDefault="00184588" w:rsidP="00184588">
      <w:pPr>
        <w:widowControl w:val="0"/>
        <w:tabs>
          <w:tab w:val="left" w:pos="3402"/>
        </w:tabs>
        <w:spacing w:after="0"/>
        <w:ind w:left="3544" w:hanging="2764"/>
        <w:jc w:val="both"/>
        <w:rPr>
          <w:rFonts w:ascii="Times New Roman" w:hAnsi="Times New Roman"/>
          <w:bCs/>
          <w:color w:val="000000"/>
          <w:sz w:val="24"/>
          <w:szCs w:val="24"/>
          <w:lang w:eastAsia="cs-CZ"/>
        </w:rPr>
      </w:pPr>
      <w:r w:rsidRPr="00184588">
        <w:rPr>
          <w:rFonts w:ascii="Times New Roman" w:hAnsi="Times New Roman"/>
          <w:bCs/>
          <w:color w:val="000000"/>
          <w:sz w:val="24"/>
          <w:szCs w:val="24"/>
          <w:lang w:eastAsia="cs-CZ"/>
        </w:rPr>
        <w:t>Ochrana očí a obličeje</w:t>
      </w:r>
      <w:r w:rsidRPr="00184588">
        <w:rPr>
          <w:rFonts w:ascii="Times New Roman" w:hAnsi="Times New Roman"/>
          <w:bCs/>
          <w:color w:val="000000"/>
          <w:sz w:val="24"/>
          <w:szCs w:val="24"/>
          <w:lang w:eastAsia="cs-CZ"/>
        </w:rPr>
        <w:tab/>
      </w:r>
      <w:r w:rsidRPr="00184588">
        <w:rPr>
          <w:rFonts w:ascii="Times New Roman" w:hAnsi="Times New Roman"/>
          <w:bCs/>
          <w:color w:val="000000"/>
          <w:sz w:val="24"/>
          <w:szCs w:val="24"/>
          <w:lang w:eastAsia="cs-CZ"/>
        </w:rPr>
        <w:tab/>
      </w:r>
      <w:r w:rsidR="009E031E" w:rsidRPr="00184588">
        <w:rPr>
          <w:rFonts w:ascii="Times New Roman" w:hAnsi="Times New Roman"/>
          <w:color w:val="000000"/>
          <w:sz w:val="24"/>
          <w:szCs w:val="24"/>
          <w:lang w:eastAsia="cs-CZ"/>
        </w:rPr>
        <w:t>není nutná</w:t>
      </w:r>
    </w:p>
    <w:p w14:paraId="14806091" w14:textId="251195AC" w:rsidR="00184588" w:rsidRPr="00184588" w:rsidRDefault="00184588" w:rsidP="009E031E">
      <w:pPr>
        <w:widowControl w:val="0"/>
        <w:tabs>
          <w:tab w:val="left" w:pos="3544"/>
        </w:tabs>
        <w:spacing w:after="0"/>
        <w:ind w:left="3544" w:hanging="2764"/>
        <w:jc w:val="both"/>
        <w:rPr>
          <w:rFonts w:ascii="Times New Roman" w:hAnsi="Times New Roman"/>
          <w:b/>
          <w:color w:val="000000"/>
          <w:sz w:val="24"/>
          <w:szCs w:val="24"/>
          <w:lang w:eastAsia="cs-CZ"/>
        </w:rPr>
      </w:pPr>
      <w:r w:rsidRPr="00184588">
        <w:rPr>
          <w:rFonts w:ascii="Times New Roman" w:hAnsi="Times New Roman"/>
          <w:bCs/>
          <w:color w:val="000000"/>
          <w:sz w:val="24"/>
          <w:szCs w:val="24"/>
          <w:lang w:eastAsia="cs-CZ"/>
        </w:rPr>
        <w:t>Ochrana těla</w:t>
      </w:r>
      <w:r w:rsidRPr="00184588">
        <w:rPr>
          <w:rFonts w:ascii="Times New Roman" w:hAnsi="Times New Roman"/>
          <w:bCs/>
          <w:color w:val="000000"/>
          <w:sz w:val="24"/>
          <w:szCs w:val="24"/>
          <w:lang w:eastAsia="cs-CZ"/>
        </w:rPr>
        <w:tab/>
      </w:r>
      <w:r w:rsidRPr="00184588">
        <w:rPr>
          <w:rFonts w:ascii="Times New Roman" w:hAnsi="Times New Roman"/>
          <w:color w:val="000000"/>
          <w:sz w:val="24"/>
          <w:szCs w:val="24"/>
          <w:lang w:eastAsia="cs-CZ"/>
        </w:rPr>
        <w:t xml:space="preserve">ochranný oděv pro práci s pesticidy typu C3 (ČSN EN ISO 27065) nebo </w:t>
      </w:r>
      <w:r w:rsidR="009E031E" w:rsidRPr="009E031E">
        <w:rPr>
          <w:rFonts w:ascii="Times New Roman" w:hAnsi="Times New Roman"/>
          <w:color w:val="000000"/>
          <w:sz w:val="24"/>
          <w:szCs w:val="24"/>
          <w:lang w:eastAsia="cs-CZ"/>
        </w:rPr>
        <w:t>ochranný oděv proti chemikáliím typu 6 (ČSN EN 13034+A1)</w:t>
      </w:r>
    </w:p>
    <w:p w14:paraId="1C055306" w14:textId="77777777" w:rsidR="00184588" w:rsidRPr="00184588" w:rsidRDefault="00184588" w:rsidP="00184588">
      <w:pPr>
        <w:widowControl w:val="0"/>
        <w:tabs>
          <w:tab w:val="left" w:pos="3402"/>
        </w:tabs>
        <w:spacing w:after="0"/>
        <w:ind w:left="780"/>
        <w:jc w:val="both"/>
        <w:rPr>
          <w:rFonts w:ascii="Times New Roman" w:hAnsi="Times New Roman"/>
          <w:bCs/>
          <w:color w:val="000000"/>
          <w:sz w:val="24"/>
          <w:szCs w:val="24"/>
          <w:lang w:eastAsia="cs-CZ"/>
        </w:rPr>
      </w:pPr>
      <w:r w:rsidRPr="00184588">
        <w:rPr>
          <w:rFonts w:ascii="Times New Roman" w:hAnsi="Times New Roman"/>
          <w:color w:val="000000"/>
          <w:sz w:val="24"/>
          <w:szCs w:val="24"/>
          <w:lang w:eastAsia="cs-CZ"/>
        </w:rPr>
        <w:t>Dodatečná o</w:t>
      </w:r>
      <w:r w:rsidRPr="00184588">
        <w:rPr>
          <w:rFonts w:ascii="Times New Roman" w:hAnsi="Times New Roman"/>
          <w:bCs/>
          <w:color w:val="000000"/>
          <w:sz w:val="24"/>
          <w:szCs w:val="24"/>
          <w:lang w:eastAsia="cs-CZ"/>
        </w:rPr>
        <w:t>chrana hlavy</w:t>
      </w:r>
      <w:r w:rsidRPr="00184588">
        <w:rPr>
          <w:rFonts w:ascii="Times New Roman" w:hAnsi="Times New Roman"/>
          <w:bCs/>
          <w:color w:val="000000"/>
          <w:sz w:val="24"/>
          <w:szCs w:val="24"/>
          <w:lang w:eastAsia="cs-CZ"/>
        </w:rPr>
        <w:tab/>
      </w:r>
      <w:r w:rsidRPr="00184588">
        <w:rPr>
          <w:rFonts w:ascii="Times New Roman" w:hAnsi="Times New Roman"/>
          <w:bCs/>
          <w:color w:val="000000"/>
          <w:sz w:val="24"/>
          <w:szCs w:val="24"/>
          <w:lang w:eastAsia="cs-CZ"/>
        </w:rPr>
        <w:tab/>
        <w:t>není nutná</w:t>
      </w:r>
    </w:p>
    <w:p w14:paraId="134ED770" w14:textId="228B778D" w:rsidR="00184588" w:rsidRPr="00184588" w:rsidRDefault="00184588" w:rsidP="00184588">
      <w:pPr>
        <w:widowControl w:val="0"/>
        <w:tabs>
          <w:tab w:val="left" w:pos="3544"/>
        </w:tabs>
        <w:spacing w:after="0"/>
        <w:ind w:left="3544" w:hanging="2764"/>
        <w:jc w:val="both"/>
        <w:rPr>
          <w:rFonts w:ascii="Times New Roman" w:hAnsi="Times New Roman"/>
          <w:bCs/>
          <w:color w:val="000000"/>
          <w:sz w:val="24"/>
          <w:szCs w:val="24"/>
          <w:lang w:eastAsia="cs-CZ"/>
        </w:rPr>
      </w:pPr>
      <w:r w:rsidRPr="00184588">
        <w:rPr>
          <w:rFonts w:ascii="Times New Roman" w:hAnsi="Times New Roman"/>
          <w:bCs/>
          <w:color w:val="000000"/>
          <w:sz w:val="24"/>
          <w:szCs w:val="24"/>
          <w:lang w:eastAsia="cs-CZ"/>
        </w:rPr>
        <w:t>Dodatečná ochrana nohou</w:t>
      </w:r>
      <w:r w:rsidRPr="00184588">
        <w:rPr>
          <w:rFonts w:ascii="Times New Roman" w:hAnsi="Times New Roman"/>
          <w:bCs/>
          <w:color w:val="000000"/>
          <w:sz w:val="24"/>
          <w:szCs w:val="24"/>
          <w:lang w:eastAsia="cs-CZ"/>
        </w:rPr>
        <w:tab/>
        <w:t>pracovní/ochranná obuv (uzavřená, odolná proti průniku a absorpci vody</w:t>
      </w:r>
      <w:r>
        <w:rPr>
          <w:rFonts w:ascii="Times New Roman" w:hAnsi="Times New Roman"/>
          <w:bCs/>
          <w:color w:val="000000"/>
          <w:sz w:val="24"/>
          <w:szCs w:val="24"/>
          <w:lang w:eastAsia="cs-CZ"/>
        </w:rPr>
        <w:t xml:space="preserve"> </w:t>
      </w:r>
      <w:r w:rsidRPr="00184588">
        <w:rPr>
          <w:rFonts w:ascii="Times New Roman" w:hAnsi="Times New Roman"/>
          <w:bCs/>
          <w:color w:val="000000"/>
          <w:sz w:val="24"/>
          <w:szCs w:val="24"/>
          <w:lang w:eastAsia="cs-CZ"/>
        </w:rPr>
        <w:t>- s ohledem na vykonávanou práci)</w:t>
      </w:r>
    </w:p>
    <w:p w14:paraId="52AB9763" w14:textId="77777777" w:rsidR="00184588" w:rsidRPr="00184588" w:rsidRDefault="00184588" w:rsidP="00184588">
      <w:pPr>
        <w:widowControl w:val="0"/>
        <w:tabs>
          <w:tab w:val="left" w:pos="3544"/>
        </w:tabs>
        <w:spacing w:after="0"/>
        <w:ind w:left="3544" w:hanging="2764"/>
        <w:jc w:val="both"/>
        <w:rPr>
          <w:rFonts w:ascii="Times New Roman" w:hAnsi="Times New Roman"/>
          <w:bCs/>
          <w:color w:val="000000"/>
          <w:sz w:val="24"/>
          <w:szCs w:val="24"/>
          <w:lang w:eastAsia="cs-CZ"/>
        </w:rPr>
      </w:pPr>
      <w:r w:rsidRPr="00184588">
        <w:rPr>
          <w:rFonts w:ascii="Times New Roman" w:hAnsi="Times New Roman"/>
          <w:bCs/>
          <w:color w:val="000000"/>
          <w:sz w:val="24"/>
          <w:szCs w:val="24"/>
          <w:lang w:eastAsia="cs-CZ"/>
        </w:rPr>
        <w:t xml:space="preserve">Společný údaj k OOPP </w:t>
      </w:r>
      <w:r w:rsidRPr="00184588">
        <w:rPr>
          <w:rFonts w:ascii="Times New Roman" w:hAnsi="Times New Roman"/>
          <w:bCs/>
          <w:color w:val="000000"/>
          <w:sz w:val="24"/>
          <w:szCs w:val="24"/>
          <w:lang w:eastAsia="cs-CZ"/>
        </w:rPr>
        <w:tab/>
        <w:t>poškozené OOPP (např. protržené rukavice) je třeba urychleně vyměnit</w:t>
      </w:r>
    </w:p>
    <w:p w14:paraId="746F1A53" w14:textId="5A04D3C4" w:rsidR="00C32AC3" w:rsidRPr="00184588" w:rsidRDefault="00C32AC3" w:rsidP="00184588">
      <w:pPr>
        <w:numPr>
          <w:ilvl w:val="0"/>
          <w:numId w:val="10"/>
        </w:numPr>
        <w:tabs>
          <w:tab w:val="left" w:pos="567"/>
        </w:tabs>
        <w:spacing w:after="0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84588">
        <w:rPr>
          <w:rFonts w:ascii="Times New Roman" w:hAnsi="Times New Roman"/>
          <w:b/>
          <w:bCs/>
          <w:color w:val="000000"/>
          <w:sz w:val="24"/>
          <w:szCs w:val="24"/>
        </w:rPr>
        <w:t xml:space="preserve">OOPP při aplikaci postřikovačem polních plodin: </w:t>
      </w:r>
    </w:p>
    <w:p w14:paraId="1CEC9955" w14:textId="2EA7BC28" w:rsidR="00C32AC3" w:rsidRPr="00184588" w:rsidRDefault="00C32AC3" w:rsidP="00184588">
      <w:pPr>
        <w:widowControl w:val="0"/>
        <w:tabs>
          <w:tab w:val="left" w:pos="3402"/>
        </w:tabs>
        <w:spacing w:after="0"/>
        <w:ind w:left="78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184588">
        <w:rPr>
          <w:rFonts w:ascii="Times New Roman" w:hAnsi="Times New Roman"/>
          <w:color w:val="000000"/>
          <w:sz w:val="24"/>
          <w:szCs w:val="24"/>
          <w:lang w:eastAsia="cs-CZ"/>
        </w:rPr>
        <w:t>Při vlastní aplikaci, když je pracovník dostatečně chráněn v uzavřené kabině řidiče například typu 3 (podle ČSN EN 15695-1), tj. se systémy klimatizace a filtrace vzduchu – proti prachu a aerosolu, OOPP nejsou nutné. Musí však mít přichystané alespoň rezervní rukavice pro případ poruchy zařízení.</w:t>
      </w:r>
    </w:p>
    <w:p w14:paraId="44AE3A5A" w14:textId="77777777" w:rsidR="00C32AC3" w:rsidRDefault="00C32AC3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72FBCF1A" w14:textId="77777777" w:rsidR="00D87FBB" w:rsidRPr="00CD5191" w:rsidRDefault="00D87FBB" w:rsidP="00D87FBB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CD5191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3FDB03DB" w14:textId="77777777" w:rsidR="009E031E" w:rsidRPr="009E031E" w:rsidRDefault="009E031E" w:rsidP="009E031E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9E031E">
        <w:rPr>
          <w:rFonts w:ascii="Times New Roman" w:hAnsi="Times New Roman"/>
          <w:sz w:val="24"/>
          <w:szCs w:val="24"/>
        </w:rPr>
        <w:t>Přípravek lze aplikovat postřikovači polních plodin.</w:t>
      </w:r>
    </w:p>
    <w:p w14:paraId="0E93C0FB" w14:textId="31F1743C" w:rsidR="00C32AC3" w:rsidRDefault="009E031E" w:rsidP="009E031E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9E031E">
        <w:rPr>
          <w:rFonts w:ascii="Times New Roman" w:hAnsi="Times New Roman"/>
          <w:sz w:val="24"/>
          <w:szCs w:val="24"/>
        </w:rPr>
        <w:t>Při aplikaci se doporučuje použít traktor nebo samojízdný postřikovač s uzavřenou kabinou pro řidiče například typu 3 (podle ČSN EN 15695-1), tj. se systémy klimatizace a filtrace vzduchu – proti prachu a aerosolu.</w:t>
      </w:r>
    </w:p>
    <w:p w14:paraId="3377610A" w14:textId="6EB6A73D" w:rsidR="009E031E" w:rsidRPr="009E031E" w:rsidRDefault="009E031E" w:rsidP="009E031E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9E031E">
        <w:rPr>
          <w:rFonts w:ascii="Times New Roman" w:hAnsi="Times New Roman"/>
          <w:sz w:val="24"/>
          <w:szCs w:val="24"/>
        </w:rPr>
        <w:t xml:space="preserve">Zamezte styku přípravku s kůží. </w:t>
      </w:r>
    </w:p>
    <w:p w14:paraId="73730379" w14:textId="77777777" w:rsidR="009E031E" w:rsidRPr="009E031E" w:rsidRDefault="009E031E" w:rsidP="009E031E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9E031E">
        <w:rPr>
          <w:rFonts w:ascii="Times New Roman" w:hAnsi="Times New Roman"/>
          <w:sz w:val="24"/>
          <w:szCs w:val="24"/>
        </w:rPr>
        <w:t xml:space="preserve">Nejezte, nepijte a nekuřte při práci a až do odložení OOPP. </w:t>
      </w:r>
    </w:p>
    <w:p w14:paraId="1E591C64" w14:textId="77777777" w:rsidR="009E031E" w:rsidRPr="009E031E" w:rsidRDefault="009E031E" w:rsidP="009E031E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9E031E">
        <w:rPr>
          <w:rFonts w:ascii="Times New Roman" w:hAnsi="Times New Roman"/>
          <w:sz w:val="24"/>
          <w:szCs w:val="24"/>
        </w:rPr>
        <w:t>Po odložení OOPP se důkladně umyjte.</w:t>
      </w:r>
    </w:p>
    <w:p w14:paraId="1704E05D" w14:textId="5BA2DD4D" w:rsidR="009E031E" w:rsidRDefault="009E031E" w:rsidP="009E031E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9E031E">
        <w:rPr>
          <w:rFonts w:ascii="Times New Roman" w:hAnsi="Times New Roman"/>
          <w:sz w:val="24"/>
          <w:szCs w:val="24"/>
        </w:rPr>
        <w:t>Po skončení práce ochranný oděv a další OOPP vyperte / očistěte.</w:t>
      </w:r>
    </w:p>
    <w:p w14:paraId="40A6A24C" w14:textId="3A08A30A" w:rsidR="00D21253" w:rsidRDefault="009E031E" w:rsidP="009E031E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9E031E">
        <w:rPr>
          <w:rFonts w:ascii="Times New Roman" w:hAnsi="Times New Roman"/>
          <w:sz w:val="24"/>
          <w:szCs w:val="24"/>
        </w:rPr>
        <w:t>Vstup na ošetřený pozemek za účelem kontroly provedení postřiku je možný po zaschnutí postřiku</w:t>
      </w:r>
      <w:r w:rsidR="004B231A">
        <w:rPr>
          <w:rFonts w:ascii="Times New Roman" w:hAnsi="Times New Roman"/>
          <w:sz w:val="24"/>
          <w:szCs w:val="24"/>
        </w:rPr>
        <w:t>.</w:t>
      </w:r>
    </w:p>
    <w:p w14:paraId="13A84917" w14:textId="77777777" w:rsidR="004B231A" w:rsidRDefault="004B231A" w:rsidP="009E031E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097F0A48" w14:textId="1DC999E5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>Čl. 2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9B41A9" w14:textId="2424CA34" w:rsidR="007E1DC1" w:rsidRPr="00455210" w:rsidRDefault="00861476" w:rsidP="00D64CD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0DAB1252" w14:textId="25DE5592" w:rsidR="00466FF4" w:rsidRDefault="00861476" w:rsidP="006F10F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lastRenderedPageBreak/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76EA91C0" w14:textId="79FEB238" w:rsidR="00861476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r w:rsidR="006D4842">
        <w:rPr>
          <w:rFonts w:ascii="Times New Roman" w:hAnsi="Times New Roman"/>
          <w:sz w:val="24"/>
          <w:szCs w:val="24"/>
        </w:rPr>
        <w:t>Command 36 CS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9A521B">
        <w:rPr>
          <w:rFonts w:ascii="Times New Roman" w:hAnsi="Times New Roman"/>
          <w:sz w:val="24"/>
          <w:szCs w:val="24"/>
        </w:rPr>
        <w:t>(</w:t>
      </w:r>
      <w:r w:rsidR="009A521B" w:rsidRPr="009A521B">
        <w:rPr>
          <w:rFonts w:ascii="Times New Roman" w:hAnsi="Times New Roman"/>
          <w:sz w:val="24"/>
          <w:szCs w:val="24"/>
        </w:rPr>
        <w:t>evid. č.</w:t>
      </w:r>
      <w:r w:rsidR="00A32877">
        <w:rPr>
          <w:rFonts w:ascii="Times New Roman" w:hAnsi="Times New Roman"/>
          <w:sz w:val="24"/>
          <w:szCs w:val="24"/>
        </w:rPr>
        <w:t>: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6D4842">
        <w:rPr>
          <w:rFonts w:ascii="Times New Roman" w:hAnsi="Times New Roman"/>
          <w:sz w:val="24"/>
          <w:szCs w:val="24"/>
        </w:rPr>
        <w:t>4475</w:t>
      </w:r>
      <w:r w:rsidR="00CB0AE6" w:rsidRPr="00CB0AE6">
        <w:rPr>
          <w:rFonts w:ascii="Times New Roman" w:hAnsi="Times New Roman"/>
          <w:sz w:val="24"/>
          <w:szCs w:val="24"/>
        </w:rPr>
        <w:t>-</w:t>
      </w:r>
      <w:r w:rsidR="006D4842">
        <w:rPr>
          <w:rFonts w:ascii="Times New Roman" w:hAnsi="Times New Roman"/>
          <w:sz w:val="24"/>
          <w:szCs w:val="24"/>
        </w:rPr>
        <w:t>4</w:t>
      </w:r>
      <w:r w:rsidRPr="00455210">
        <w:rPr>
          <w:rFonts w:ascii="Times New Roman" w:hAnsi="Times New Roman"/>
          <w:sz w:val="24"/>
          <w:szCs w:val="24"/>
        </w:rPr>
        <w:t>).</w:t>
      </w:r>
    </w:p>
    <w:p w14:paraId="1D87644C" w14:textId="77777777" w:rsidR="001D5070" w:rsidRPr="00455210" w:rsidRDefault="001D507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13DE1B" w14:textId="77777777" w:rsidR="00894B01" w:rsidRPr="00455210" w:rsidRDefault="00894B0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3</w:t>
      </w:r>
    </w:p>
    <w:p w14:paraId="5D3C9C0E" w14:textId="77777777" w:rsidR="002A3811" w:rsidRPr="00455210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3BB4A7" w14:textId="526C674C" w:rsidR="00861476" w:rsidRPr="00455210" w:rsidRDefault="00D64CDA" w:rsidP="00D64C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4CDA">
        <w:rPr>
          <w:rFonts w:ascii="Times New Roman" w:hAnsi="Times New Roman"/>
          <w:sz w:val="24"/>
          <w:szCs w:val="24"/>
        </w:rPr>
        <w:t>Toto nařízení ÚKZÚZ se v plném rozsahu vztahuje i na všechny další povolené přípravky na</w:t>
      </w:r>
      <w:r>
        <w:rPr>
          <w:rFonts w:ascii="Times New Roman" w:hAnsi="Times New Roman"/>
          <w:sz w:val="24"/>
          <w:szCs w:val="24"/>
        </w:rPr>
        <w:t> </w:t>
      </w:r>
      <w:r w:rsidRPr="00D64CDA">
        <w:rPr>
          <w:rFonts w:ascii="Times New Roman" w:hAnsi="Times New Roman"/>
          <w:sz w:val="24"/>
          <w:szCs w:val="24"/>
        </w:rPr>
        <w:t xml:space="preserve">ochranu rostlin, které se odkazují na referenční přípravek na ochranu rostlin pod obchodním názvem </w:t>
      </w:r>
      <w:r w:rsidR="006D4842">
        <w:rPr>
          <w:rFonts w:ascii="Times New Roman" w:hAnsi="Times New Roman"/>
          <w:sz w:val="24"/>
          <w:szCs w:val="24"/>
        </w:rPr>
        <w:t>Command 36 CS</w:t>
      </w:r>
      <w:r w:rsidR="00002C6A" w:rsidRPr="009A521B">
        <w:rPr>
          <w:rFonts w:ascii="Times New Roman" w:hAnsi="Times New Roman"/>
          <w:sz w:val="24"/>
          <w:szCs w:val="24"/>
        </w:rPr>
        <w:t xml:space="preserve"> </w:t>
      </w:r>
      <w:r>
        <w:t>(</w:t>
      </w:r>
      <w:r w:rsidRPr="00D64CDA">
        <w:rPr>
          <w:rFonts w:ascii="Times New Roman" w:hAnsi="Times New Roman"/>
          <w:sz w:val="24"/>
          <w:szCs w:val="24"/>
        </w:rPr>
        <w:t>viz Informace k vyhledávání menšinových použití v on-line registru přípravků na ochranu rostlin zveřejněná na webových stránkách ÚKZÚZ http://eagri.cz/public/app/eagriapp/POR/).</w:t>
      </w:r>
    </w:p>
    <w:p w14:paraId="028E5645" w14:textId="77777777" w:rsidR="00D42088" w:rsidRPr="00455210" w:rsidRDefault="00D42088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904240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4</w:t>
      </w:r>
    </w:p>
    <w:p w14:paraId="1E4A5909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467933" w14:textId="655DCFB7" w:rsidR="00CF3503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Osoba používající přípravek dle č</w:t>
      </w:r>
      <w:r w:rsidR="00A96A33">
        <w:rPr>
          <w:rFonts w:ascii="Times New Roman" w:hAnsi="Times New Roman"/>
          <w:sz w:val="24"/>
          <w:szCs w:val="24"/>
        </w:rPr>
        <w:t>l</w:t>
      </w:r>
      <w:r w:rsidRPr="00455210">
        <w:rPr>
          <w:rFonts w:ascii="Times New Roman" w:hAnsi="Times New Roman"/>
          <w:sz w:val="24"/>
          <w:szCs w:val="24"/>
        </w:rPr>
        <w:t xml:space="preserve">. 1 tohoto nařízení je povinna se rovněž řídit etiketou k přípravku. </w:t>
      </w:r>
    </w:p>
    <w:p w14:paraId="5AF68382" w14:textId="77777777" w:rsidR="001D5070" w:rsidRDefault="001D507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8977C14" w14:textId="6C819962" w:rsidR="001D5070" w:rsidRDefault="001D5070" w:rsidP="001D507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5</w:t>
      </w:r>
    </w:p>
    <w:p w14:paraId="367FBA2C" w14:textId="77777777" w:rsidR="001D5070" w:rsidRPr="00211CE4" w:rsidRDefault="001D5070" w:rsidP="001D507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D15F895" w14:textId="3A5829E2" w:rsidR="001D5070" w:rsidRPr="00455210" w:rsidRDefault="001D5070" w:rsidP="001D507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č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j.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28480B" w:rsidRPr="0028480B">
        <w:rPr>
          <w:rFonts w:ascii="Times New Roman" w:hAnsi="Times New Roman"/>
          <w:sz w:val="24"/>
          <w:szCs w:val="24"/>
        </w:rPr>
        <w:t>UKZUZ 173871/2023</w:t>
      </w:r>
      <w:r w:rsidR="0028480B">
        <w:rPr>
          <w:rFonts w:ascii="Times New Roman" w:hAnsi="Times New Roman"/>
          <w:sz w:val="24"/>
          <w:szCs w:val="24"/>
        </w:rPr>
        <w:t xml:space="preserve"> </w:t>
      </w:r>
      <w:r w:rsidRPr="00D86581">
        <w:rPr>
          <w:rFonts w:ascii="Times New Roman" w:hAnsi="Times New Roman"/>
          <w:sz w:val="24"/>
          <w:szCs w:val="24"/>
        </w:rPr>
        <w:t xml:space="preserve">ze dne </w:t>
      </w:r>
      <w:r w:rsidR="0028480B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. </w:t>
      </w:r>
      <w:r w:rsidR="0028480B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. 20</w:t>
      </w:r>
      <w:r w:rsidR="0028480B"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>se ruší a nahrazuj</w:t>
      </w:r>
      <w:r w:rsidR="0028480B">
        <w:rPr>
          <w:rFonts w:ascii="Times New Roman" w:eastAsia="Times New Roman" w:hAnsi="Times New Roman"/>
          <w:bCs/>
          <w:sz w:val="24"/>
          <w:szCs w:val="24"/>
          <w:lang w:eastAsia="cs-CZ"/>
        </w:rPr>
        <w:t>e</w:t>
      </w: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se tímto nařízením</w:t>
      </w:r>
      <w:r w:rsidRPr="00455210">
        <w:rPr>
          <w:rFonts w:ascii="Times New Roman" w:hAnsi="Times New Roman"/>
          <w:sz w:val="24"/>
          <w:szCs w:val="24"/>
        </w:rPr>
        <w:t>.</w:t>
      </w:r>
    </w:p>
    <w:p w14:paraId="42CB41DF" w14:textId="126294DD" w:rsidR="00592741" w:rsidRDefault="0059274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F750B8F" w14:textId="3D8BFE5C" w:rsidR="00F54F5E" w:rsidRDefault="00F54F5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A9E66A" w14:textId="2E6B3157" w:rsidR="00A96A33" w:rsidRDefault="00A96A3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5099AA" w14:textId="77777777" w:rsidR="00F51960" w:rsidRPr="00455210" w:rsidRDefault="00F5196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496714" w14:textId="77777777" w:rsidR="00F54F5E" w:rsidRPr="00455210" w:rsidRDefault="00F54F5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3046D77" w14:textId="64A3B2FE" w:rsidR="002A3811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716AD0F" w14:textId="77777777" w:rsidR="001D5070" w:rsidRDefault="001D507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C5690F" w14:textId="6F5C4B79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C857CB" w14:textId="1ADCE3E2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113D3D5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B231A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1135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4DB8E" w14:textId="77777777" w:rsidR="001011DB" w:rsidRDefault="001011DB" w:rsidP="00CE12AE">
      <w:pPr>
        <w:spacing w:after="0" w:line="240" w:lineRule="auto"/>
      </w:pPr>
      <w:r>
        <w:separator/>
      </w:r>
    </w:p>
  </w:endnote>
  <w:endnote w:type="continuationSeparator" w:id="0">
    <w:p w14:paraId="722B79AB" w14:textId="77777777" w:rsidR="001011DB" w:rsidRDefault="001011DB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0DAB4" w14:textId="0331DBA6" w:rsidR="00AD2E31" w:rsidRDefault="005C3669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0A69F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A0214" w14:textId="0B5BD430" w:rsidR="00AD2E31" w:rsidRDefault="005C3669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A7EBE6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43A93" w14:textId="77777777" w:rsidR="001011DB" w:rsidRDefault="001011DB" w:rsidP="00CE12AE">
      <w:pPr>
        <w:spacing w:after="0" w:line="240" w:lineRule="auto"/>
      </w:pPr>
      <w:r>
        <w:separator/>
      </w:r>
    </w:p>
  </w:footnote>
  <w:footnote w:type="continuationSeparator" w:id="0">
    <w:p w14:paraId="311F41FA" w14:textId="77777777" w:rsidR="001011DB" w:rsidRDefault="001011DB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A10F1" w14:textId="377AB76A" w:rsidR="00AD2E31" w:rsidRPr="00FC401D" w:rsidRDefault="005C3669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3F1C306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1480287855" name="Obrázek 14802878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66F285E9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28480B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68AFF2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4A48E5"/>
    <w:multiLevelType w:val="hybridMultilevel"/>
    <w:tmpl w:val="907C8E06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4" w15:restartNumberingAfterBreak="0">
    <w:nsid w:val="42DA3089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A27DAF"/>
    <w:multiLevelType w:val="hybridMultilevel"/>
    <w:tmpl w:val="3A6A4D6E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222717435">
    <w:abstractNumId w:val="9"/>
  </w:num>
  <w:num w:numId="2" w16cid:durableId="355739146">
    <w:abstractNumId w:val="5"/>
  </w:num>
  <w:num w:numId="3" w16cid:durableId="2107193058">
    <w:abstractNumId w:val="1"/>
  </w:num>
  <w:num w:numId="4" w16cid:durableId="385108815">
    <w:abstractNumId w:val="7"/>
  </w:num>
  <w:num w:numId="5" w16cid:durableId="105781553">
    <w:abstractNumId w:val="3"/>
  </w:num>
  <w:num w:numId="6" w16cid:durableId="1872718983">
    <w:abstractNumId w:val="2"/>
  </w:num>
  <w:num w:numId="7" w16cid:durableId="1901211247">
    <w:abstractNumId w:val="6"/>
  </w:num>
  <w:num w:numId="8" w16cid:durableId="1934585991">
    <w:abstractNumId w:val="0"/>
  </w:num>
  <w:num w:numId="9" w16cid:durableId="1110247142">
    <w:abstractNumId w:val="4"/>
  </w:num>
  <w:num w:numId="10" w16cid:durableId="9393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2C6A"/>
    <w:rsid w:val="00003C31"/>
    <w:rsid w:val="00004F9F"/>
    <w:rsid w:val="00005309"/>
    <w:rsid w:val="00014878"/>
    <w:rsid w:val="00016783"/>
    <w:rsid w:val="00021972"/>
    <w:rsid w:val="000219CF"/>
    <w:rsid w:val="00022810"/>
    <w:rsid w:val="00022A09"/>
    <w:rsid w:val="00023B05"/>
    <w:rsid w:val="00026918"/>
    <w:rsid w:val="00027659"/>
    <w:rsid w:val="00036ACA"/>
    <w:rsid w:val="0004098D"/>
    <w:rsid w:val="00053AA8"/>
    <w:rsid w:val="00060625"/>
    <w:rsid w:val="00063096"/>
    <w:rsid w:val="00065520"/>
    <w:rsid w:val="0006634E"/>
    <w:rsid w:val="00070DF9"/>
    <w:rsid w:val="00071102"/>
    <w:rsid w:val="00072478"/>
    <w:rsid w:val="00087009"/>
    <w:rsid w:val="00093864"/>
    <w:rsid w:val="00094C1C"/>
    <w:rsid w:val="00096456"/>
    <w:rsid w:val="000A0B54"/>
    <w:rsid w:val="000A2C53"/>
    <w:rsid w:val="000B1A34"/>
    <w:rsid w:val="000B4579"/>
    <w:rsid w:val="000C6C8C"/>
    <w:rsid w:val="000D51A6"/>
    <w:rsid w:val="000D5365"/>
    <w:rsid w:val="000E0E5E"/>
    <w:rsid w:val="000E1B65"/>
    <w:rsid w:val="000E41A9"/>
    <w:rsid w:val="000F18E2"/>
    <w:rsid w:val="001011DB"/>
    <w:rsid w:val="001045A9"/>
    <w:rsid w:val="0010681E"/>
    <w:rsid w:val="00107A84"/>
    <w:rsid w:val="00107EC4"/>
    <w:rsid w:val="001122C3"/>
    <w:rsid w:val="00115823"/>
    <w:rsid w:val="0012074E"/>
    <w:rsid w:val="00122131"/>
    <w:rsid w:val="00130932"/>
    <w:rsid w:val="00134187"/>
    <w:rsid w:val="00140869"/>
    <w:rsid w:val="00143235"/>
    <w:rsid w:val="00146B91"/>
    <w:rsid w:val="001508FA"/>
    <w:rsid w:val="00154F0E"/>
    <w:rsid w:val="001625A6"/>
    <w:rsid w:val="00162CB2"/>
    <w:rsid w:val="001651D2"/>
    <w:rsid w:val="00170053"/>
    <w:rsid w:val="001757EB"/>
    <w:rsid w:val="00176ECA"/>
    <w:rsid w:val="00180DC3"/>
    <w:rsid w:val="001811BD"/>
    <w:rsid w:val="00184588"/>
    <w:rsid w:val="00187A02"/>
    <w:rsid w:val="001935B4"/>
    <w:rsid w:val="00196DB0"/>
    <w:rsid w:val="001A4E9A"/>
    <w:rsid w:val="001A564B"/>
    <w:rsid w:val="001B2E7C"/>
    <w:rsid w:val="001C19A5"/>
    <w:rsid w:val="001C5374"/>
    <w:rsid w:val="001D5070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1B9C"/>
    <w:rsid w:val="001F3573"/>
    <w:rsid w:val="001F54E4"/>
    <w:rsid w:val="001F7712"/>
    <w:rsid w:val="001F7E3D"/>
    <w:rsid w:val="0021120D"/>
    <w:rsid w:val="0021158F"/>
    <w:rsid w:val="002115E3"/>
    <w:rsid w:val="00211977"/>
    <w:rsid w:val="00216CAC"/>
    <w:rsid w:val="00217DD6"/>
    <w:rsid w:val="002237EC"/>
    <w:rsid w:val="0022672E"/>
    <w:rsid w:val="002267A6"/>
    <w:rsid w:val="00226AAC"/>
    <w:rsid w:val="002272CD"/>
    <w:rsid w:val="00232315"/>
    <w:rsid w:val="002331AF"/>
    <w:rsid w:val="00247769"/>
    <w:rsid w:val="00251812"/>
    <w:rsid w:val="002530D5"/>
    <w:rsid w:val="002534A6"/>
    <w:rsid w:val="00254C9F"/>
    <w:rsid w:val="00260FFC"/>
    <w:rsid w:val="00261814"/>
    <w:rsid w:val="0026683C"/>
    <w:rsid w:val="00271024"/>
    <w:rsid w:val="00281645"/>
    <w:rsid w:val="002826F6"/>
    <w:rsid w:val="0028480B"/>
    <w:rsid w:val="00284BFB"/>
    <w:rsid w:val="00286C5D"/>
    <w:rsid w:val="002900BA"/>
    <w:rsid w:val="002A011E"/>
    <w:rsid w:val="002A2373"/>
    <w:rsid w:val="002A3811"/>
    <w:rsid w:val="002A6401"/>
    <w:rsid w:val="002A642C"/>
    <w:rsid w:val="002B360A"/>
    <w:rsid w:val="002B62A6"/>
    <w:rsid w:val="002C3001"/>
    <w:rsid w:val="002D1505"/>
    <w:rsid w:val="002E1593"/>
    <w:rsid w:val="002E27F2"/>
    <w:rsid w:val="002E3B34"/>
    <w:rsid w:val="002E4DB3"/>
    <w:rsid w:val="002E6E07"/>
    <w:rsid w:val="002F360E"/>
    <w:rsid w:val="002F6A86"/>
    <w:rsid w:val="002F6F0F"/>
    <w:rsid w:val="003107E6"/>
    <w:rsid w:val="00321597"/>
    <w:rsid w:val="003441EA"/>
    <w:rsid w:val="00350A69"/>
    <w:rsid w:val="00353D1E"/>
    <w:rsid w:val="003552E5"/>
    <w:rsid w:val="00355DD5"/>
    <w:rsid w:val="0036432F"/>
    <w:rsid w:val="0036507D"/>
    <w:rsid w:val="00365C57"/>
    <w:rsid w:val="0037105F"/>
    <w:rsid w:val="00371691"/>
    <w:rsid w:val="00375F38"/>
    <w:rsid w:val="0038104C"/>
    <w:rsid w:val="0038285B"/>
    <w:rsid w:val="00382A8D"/>
    <w:rsid w:val="00386938"/>
    <w:rsid w:val="00387F2D"/>
    <w:rsid w:val="00394DC7"/>
    <w:rsid w:val="003964B7"/>
    <w:rsid w:val="00397B54"/>
    <w:rsid w:val="003A0795"/>
    <w:rsid w:val="003A598A"/>
    <w:rsid w:val="003A7970"/>
    <w:rsid w:val="003B10DF"/>
    <w:rsid w:val="003B3B79"/>
    <w:rsid w:val="003B6D7F"/>
    <w:rsid w:val="003B77CC"/>
    <w:rsid w:val="003B7B1F"/>
    <w:rsid w:val="003C1E5C"/>
    <w:rsid w:val="003C572B"/>
    <w:rsid w:val="003C736E"/>
    <w:rsid w:val="003D13F8"/>
    <w:rsid w:val="003E40C2"/>
    <w:rsid w:val="003E50E3"/>
    <w:rsid w:val="003F4F8A"/>
    <w:rsid w:val="003F581F"/>
    <w:rsid w:val="004045F6"/>
    <w:rsid w:val="00407E73"/>
    <w:rsid w:val="00413D72"/>
    <w:rsid w:val="0041470F"/>
    <w:rsid w:val="004153BD"/>
    <w:rsid w:val="00415D6D"/>
    <w:rsid w:val="004168B3"/>
    <w:rsid w:val="004259D0"/>
    <w:rsid w:val="004319E5"/>
    <w:rsid w:val="00431B26"/>
    <w:rsid w:val="00431F9A"/>
    <w:rsid w:val="004330F1"/>
    <w:rsid w:val="004346B9"/>
    <w:rsid w:val="00435DB0"/>
    <w:rsid w:val="00444F32"/>
    <w:rsid w:val="004453BF"/>
    <w:rsid w:val="00446F49"/>
    <w:rsid w:val="00447132"/>
    <w:rsid w:val="00447C02"/>
    <w:rsid w:val="00454283"/>
    <w:rsid w:val="00455210"/>
    <w:rsid w:val="00460E07"/>
    <w:rsid w:val="004617C3"/>
    <w:rsid w:val="00463C37"/>
    <w:rsid w:val="00465120"/>
    <w:rsid w:val="00466FF4"/>
    <w:rsid w:val="00475359"/>
    <w:rsid w:val="0048376B"/>
    <w:rsid w:val="00486888"/>
    <w:rsid w:val="004876D3"/>
    <w:rsid w:val="00490866"/>
    <w:rsid w:val="00493FE2"/>
    <w:rsid w:val="004A27DB"/>
    <w:rsid w:val="004A4E7F"/>
    <w:rsid w:val="004A6DF7"/>
    <w:rsid w:val="004A701B"/>
    <w:rsid w:val="004B231A"/>
    <w:rsid w:val="004B31A0"/>
    <w:rsid w:val="004B53B0"/>
    <w:rsid w:val="004C005C"/>
    <w:rsid w:val="004C2982"/>
    <w:rsid w:val="004C39D1"/>
    <w:rsid w:val="004C5821"/>
    <w:rsid w:val="004C695D"/>
    <w:rsid w:val="004D19E1"/>
    <w:rsid w:val="004D268F"/>
    <w:rsid w:val="004E021F"/>
    <w:rsid w:val="004E6320"/>
    <w:rsid w:val="004F4F86"/>
    <w:rsid w:val="00501F7D"/>
    <w:rsid w:val="00504141"/>
    <w:rsid w:val="00510533"/>
    <w:rsid w:val="00514DFC"/>
    <w:rsid w:val="00515895"/>
    <w:rsid w:val="00523C49"/>
    <w:rsid w:val="005251CA"/>
    <w:rsid w:val="0052551A"/>
    <w:rsid w:val="005267C6"/>
    <w:rsid w:val="00534F55"/>
    <w:rsid w:val="00535822"/>
    <w:rsid w:val="0053605D"/>
    <w:rsid w:val="00543FEE"/>
    <w:rsid w:val="005467B8"/>
    <w:rsid w:val="00547D4A"/>
    <w:rsid w:val="00550EAE"/>
    <w:rsid w:val="00552179"/>
    <w:rsid w:val="00555EDC"/>
    <w:rsid w:val="00556205"/>
    <w:rsid w:val="005624A7"/>
    <w:rsid w:val="00563FCF"/>
    <w:rsid w:val="00564030"/>
    <w:rsid w:val="00564B2A"/>
    <w:rsid w:val="005656ED"/>
    <w:rsid w:val="00570876"/>
    <w:rsid w:val="0057259D"/>
    <w:rsid w:val="0058391A"/>
    <w:rsid w:val="005856D3"/>
    <w:rsid w:val="00591795"/>
    <w:rsid w:val="00591BEA"/>
    <w:rsid w:val="00592741"/>
    <w:rsid w:val="005931DA"/>
    <w:rsid w:val="005A4C6C"/>
    <w:rsid w:val="005A5194"/>
    <w:rsid w:val="005A6B22"/>
    <w:rsid w:val="005B263E"/>
    <w:rsid w:val="005B6145"/>
    <w:rsid w:val="005B7000"/>
    <w:rsid w:val="005C3669"/>
    <w:rsid w:val="005C54BB"/>
    <w:rsid w:val="005D0F79"/>
    <w:rsid w:val="005D30FC"/>
    <w:rsid w:val="005D34B2"/>
    <w:rsid w:val="005D7E0A"/>
    <w:rsid w:val="005E0DEB"/>
    <w:rsid w:val="005E1FFF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103AF"/>
    <w:rsid w:val="00611A17"/>
    <w:rsid w:val="00612394"/>
    <w:rsid w:val="00615983"/>
    <w:rsid w:val="00617B1B"/>
    <w:rsid w:val="00621944"/>
    <w:rsid w:val="00625E3F"/>
    <w:rsid w:val="00633AA9"/>
    <w:rsid w:val="00646029"/>
    <w:rsid w:val="006475EA"/>
    <w:rsid w:val="00650238"/>
    <w:rsid w:val="00660EF5"/>
    <w:rsid w:val="006649A6"/>
    <w:rsid w:val="00664C5E"/>
    <w:rsid w:val="00673A30"/>
    <w:rsid w:val="00676ABD"/>
    <w:rsid w:val="00680BF5"/>
    <w:rsid w:val="006811A1"/>
    <w:rsid w:val="0069145C"/>
    <w:rsid w:val="00693684"/>
    <w:rsid w:val="0069432F"/>
    <w:rsid w:val="00694B95"/>
    <w:rsid w:val="00695B97"/>
    <w:rsid w:val="00695EAB"/>
    <w:rsid w:val="00695ED7"/>
    <w:rsid w:val="0069773C"/>
    <w:rsid w:val="006A04E7"/>
    <w:rsid w:val="006A0722"/>
    <w:rsid w:val="006A0842"/>
    <w:rsid w:val="006A4FE4"/>
    <w:rsid w:val="006A63CE"/>
    <w:rsid w:val="006B499B"/>
    <w:rsid w:val="006B7046"/>
    <w:rsid w:val="006B7F8C"/>
    <w:rsid w:val="006C0B1C"/>
    <w:rsid w:val="006C438B"/>
    <w:rsid w:val="006C7873"/>
    <w:rsid w:val="006D395F"/>
    <w:rsid w:val="006D4842"/>
    <w:rsid w:val="006D5F1B"/>
    <w:rsid w:val="006E0EC5"/>
    <w:rsid w:val="006E2E99"/>
    <w:rsid w:val="006F10F3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500B"/>
    <w:rsid w:val="00716B06"/>
    <w:rsid w:val="007224CF"/>
    <w:rsid w:val="0072722B"/>
    <w:rsid w:val="00727995"/>
    <w:rsid w:val="00727DCD"/>
    <w:rsid w:val="007329F9"/>
    <w:rsid w:val="007464DE"/>
    <w:rsid w:val="00746924"/>
    <w:rsid w:val="00757065"/>
    <w:rsid w:val="00765594"/>
    <w:rsid w:val="007665AD"/>
    <w:rsid w:val="00767D6D"/>
    <w:rsid w:val="0077011C"/>
    <w:rsid w:val="00771C8B"/>
    <w:rsid w:val="00780367"/>
    <w:rsid w:val="00781FA4"/>
    <w:rsid w:val="00783A73"/>
    <w:rsid w:val="007853B8"/>
    <w:rsid w:val="00785578"/>
    <w:rsid w:val="00794B15"/>
    <w:rsid w:val="0079540F"/>
    <w:rsid w:val="007A0701"/>
    <w:rsid w:val="007A5293"/>
    <w:rsid w:val="007A7033"/>
    <w:rsid w:val="007B2521"/>
    <w:rsid w:val="007B46E9"/>
    <w:rsid w:val="007B4702"/>
    <w:rsid w:val="007B7807"/>
    <w:rsid w:val="007C06AD"/>
    <w:rsid w:val="007C4459"/>
    <w:rsid w:val="007D0235"/>
    <w:rsid w:val="007D1043"/>
    <w:rsid w:val="007D1FE1"/>
    <w:rsid w:val="007D3010"/>
    <w:rsid w:val="007D3F5F"/>
    <w:rsid w:val="007D426D"/>
    <w:rsid w:val="007D4385"/>
    <w:rsid w:val="007D5ADD"/>
    <w:rsid w:val="007E1DC1"/>
    <w:rsid w:val="007E6C76"/>
    <w:rsid w:val="00807AA5"/>
    <w:rsid w:val="008123DF"/>
    <w:rsid w:val="00813A40"/>
    <w:rsid w:val="00813C61"/>
    <w:rsid w:val="008145BA"/>
    <w:rsid w:val="00814A9F"/>
    <w:rsid w:val="00815E12"/>
    <w:rsid w:val="00817C4D"/>
    <w:rsid w:val="00824981"/>
    <w:rsid w:val="00824A56"/>
    <w:rsid w:val="00826430"/>
    <w:rsid w:val="00826550"/>
    <w:rsid w:val="00827C1D"/>
    <w:rsid w:val="0083748C"/>
    <w:rsid w:val="008411FE"/>
    <w:rsid w:val="00845BAD"/>
    <w:rsid w:val="00851592"/>
    <w:rsid w:val="0085361B"/>
    <w:rsid w:val="0085737E"/>
    <w:rsid w:val="008579E7"/>
    <w:rsid w:val="00857A87"/>
    <w:rsid w:val="00861476"/>
    <w:rsid w:val="00861EE5"/>
    <w:rsid w:val="00866BCA"/>
    <w:rsid w:val="008679E9"/>
    <w:rsid w:val="00867BC2"/>
    <w:rsid w:val="008711B3"/>
    <w:rsid w:val="00871DEF"/>
    <w:rsid w:val="00876961"/>
    <w:rsid w:val="00880582"/>
    <w:rsid w:val="0088274F"/>
    <w:rsid w:val="00884F9F"/>
    <w:rsid w:val="008876D7"/>
    <w:rsid w:val="00887CF7"/>
    <w:rsid w:val="00894B01"/>
    <w:rsid w:val="00895173"/>
    <w:rsid w:val="008A3C19"/>
    <w:rsid w:val="008A5C9C"/>
    <w:rsid w:val="008A7B1C"/>
    <w:rsid w:val="008B169B"/>
    <w:rsid w:val="008B41AD"/>
    <w:rsid w:val="008B57FB"/>
    <w:rsid w:val="008B6AC9"/>
    <w:rsid w:val="008C1C0D"/>
    <w:rsid w:val="008C4855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903FE0"/>
    <w:rsid w:val="00913704"/>
    <w:rsid w:val="00914790"/>
    <w:rsid w:val="009176F5"/>
    <w:rsid w:val="00920717"/>
    <w:rsid w:val="00921479"/>
    <w:rsid w:val="0092634E"/>
    <w:rsid w:val="00926506"/>
    <w:rsid w:val="00931165"/>
    <w:rsid w:val="009340CB"/>
    <w:rsid w:val="00934311"/>
    <w:rsid w:val="00935B37"/>
    <w:rsid w:val="00940529"/>
    <w:rsid w:val="009540ED"/>
    <w:rsid w:val="00957802"/>
    <w:rsid w:val="009615A4"/>
    <w:rsid w:val="00966908"/>
    <w:rsid w:val="0097678F"/>
    <w:rsid w:val="009772CA"/>
    <w:rsid w:val="009778CC"/>
    <w:rsid w:val="0098086D"/>
    <w:rsid w:val="009856A2"/>
    <w:rsid w:val="0098737C"/>
    <w:rsid w:val="00991087"/>
    <w:rsid w:val="00994D85"/>
    <w:rsid w:val="00996663"/>
    <w:rsid w:val="009A23FB"/>
    <w:rsid w:val="009A2833"/>
    <w:rsid w:val="009A2E6E"/>
    <w:rsid w:val="009A521B"/>
    <w:rsid w:val="009A6D7B"/>
    <w:rsid w:val="009A7871"/>
    <w:rsid w:val="009B26FC"/>
    <w:rsid w:val="009C0947"/>
    <w:rsid w:val="009C0F91"/>
    <w:rsid w:val="009C106C"/>
    <w:rsid w:val="009C76D1"/>
    <w:rsid w:val="009D6F6B"/>
    <w:rsid w:val="009E031E"/>
    <w:rsid w:val="009F3EB7"/>
    <w:rsid w:val="009F6DBB"/>
    <w:rsid w:val="009F79D0"/>
    <w:rsid w:val="009F7E83"/>
    <w:rsid w:val="00A00066"/>
    <w:rsid w:val="00A036BC"/>
    <w:rsid w:val="00A06094"/>
    <w:rsid w:val="00A07215"/>
    <w:rsid w:val="00A10301"/>
    <w:rsid w:val="00A111FC"/>
    <w:rsid w:val="00A13341"/>
    <w:rsid w:val="00A22080"/>
    <w:rsid w:val="00A32877"/>
    <w:rsid w:val="00A32B7F"/>
    <w:rsid w:val="00A46381"/>
    <w:rsid w:val="00A51311"/>
    <w:rsid w:val="00A5364C"/>
    <w:rsid w:val="00A54558"/>
    <w:rsid w:val="00A559ED"/>
    <w:rsid w:val="00A6580D"/>
    <w:rsid w:val="00A66C16"/>
    <w:rsid w:val="00A66F6D"/>
    <w:rsid w:val="00A70089"/>
    <w:rsid w:val="00A70B46"/>
    <w:rsid w:val="00A72EFC"/>
    <w:rsid w:val="00A7545B"/>
    <w:rsid w:val="00A76952"/>
    <w:rsid w:val="00A82276"/>
    <w:rsid w:val="00A8546F"/>
    <w:rsid w:val="00A8660E"/>
    <w:rsid w:val="00A93080"/>
    <w:rsid w:val="00A96A33"/>
    <w:rsid w:val="00A97558"/>
    <w:rsid w:val="00AA433D"/>
    <w:rsid w:val="00AA5374"/>
    <w:rsid w:val="00AA6660"/>
    <w:rsid w:val="00AB0FB3"/>
    <w:rsid w:val="00AC11F8"/>
    <w:rsid w:val="00AC3870"/>
    <w:rsid w:val="00AC7650"/>
    <w:rsid w:val="00AD2E31"/>
    <w:rsid w:val="00AD7579"/>
    <w:rsid w:val="00AD75BF"/>
    <w:rsid w:val="00AE0DDB"/>
    <w:rsid w:val="00AE323B"/>
    <w:rsid w:val="00AE3A77"/>
    <w:rsid w:val="00AE3C56"/>
    <w:rsid w:val="00AF0053"/>
    <w:rsid w:val="00AF4FB6"/>
    <w:rsid w:val="00B168E2"/>
    <w:rsid w:val="00B3177C"/>
    <w:rsid w:val="00B32B4C"/>
    <w:rsid w:val="00B33B75"/>
    <w:rsid w:val="00B345B0"/>
    <w:rsid w:val="00B348AD"/>
    <w:rsid w:val="00B36E09"/>
    <w:rsid w:val="00B40835"/>
    <w:rsid w:val="00B44C23"/>
    <w:rsid w:val="00B45D61"/>
    <w:rsid w:val="00B463F3"/>
    <w:rsid w:val="00B507CB"/>
    <w:rsid w:val="00B57089"/>
    <w:rsid w:val="00B62C21"/>
    <w:rsid w:val="00B63364"/>
    <w:rsid w:val="00B639D7"/>
    <w:rsid w:val="00B63EB1"/>
    <w:rsid w:val="00B675CA"/>
    <w:rsid w:val="00B7058C"/>
    <w:rsid w:val="00B71739"/>
    <w:rsid w:val="00B7238C"/>
    <w:rsid w:val="00B724D1"/>
    <w:rsid w:val="00B728AA"/>
    <w:rsid w:val="00B82B5D"/>
    <w:rsid w:val="00B8528B"/>
    <w:rsid w:val="00B94175"/>
    <w:rsid w:val="00B94549"/>
    <w:rsid w:val="00B95349"/>
    <w:rsid w:val="00B96BB8"/>
    <w:rsid w:val="00BA1AA8"/>
    <w:rsid w:val="00BB394F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D76B9"/>
    <w:rsid w:val="00BE2612"/>
    <w:rsid w:val="00BE3CC0"/>
    <w:rsid w:val="00BE5CDF"/>
    <w:rsid w:val="00BE7F6B"/>
    <w:rsid w:val="00BF27FF"/>
    <w:rsid w:val="00BF2A40"/>
    <w:rsid w:val="00BF5E00"/>
    <w:rsid w:val="00C00B30"/>
    <w:rsid w:val="00C02790"/>
    <w:rsid w:val="00C02A6C"/>
    <w:rsid w:val="00C0786A"/>
    <w:rsid w:val="00C12045"/>
    <w:rsid w:val="00C12BCE"/>
    <w:rsid w:val="00C12D33"/>
    <w:rsid w:val="00C15323"/>
    <w:rsid w:val="00C172DF"/>
    <w:rsid w:val="00C25D9A"/>
    <w:rsid w:val="00C32AC3"/>
    <w:rsid w:val="00C4081A"/>
    <w:rsid w:val="00C43E44"/>
    <w:rsid w:val="00C474D2"/>
    <w:rsid w:val="00C511C8"/>
    <w:rsid w:val="00C514E1"/>
    <w:rsid w:val="00C531E9"/>
    <w:rsid w:val="00C5470B"/>
    <w:rsid w:val="00C6281B"/>
    <w:rsid w:val="00C64CC5"/>
    <w:rsid w:val="00C70321"/>
    <w:rsid w:val="00C713C2"/>
    <w:rsid w:val="00C718A3"/>
    <w:rsid w:val="00C72691"/>
    <w:rsid w:val="00C80147"/>
    <w:rsid w:val="00C815E8"/>
    <w:rsid w:val="00C915E3"/>
    <w:rsid w:val="00C91C0B"/>
    <w:rsid w:val="00C94F36"/>
    <w:rsid w:val="00C9672D"/>
    <w:rsid w:val="00C97092"/>
    <w:rsid w:val="00CA13FA"/>
    <w:rsid w:val="00CA2993"/>
    <w:rsid w:val="00CA6AE5"/>
    <w:rsid w:val="00CA7EB3"/>
    <w:rsid w:val="00CB0AE6"/>
    <w:rsid w:val="00CB44D5"/>
    <w:rsid w:val="00CB6D3D"/>
    <w:rsid w:val="00CC08AE"/>
    <w:rsid w:val="00CC258C"/>
    <w:rsid w:val="00CC2F22"/>
    <w:rsid w:val="00CC7B65"/>
    <w:rsid w:val="00CD316E"/>
    <w:rsid w:val="00CD5540"/>
    <w:rsid w:val="00CD7636"/>
    <w:rsid w:val="00CE0A71"/>
    <w:rsid w:val="00CE12AE"/>
    <w:rsid w:val="00CE7AB5"/>
    <w:rsid w:val="00CF3503"/>
    <w:rsid w:val="00CF7EF3"/>
    <w:rsid w:val="00D02E45"/>
    <w:rsid w:val="00D03728"/>
    <w:rsid w:val="00D06555"/>
    <w:rsid w:val="00D11F81"/>
    <w:rsid w:val="00D21253"/>
    <w:rsid w:val="00D23461"/>
    <w:rsid w:val="00D26765"/>
    <w:rsid w:val="00D27226"/>
    <w:rsid w:val="00D33DF5"/>
    <w:rsid w:val="00D3631E"/>
    <w:rsid w:val="00D37277"/>
    <w:rsid w:val="00D42088"/>
    <w:rsid w:val="00D4263E"/>
    <w:rsid w:val="00D43513"/>
    <w:rsid w:val="00D43837"/>
    <w:rsid w:val="00D5088E"/>
    <w:rsid w:val="00D50B0E"/>
    <w:rsid w:val="00D54BDC"/>
    <w:rsid w:val="00D57634"/>
    <w:rsid w:val="00D60E1D"/>
    <w:rsid w:val="00D64CDA"/>
    <w:rsid w:val="00D7272C"/>
    <w:rsid w:val="00D7444C"/>
    <w:rsid w:val="00D75B4F"/>
    <w:rsid w:val="00D8084B"/>
    <w:rsid w:val="00D81AF4"/>
    <w:rsid w:val="00D86581"/>
    <w:rsid w:val="00D87FBB"/>
    <w:rsid w:val="00D91CF1"/>
    <w:rsid w:val="00D92BE3"/>
    <w:rsid w:val="00D9661E"/>
    <w:rsid w:val="00D97D83"/>
    <w:rsid w:val="00DA0D86"/>
    <w:rsid w:val="00DA1B7C"/>
    <w:rsid w:val="00DA3E61"/>
    <w:rsid w:val="00DB0235"/>
    <w:rsid w:val="00DB1CCF"/>
    <w:rsid w:val="00DB2D62"/>
    <w:rsid w:val="00DB3062"/>
    <w:rsid w:val="00DB33D2"/>
    <w:rsid w:val="00DC07FB"/>
    <w:rsid w:val="00DC2652"/>
    <w:rsid w:val="00DC6F41"/>
    <w:rsid w:val="00DD3BB5"/>
    <w:rsid w:val="00DD427B"/>
    <w:rsid w:val="00DD4FDD"/>
    <w:rsid w:val="00DD5B03"/>
    <w:rsid w:val="00DE3969"/>
    <w:rsid w:val="00DE7AB1"/>
    <w:rsid w:val="00DF1FDB"/>
    <w:rsid w:val="00DF23E4"/>
    <w:rsid w:val="00DF30A8"/>
    <w:rsid w:val="00DF392B"/>
    <w:rsid w:val="00DF66F7"/>
    <w:rsid w:val="00DF6B43"/>
    <w:rsid w:val="00E03B6C"/>
    <w:rsid w:val="00E03DD4"/>
    <w:rsid w:val="00E06EC8"/>
    <w:rsid w:val="00E11087"/>
    <w:rsid w:val="00E175BD"/>
    <w:rsid w:val="00E20B8D"/>
    <w:rsid w:val="00E24CE4"/>
    <w:rsid w:val="00E26A84"/>
    <w:rsid w:val="00E310A0"/>
    <w:rsid w:val="00E34609"/>
    <w:rsid w:val="00E35664"/>
    <w:rsid w:val="00E4026D"/>
    <w:rsid w:val="00E415D1"/>
    <w:rsid w:val="00E419C0"/>
    <w:rsid w:val="00E426F4"/>
    <w:rsid w:val="00E463F9"/>
    <w:rsid w:val="00E47568"/>
    <w:rsid w:val="00E47C68"/>
    <w:rsid w:val="00E525BC"/>
    <w:rsid w:val="00E54146"/>
    <w:rsid w:val="00E60364"/>
    <w:rsid w:val="00E61336"/>
    <w:rsid w:val="00E6168E"/>
    <w:rsid w:val="00E658A4"/>
    <w:rsid w:val="00E74369"/>
    <w:rsid w:val="00E77999"/>
    <w:rsid w:val="00E77CF9"/>
    <w:rsid w:val="00E8205C"/>
    <w:rsid w:val="00E8281E"/>
    <w:rsid w:val="00E92B90"/>
    <w:rsid w:val="00E95CA6"/>
    <w:rsid w:val="00E9788D"/>
    <w:rsid w:val="00EB2D36"/>
    <w:rsid w:val="00EB3482"/>
    <w:rsid w:val="00EC33E9"/>
    <w:rsid w:val="00ED0478"/>
    <w:rsid w:val="00ED07AB"/>
    <w:rsid w:val="00ED4ECA"/>
    <w:rsid w:val="00ED5F00"/>
    <w:rsid w:val="00ED755C"/>
    <w:rsid w:val="00EE4346"/>
    <w:rsid w:val="00EE4481"/>
    <w:rsid w:val="00EE6074"/>
    <w:rsid w:val="00EF227D"/>
    <w:rsid w:val="00EF29FF"/>
    <w:rsid w:val="00EF4285"/>
    <w:rsid w:val="00EF74B5"/>
    <w:rsid w:val="00F1398D"/>
    <w:rsid w:val="00F15872"/>
    <w:rsid w:val="00F172E3"/>
    <w:rsid w:val="00F20565"/>
    <w:rsid w:val="00F21B48"/>
    <w:rsid w:val="00F21CAC"/>
    <w:rsid w:val="00F22431"/>
    <w:rsid w:val="00F3641E"/>
    <w:rsid w:val="00F375DE"/>
    <w:rsid w:val="00F43AC0"/>
    <w:rsid w:val="00F441F2"/>
    <w:rsid w:val="00F453CE"/>
    <w:rsid w:val="00F4701E"/>
    <w:rsid w:val="00F50717"/>
    <w:rsid w:val="00F50831"/>
    <w:rsid w:val="00F51960"/>
    <w:rsid w:val="00F52F4E"/>
    <w:rsid w:val="00F5387A"/>
    <w:rsid w:val="00F54F5E"/>
    <w:rsid w:val="00F5773F"/>
    <w:rsid w:val="00F629AB"/>
    <w:rsid w:val="00F63502"/>
    <w:rsid w:val="00F734C8"/>
    <w:rsid w:val="00F75D07"/>
    <w:rsid w:val="00F80132"/>
    <w:rsid w:val="00F810B8"/>
    <w:rsid w:val="00F84EA8"/>
    <w:rsid w:val="00F85A47"/>
    <w:rsid w:val="00F8602B"/>
    <w:rsid w:val="00F86612"/>
    <w:rsid w:val="00F872D8"/>
    <w:rsid w:val="00F90532"/>
    <w:rsid w:val="00F97340"/>
    <w:rsid w:val="00FA1114"/>
    <w:rsid w:val="00FA3701"/>
    <w:rsid w:val="00FA5DB7"/>
    <w:rsid w:val="00FA7709"/>
    <w:rsid w:val="00FA7BBF"/>
    <w:rsid w:val="00FC2BCF"/>
    <w:rsid w:val="00FC405A"/>
    <w:rsid w:val="00FC684C"/>
    <w:rsid w:val="00FD2B1B"/>
    <w:rsid w:val="00FD7DB7"/>
    <w:rsid w:val="00FE4A6B"/>
    <w:rsid w:val="00FE73E1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5A47"/>
    <w:pPr>
      <w:ind w:left="720"/>
      <w:contextualSpacing/>
    </w:pPr>
  </w:style>
  <w:style w:type="paragraph" w:customStyle="1" w:styleId="FrontAddress">
    <w:name w:val="Front Address"/>
    <w:basedOn w:val="Normln"/>
    <w:next w:val="Normln"/>
    <w:uiPriority w:val="99"/>
    <w:rsid w:val="00A72E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C32A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874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4</cp:revision>
  <cp:lastPrinted>2021-03-11T06:06:00Z</cp:lastPrinted>
  <dcterms:created xsi:type="dcterms:W3CDTF">2026-04-27T13:05:00Z</dcterms:created>
  <dcterms:modified xsi:type="dcterms:W3CDTF">2026-05-04T06:14:00Z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