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8A9" w:rsidRPr="002042C4" w:rsidRDefault="009478A9" w:rsidP="009478A9">
      <w:pPr>
        <w:spacing w:line="276" w:lineRule="auto"/>
        <w:jc w:val="center"/>
        <w:rPr>
          <w:rFonts w:ascii="Arial" w:hAnsi="Arial" w:cs="Arial"/>
          <w:b/>
        </w:rPr>
      </w:pPr>
      <w:r w:rsidRPr="002042C4">
        <w:rPr>
          <w:rFonts w:ascii="Arial" w:hAnsi="Arial" w:cs="Arial"/>
          <w:b/>
        </w:rPr>
        <w:t>MĚSTO KRNOV</w:t>
      </w:r>
    </w:p>
    <w:p w:rsidR="009478A9" w:rsidRPr="002042C4" w:rsidRDefault="009478A9" w:rsidP="009478A9">
      <w:pPr>
        <w:spacing w:line="276" w:lineRule="auto"/>
        <w:jc w:val="center"/>
        <w:rPr>
          <w:rFonts w:ascii="Arial" w:hAnsi="Arial" w:cs="Arial"/>
          <w:b/>
        </w:rPr>
      </w:pPr>
      <w:r w:rsidRPr="002042C4">
        <w:rPr>
          <w:rFonts w:ascii="Arial" w:hAnsi="Arial" w:cs="Arial"/>
          <w:b/>
        </w:rPr>
        <w:t>Rada města Krnov</w:t>
      </w:r>
    </w:p>
    <w:p w:rsidR="009478A9" w:rsidRPr="002042C4" w:rsidRDefault="009478A9" w:rsidP="009478A9">
      <w:pPr>
        <w:spacing w:line="276" w:lineRule="auto"/>
        <w:jc w:val="center"/>
        <w:rPr>
          <w:rFonts w:ascii="Arial" w:hAnsi="Arial" w:cs="Arial"/>
          <w:b/>
        </w:rPr>
      </w:pPr>
      <w:r w:rsidRPr="002042C4">
        <w:rPr>
          <w:rFonts w:ascii="Arial" w:hAnsi="Arial" w:cs="Arial"/>
          <w:b/>
        </w:rPr>
        <w:t>Nařízení města</w:t>
      </w:r>
    </w:p>
    <w:p w:rsidR="009478A9" w:rsidRPr="002042C4" w:rsidRDefault="009478A9" w:rsidP="009478A9">
      <w:pPr>
        <w:spacing w:line="276" w:lineRule="auto"/>
        <w:jc w:val="center"/>
        <w:rPr>
          <w:rFonts w:ascii="Arial" w:hAnsi="Arial" w:cs="Arial"/>
          <w:b/>
        </w:rPr>
      </w:pPr>
    </w:p>
    <w:p w:rsidR="00E330AE" w:rsidRDefault="009478A9" w:rsidP="009478A9">
      <w:pPr>
        <w:jc w:val="center"/>
        <w:rPr>
          <w:rFonts w:ascii="Arial" w:hAnsi="Arial" w:cs="Arial"/>
          <w:b/>
        </w:rPr>
      </w:pPr>
      <w:r w:rsidRPr="002042C4">
        <w:rPr>
          <w:rFonts w:ascii="Arial" w:hAnsi="Arial" w:cs="Arial"/>
          <w:b/>
        </w:rPr>
        <w:t xml:space="preserve">o rozsahu, způsobu a lhůtách odstraňovaní závad ve schůdnosti chodníků, místních komunikací a průjezdních úseků silnic </w:t>
      </w:r>
    </w:p>
    <w:p w:rsidR="009478A9" w:rsidRPr="002042C4" w:rsidRDefault="009478A9" w:rsidP="009478A9">
      <w:pPr>
        <w:jc w:val="center"/>
        <w:rPr>
          <w:rFonts w:ascii="Arial" w:hAnsi="Arial" w:cs="Arial"/>
          <w:b/>
        </w:rPr>
      </w:pPr>
      <w:r w:rsidRPr="002042C4">
        <w:rPr>
          <w:rFonts w:ascii="Arial" w:hAnsi="Arial" w:cs="Arial"/>
          <w:b/>
        </w:rPr>
        <w:t xml:space="preserve">a vymezení úseků místních komunikací, na kterých se pro jejich malý dopravní význam nezajišťuje sjízdnost a schůdnost odstraňováním sněhu a náledí </w:t>
      </w:r>
    </w:p>
    <w:p w:rsidR="009478A9" w:rsidRPr="002042C4" w:rsidRDefault="009478A9" w:rsidP="009478A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9478A9" w:rsidRPr="00165F3C" w:rsidRDefault="009478A9" w:rsidP="009478A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9478A9" w:rsidRPr="00165F3C" w:rsidRDefault="009478A9" w:rsidP="009478A9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165F3C">
        <w:rPr>
          <w:rFonts w:ascii="Arial" w:hAnsi="Arial" w:cs="Arial"/>
          <w:b w:val="0"/>
          <w:sz w:val="24"/>
          <w:szCs w:val="24"/>
        </w:rPr>
        <w:t>Rada města Krnov se na své schůz</w:t>
      </w:r>
      <w:r w:rsidR="009727EE">
        <w:rPr>
          <w:rFonts w:ascii="Arial" w:hAnsi="Arial" w:cs="Arial"/>
          <w:b w:val="0"/>
          <w:sz w:val="24"/>
          <w:szCs w:val="24"/>
        </w:rPr>
        <w:t>i dne 16.10.2023 usnesením č.</w:t>
      </w:r>
      <w:r w:rsidR="00425238" w:rsidRPr="00165F3C">
        <w:rPr>
          <w:rFonts w:ascii="Arial" w:hAnsi="Arial" w:cs="Arial"/>
          <w:b w:val="0"/>
          <w:sz w:val="24"/>
          <w:szCs w:val="24"/>
        </w:rPr>
        <w:t>1030/24</w:t>
      </w:r>
      <w:r w:rsidRPr="00165F3C">
        <w:rPr>
          <w:rFonts w:ascii="Arial" w:hAnsi="Arial" w:cs="Arial"/>
          <w:b w:val="0"/>
          <w:sz w:val="24"/>
          <w:szCs w:val="24"/>
        </w:rPr>
        <w:t>/RM/2023 usnesla vydat na základě</w:t>
      </w:r>
      <w:r w:rsidRPr="00165F3C">
        <w:rPr>
          <w:rFonts w:ascii="Arial" w:hAnsi="Arial" w:cs="Arial"/>
          <w:b w:val="0"/>
          <w:bCs w:val="0"/>
          <w:sz w:val="24"/>
          <w:szCs w:val="24"/>
        </w:rPr>
        <w:t xml:space="preserve"> § 11 odst. 1 a § 102 odst. 2 písm. d) zákona č. 128/2000 Sb., o obcích (obecní zřízení), ve znění pozdějších předpisů, a na základě ustanovení § 27 odst. 5 a 7 zákona č. 13/1997 Sb., o pozemních komunikacích, ve znění pozdějších předpisů (dále jen „zákon o pozemních komunikacích“), toto nařízení města:</w:t>
      </w:r>
    </w:p>
    <w:p w:rsidR="00C063D7" w:rsidRPr="002042C4" w:rsidRDefault="00C063D7">
      <w:pPr>
        <w:pStyle w:val="Zkladntext1"/>
        <w:rPr>
          <w:rFonts w:ascii="Arial" w:hAnsi="Arial" w:cs="Arial"/>
        </w:rPr>
      </w:pPr>
      <w:r w:rsidRPr="002042C4">
        <w:rPr>
          <w:rFonts w:ascii="Arial" w:hAnsi="Arial" w:cs="Arial"/>
        </w:rPr>
        <w:t xml:space="preserve">                                                       </w:t>
      </w:r>
    </w:p>
    <w:p w:rsidR="001F5271" w:rsidRPr="002042C4" w:rsidRDefault="001F5271">
      <w:pPr>
        <w:pStyle w:val="Zkladntext1"/>
        <w:rPr>
          <w:rFonts w:ascii="Arial" w:hAnsi="Arial" w:cs="Arial"/>
        </w:rPr>
      </w:pPr>
    </w:p>
    <w:p w:rsidR="00C063D7" w:rsidRPr="002042C4" w:rsidRDefault="00C063D7" w:rsidP="001F5271">
      <w:pPr>
        <w:pStyle w:val="Zkladntext1"/>
        <w:jc w:val="center"/>
        <w:rPr>
          <w:rFonts w:ascii="Arial" w:hAnsi="Arial" w:cs="Arial"/>
          <w:b/>
        </w:rPr>
      </w:pPr>
      <w:r w:rsidRPr="002042C4">
        <w:rPr>
          <w:rFonts w:ascii="Arial" w:hAnsi="Arial" w:cs="Arial"/>
          <w:b/>
        </w:rPr>
        <w:t>Čl. 1</w:t>
      </w:r>
    </w:p>
    <w:p w:rsidR="001F5271" w:rsidRPr="002042C4" w:rsidRDefault="001F5271" w:rsidP="001F5271">
      <w:pPr>
        <w:pStyle w:val="Zkladntext1"/>
        <w:jc w:val="center"/>
        <w:rPr>
          <w:rFonts w:ascii="Arial" w:hAnsi="Arial" w:cs="Arial"/>
          <w:b/>
        </w:rPr>
      </w:pPr>
      <w:r w:rsidRPr="002042C4">
        <w:rPr>
          <w:rFonts w:ascii="Arial" w:hAnsi="Arial" w:cs="Arial"/>
          <w:b/>
        </w:rPr>
        <w:t>Předmět úpravy</w:t>
      </w:r>
    </w:p>
    <w:p w:rsidR="00C063D7" w:rsidRPr="002042C4" w:rsidRDefault="00C063D7">
      <w:pPr>
        <w:pStyle w:val="Zkladntext1"/>
        <w:rPr>
          <w:rFonts w:ascii="Arial" w:hAnsi="Arial" w:cs="Arial"/>
        </w:rPr>
      </w:pPr>
    </w:p>
    <w:p w:rsidR="009478A9" w:rsidRPr="002042C4" w:rsidRDefault="009478A9">
      <w:pPr>
        <w:pStyle w:val="Zkladntext1"/>
        <w:rPr>
          <w:rFonts w:ascii="Arial" w:hAnsi="Arial" w:cs="Arial"/>
        </w:rPr>
      </w:pPr>
      <w:r w:rsidRPr="002042C4">
        <w:rPr>
          <w:rFonts w:ascii="Arial" w:hAnsi="Arial" w:cs="Arial"/>
        </w:rPr>
        <w:t>Účelem tohoto nařízení je</w:t>
      </w:r>
    </w:p>
    <w:p w:rsidR="009478A9" w:rsidRPr="002042C4" w:rsidRDefault="001F5271" w:rsidP="009478A9">
      <w:pPr>
        <w:pStyle w:val="Zkladntext1"/>
        <w:numPr>
          <w:ilvl w:val="0"/>
          <w:numId w:val="1"/>
        </w:numPr>
        <w:rPr>
          <w:rFonts w:ascii="Arial" w:hAnsi="Arial" w:cs="Arial"/>
        </w:rPr>
      </w:pPr>
      <w:r w:rsidRPr="002042C4">
        <w:rPr>
          <w:rFonts w:ascii="Arial" w:hAnsi="Arial" w:cs="Arial"/>
        </w:rPr>
        <w:t>v</w:t>
      </w:r>
      <w:r w:rsidR="009478A9" w:rsidRPr="002042C4">
        <w:rPr>
          <w:rFonts w:ascii="Arial" w:hAnsi="Arial" w:cs="Arial"/>
        </w:rPr>
        <w:t> souladu s ustanovením § 27 odst. 5 zákona o pozemních komunikacích vymezení úseků místních komunikací a chodníků na území města Krnov, na kterých se pro jejich malý dopravní význam nezajišťuje sjízdnost a schůdnost odstraňováním sněhu a náledí,</w:t>
      </w:r>
    </w:p>
    <w:p w:rsidR="001F5271" w:rsidRPr="002042C4" w:rsidRDefault="001F5271" w:rsidP="009478A9">
      <w:pPr>
        <w:pStyle w:val="Zkladntext1"/>
        <w:numPr>
          <w:ilvl w:val="0"/>
          <w:numId w:val="1"/>
        </w:numPr>
        <w:rPr>
          <w:rFonts w:ascii="Arial" w:hAnsi="Arial" w:cs="Arial"/>
        </w:rPr>
      </w:pPr>
      <w:r w:rsidRPr="002042C4">
        <w:rPr>
          <w:rFonts w:ascii="Arial" w:hAnsi="Arial" w:cs="Arial"/>
        </w:rPr>
        <w:t>v</w:t>
      </w:r>
      <w:r w:rsidR="009478A9" w:rsidRPr="002042C4">
        <w:rPr>
          <w:rFonts w:ascii="Arial" w:hAnsi="Arial" w:cs="Arial"/>
        </w:rPr>
        <w:t xml:space="preserve"> souladu s ustanovením § 27 odst. 7 zákona o pozemních komunikacích </w:t>
      </w:r>
      <w:r w:rsidRPr="002042C4">
        <w:rPr>
          <w:rFonts w:ascii="Arial" w:hAnsi="Arial" w:cs="Arial"/>
        </w:rPr>
        <w:t>stanovení rozsahu, způsobu a lhůt odstraňování závad ve schůdnosti chodníků, místních komunikací a průjezdních úseků silnic na území města Krnov.</w:t>
      </w:r>
    </w:p>
    <w:p w:rsidR="001F5271" w:rsidRPr="002042C4" w:rsidRDefault="001F5271" w:rsidP="001F5271">
      <w:pPr>
        <w:pStyle w:val="Zkladntext1"/>
        <w:rPr>
          <w:rFonts w:ascii="Arial" w:hAnsi="Arial" w:cs="Arial"/>
        </w:rPr>
      </w:pPr>
    </w:p>
    <w:p w:rsidR="001F5271" w:rsidRPr="002042C4" w:rsidRDefault="001F5271" w:rsidP="001F5271">
      <w:pPr>
        <w:pStyle w:val="Zkladntext1"/>
        <w:jc w:val="center"/>
        <w:rPr>
          <w:rFonts w:ascii="Arial" w:hAnsi="Arial" w:cs="Arial"/>
          <w:b/>
        </w:rPr>
      </w:pPr>
      <w:r w:rsidRPr="002042C4">
        <w:rPr>
          <w:rFonts w:ascii="Arial" w:hAnsi="Arial" w:cs="Arial"/>
          <w:b/>
        </w:rPr>
        <w:t>Čl. 2</w:t>
      </w:r>
    </w:p>
    <w:p w:rsidR="000E08A2" w:rsidRDefault="000E08A2" w:rsidP="000E08A2">
      <w:pPr>
        <w:pStyle w:val="Zkladntext1"/>
        <w:rPr>
          <w:rFonts w:ascii="Arial" w:hAnsi="Arial" w:cs="Arial"/>
        </w:rPr>
      </w:pPr>
      <w:r w:rsidRPr="002042C4">
        <w:rPr>
          <w:rFonts w:ascii="Arial" w:hAnsi="Arial" w:cs="Arial"/>
        </w:rPr>
        <w:t>Zimní údržba se provádí na základě Plánu zimní údržby místních komunikací ve městě Krnov, který je přílohou č. 1 tohoto nařízení.</w:t>
      </w:r>
    </w:p>
    <w:p w:rsidR="000E08A2" w:rsidRPr="002042C4" w:rsidRDefault="000E08A2" w:rsidP="000E08A2">
      <w:pPr>
        <w:pStyle w:val="Zkladntext1"/>
        <w:rPr>
          <w:rFonts w:ascii="Arial" w:hAnsi="Arial" w:cs="Arial"/>
        </w:rPr>
      </w:pPr>
    </w:p>
    <w:p w:rsidR="001F5271" w:rsidRPr="002042C4" w:rsidRDefault="001F5271" w:rsidP="001F5271">
      <w:pPr>
        <w:pStyle w:val="Zkladntext1"/>
        <w:rPr>
          <w:rFonts w:ascii="Arial" w:hAnsi="Arial" w:cs="Arial"/>
        </w:rPr>
      </w:pPr>
      <w:r w:rsidRPr="002042C4">
        <w:rPr>
          <w:rFonts w:ascii="Arial" w:hAnsi="Arial" w:cs="Arial"/>
        </w:rPr>
        <w:t>Lhůty pro odstraňování závad ve schůdnosti chodníků, místních komunikací a průjezdních silnic na území města Krnov jsou stanoveny podle jejich faktické důležitosti v Plánu zimní údržby místních komunikací ve městě Krnov, který tvoří přílohu č. 1 tohoto nařízení města.</w:t>
      </w:r>
    </w:p>
    <w:p w:rsidR="001F5271" w:rsidRPr="002042C4" w:rsidRDefault="001F5271" w:rsidP="001F5271">
      <w:pPr>
        <w:pStyle w:val="Zkladntext1"/>
        <w:rPr>
          <w:rFonts w:ascii="Arial" w:hAnsi="Arial" w:cs="Arial"/>
        </w:rPr>
      </w:pPr>
    </w:p>
    <w:p w:rsidR="001F5271" w:rsidRDefault="001F5271" w:rsidP="001F5271">
      <w:pPr>
        <w:pStyle w:val="Zkladntext1"/>
        <w:rPr>
          <w:rFonts w:ascii="Arial" w:hAnsi="Arial" w:cs="Arial"/>
        </w:rPr>
      </w:pPr>
      <w:r w:rsidRPr="002042C4">
        <w:rPr>
          <w:rFonts w:ascii="Arial" w:hAnsi="Arial" w:cs="Arial"/>
        </w:rPr>
        <w:t>Úseky místních komunikací a chodníků, na kterých se pro jejich malý dopravní význam nezajišťuje sjízdnost a schůdnost odstraňováním sněhu a náledí, jsou vymezeny v Plánu zimní údržby místních komunikací ve městě Krnov, který tvoří přílohu č. 1 tohoto nařízení.</w:t>
      </w:r>
    </w:p>
    <w:p w:rsidR="00914532" w:rsidRDefault="00914532" w:rsidP="001F5271">
      <w:pPr>
        <w:pStyle w:val="Zkladntext1"/>
        <w:rPr>
          <w:rFonts w:ascii="Arial" w:hAnsi="Arial" w:cs="Arial"/>
        </w:rPr>
      </w:pPr>
    </w:p>
    <w:p w:rsidR="00952738" w:rsidRPr="002042C4" w:rsidRDefault="00952738" w:rsidP="001F5271">
      <w:pPr>
        <w:pStyle w:val="Zkladntext1"/>
        <w:rPr>
          <w:rFonts w:ascii="Arial" w:hAnsi="Arial" w:cs="Arial"/>
        </w:rPr>
      </w:pPr>
    </w:p>
    <w:p w:rsidR="001F5271" w:rsidRPr="002042C4" w:rsidRDefault="001F5271" w:rsidP="001F5271">
      <w:pPr>
        <w:pStyle w:val="Zkladntext1"/>
        <w:rPr>
          <w:rFonts w:ascii="Arial" w:hAnsi="Arial" w:cs="Arial"/>
        </w:rPr>
      </w:pPr>
    </w:p>
    <w:p w:rsidR="002042C4" w:rsidRPr="002042C4" w:rsidRDefault="002042C4">
      <w:pPr>
        <w:pStyle w:val="Zkladntext1"/>
        <w:rPr>
          <w:rFonts w:ascii="Arial" w:hAnsi="Arial" w:cs="Arial"/>
        </w:rPr>
      </w:pPr>
    </w:p>
    <w:p w:rsidR="00C063D7" w:rsidRPr="002042C4" w:rsidRDefault="001F5271" w:rsidP="001F5271">
      <w:pPr>
        <w:pStyle w:val="Zkladntext1"/>
        <w:jc w:val="center"/>
        <w:rPr>
          <w:rFonts w:ascii="Arial" w:hAnsi="Arial" w:cs="Arial"/>
          <w:b/>
        </w:rPr>
      </w:pPr>
      <w:r w:rsidRPr="002042C4">
        <w:rPr>
          <w:rFonts w:ascii="Arial" w:hAnsi="Arial" w:cs="Arial"/>
          <w:b/>
        </w:rPr>
        <w:lastRenderedPageBreak/>
        <w:t>Čl. 3</w:t>
      </w:r>
    </w:p>
    <w:p w:rsidR="00C063D7" w:rsidRPr="002042C4" w:rsidRDefault="00C063D7" w:rsidP="001F5271">
      <w:pPr>
        <w:pStyle w:val="Zkladntext1"/>
        <w:jc w:val="center"/>
        <w:rPr>
          <w:rFonts w:ascii="Arial" w:hAnsi="Arial" w:cs="Arial"/>
          <w:b/>
        </w:rPr>
      </w:pPr>
      <w:r w:rsidRPr="002042C4">
        <w:rPr>
          <w:rFonts w:ascii="Arial" w:hAnsi="Arial" w:cs="Arial"/>
          <w:b/>
        </w:rPr>
        <w:t>Zrušovací ustanovení</w:t>
      </w:r>
    </w:p>
    <w:p w:rsidR="00C063D7" w:rsidRPr="002042C4" w:rsidRDefault="00C063D7">
      <w:pPr>
        <w:pStyle w:val="Zkladntext1"/>
        <w:rPr>
          <w:rFonts w:ascii="Arial" w:hAnsi="Arial" w:cs="Arial"/>
        </w:rPr>
      </w:pPr>
    </w:p>
    <w:p w:rsidR="00C063D7" w:rsidRPr="002042C4" w:rsidRDefault="009478A9">
      <w:pPr>
        <w:pStyle w:val="Zkladntext1"/>
        <w:rPr>
          <w:rFonts w:ascii="Arial" w:hAnsi="Arial" w:cs="Arial"/>
        </w:rPr>
      </w:pPr>
      <w:r w:rsidRPr="002042C4">
        <w:rPr>
          <w:rFonts w:ascii="Arial" w:hAnsi="Arial" w:cs="Arial"/>
        </w:rPr>
        <w:t>Zrušuje se nařízení obce č. 1/2007 ze dne 2. 10. 2007</w:t>
      </w:r>
      <w:r w:rsidR="00C063D7" w:rsidRPr="002042C4">
        <w:rPr>
          <w:rFonts w:ascii="Arial" w:hAnsi="Arial" w:cs="Arial"/>
        </w:rPr>
        <w:t xml:space="preserve">, </w:t>
      </w:r>
      <w:r w:rsidRPr="002042C4">
        <w:rPr>
          <w:rFonts w:ascii="Arial" w:hAnsi="Arial" w:cs="Arial"/>
        </w:rPr>
        <w:t>kterým se vymezují úseky místních komunikací, na kterých se pro jejich malý dopravní význam nezajišťuje sjízdnost a schůdnost odstraňováním sněhu a náledí.</w:t>
      </w:r>
    </w:p>
    <w:p w:rsidR="00C063D7" w:rsidRPr="002042C4" w:rsidRDefault="00C063D7">
      <w:pPr>
        <w:pStyle w:val="Zkladntext1"/>
        <w:rPr>
          <w:rFonts w:ascii="Arial" w:hAnsi="Arial" w:cs="Arial"/>
        </w:rPr>
      </w:pPr>
    </w:p>
    <w:p w:rsidR="00C063D7" w:rsidRPr="002042C4" w:rsidRDefault="00C063D7">
      <w:pPr>
        <w:pStyle w:val="Zkladntext1"/>
        <w:rPr>
          <w:rFonts w:ascii="Arial" w:hAnsi="Arial" w:cs="Arial"/>
        </w:rPr>
      </w:pPr>
    </w:p>
    <w:p w:rsidR="00C063D7" w:rsidRPr="002042C4" w:rsidRDefault="00C063D7">
      <w:pPr>
        <w:pStyle w:val="Zkladntext1"/>
        <w:rPr>
          <w:rFonts w:ascii="Arial" w:hAnsi="Arial" w:cs="Arial"/>
        </w:rPr>
      </w:pPr>
    </w:p>
    <w:p w:rsidR="00C063D7" w:rsidRPr="002042C4" w:rsidRDefault="001F5271" w:rsidP="001F5271">
      <w:pPr>
        <w:pStyle w:val="Zkladntext1"/>
        <w:jc w:val="center"/>
        <w:rPr>
          <w:rFonts w:ascii="Arial" w:hAnsi="Arial" w:cs="Arial"/>
          <w:b/>
        </w:rPr>
      </w:pPr>
      <w:r w:rsidRPr="002042C4">
        <w:rPr>
          <w:rFonts w:ascii="Arial" w:hAnsi="Arial" w:cs="Arial"/>
          <w:b/>
        </w:rPr>
        <w:t>Čl. 4</w:t>
      </w:r>
    </w:p>
    <w:p w:rsidR="00C063D7" w:rsidRPr="002042C4" w:rsidRDefault="00C063D7" w:rsidP="001F5271">
      <w:pPr>
        <w:pStyle w:val="Zkladntext1"/>
        <w:jc w:val="center"/>
        <w:rPr>
          <w:rFonts w:ascii="Arial" w:hAnsi="Arial" w:cs="Arial"/>
          <w:b/>
        </w:rPr>
      </w:pPr>
      <w:r w:rsidRPr="002042C4">
        <w:rPr>
          <w:rFonts w:ascii="Arial" w:hAnsi="Arial" w:cs="Arial"/>
          <w:b/>
        </w:rPr>
        <w:t>Účinnost</w:t>
      </w:r>
    </w:p>
    <w:p w:rsidR="00C063D7" w:rsidRPr="002042C4" w:rsidRDefault="00C063D7">
      <w:pPr>
        <w:pStyle w:val="Zkladntext1"/>
        <w:rPr>
          <w:rFonts w:ascii="Arial" w:hAnsi="Arial" w:cs="Arial"/>
        </w:rPr>
      </w:pPr>
    </w:p>
    <w:p w:rsidR="00C063D7" w:rsidRPr="002042C4" w:rsidRDefault="00C063D7">
      <w:pPr>
        <w:pStyle w:val="Zkladntext1"/>
        <w:rPr>
          <w:rFonts w:ascii="Arial" w:hAnsi="Arial" w:cs="Arial"/>
        </w:rPr>
      </w:pPr>
      <w:r w:rsidRPr="002042C4">
        <w:rPr>
          <w:rFonts w:ascii="Arial" w:hAnsi="Arial" w:cs="Arial"/>
        </w:rPr>
        <w:t xml:space="preserve">Toto nařízení obce nabývá účinnosti </w:t>
      </w:r>
      <w:r w:rsidR="001F5271" w:rsidRPr="002042C4">
        <w:rPr>
          <w:rFonts w:ascii="Arial" w:hAnsi="Arial" w:cs="Arial"/>
        </w:rPr>
        <w:t>počátkem patnáctéh</w:t>
      </w:r>
      <w:r w:rsidR="00640111" w:rsidRPr="002042C4">
        <w:rPr>
          <w:rFonts w:ascii="Arial" w:hAnsi="Arial" w:cs="Arial"/>
        </w:rPr>
        <w:t>o dne následujícího po dni její</w:t>
      </w:r>
      <w:r w:rsidR="001F5271" w:rsidRPr="002042C4">
        <w:rPr>
          <w:rFonts w:ascii="Arial" w:hAnsi="Arial" w:cs="Arial"/>
        </w:rPr>
        <w:t>ho vyhlášení.</w:t>
      </w:r>
    </w:p>
    <w:p w:rsidR="00C063D7" w:rsidRPr="002042C4" w:rsidRDefault="00C063D7">
      <w:pPr>
        <w:pStyle w:val="Zkladntext1"/>
        <w:rPr>
          <w:rFonts w:ascii="Arial" w:hAnsi="Arial" w:cs="Arial"/>
        </w:rPr>
      </w:pPr>
    </w:p>
    <w:p w:rsidR="009337EF" w:rsidRPr="002042C4" w:rsidRDefault="009337EF" w:rsidP="009337EF">
      <w:pPr>
        <w:rPr>
          <w:rFonts w:ascii="Arial" w:hAnsi="Arial" w:cs="Arial"/>
        </w:rPr>
      </w:pPr>
    </w:p>
    <w:p w:rsidR="009337EF" w:rsidRPr="002042C4" w:rsidRDefault="009337EF" w:rsidP="009337EF">
      <w:pPr>
        <w:rPr>
          <w:rFonts w:ascii="Arial" w:hAnsi="Arial" w:cs="Arial"/>
        </w:rPr>
      </w:pPr>
    </w:p>
    <w:p w:rsidR="00C063D7" w:rsidRPr="002042C4" w:rsidRDefault="00C063D7">
      <w:pPr>
        <w:pStyle w:val="Zkladntext1"/>
        <w:rPr>
          <w:rFonts w:ascii="Arial" w:hAnsi="Arial" w:cs="Arial"/>
        </w:rPr>
      </w:pPr>
    </w:p>
    <w:p w:rsidR="00C063D7" w:rsidRPr="002042C4" w:rsidRDefault="00C063D7">
      <w:pPr>
        <w:pStyle w:val="Zkladntext1"/>
        <w:tabs>
          <w:tab w:val="left" w:pos="540"/>
        </w:tabs>
        <w:jc w:val="center"/>
        <w:rPr>
          <w:rFonts w:ascii="Arial" w:hAnsi="Arial" w:cs="Arial"/>
        </w:rPr>
      </w:pPr>
    </w:p>
    <w:p w:rsidR="009337EF" w:rsidRPr="002042C4" w:rsidRDefault="009337EF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color w:val="000000"/>
        </w:rPr>
      </w:pPr>
    </w:p>
    <w:p w:rsidR="009337EF" w:rsidRPr="002042C4" w:rsidRDefault="009337EF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color w:val="000000"/>
        </w:rPr>
      </w:pPr>
    </w:p>
    <w:p w:rsidR="00C063D7" w:rsidRPr="002042C4" w:rsidRDefault="00C063D7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color w:val="000000"/>
        </w:rPr>
      </w:pPr>
      <w:r w:rsidRPr="002042C4">
        <w:rPr>
          <w:rFonts w:ascii="Arial" w:hAnsi="Arial" w:cs="Arial"/>
          <w:color w:val="000000"/>
        </w:rPr>
        <w:tab/>
      </w:r>
    </w:p>
    <w:p w:rsidR="009337EF" w:rsidRPr="002042C4" w:rsidRDefault="009337EF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color w:val="000000"/>
        </w:rPr>
      </w:pPr>
    </w:p>
    <w:p w:rsidR="00C063D7" w:rsidRPr="002042C4" w:rsidRDefault="00C063D7" w:rsidP="001F5271">
      <w:pPr>
        <w:tabs>
          <w:tab w:val="left" w:pos="1196"/>
        </w:tabs>
        <w:spacing w:line="240" w:lineRule="atLeast"/>
        <w:jc w:val="both"/>
        <w:rPr>
          <w:rFonts w:ascii="Arial" w:hAnsi="Arial" w:cs="Arial"/>
          <w:color w:val="000000"/>
        </w:rPr>
      </w:pPr>
      <w:r w:rsidRPr="002042C4">
        <w:rPr>
          <w:rFonts w:ascii="Arial" w:hAnsi="Arial" w:cs="Arial"/>
          <w:color w:val="000000"/>
        </w:rPr>
        <w:t xml:space="preserve">              </w:t>
      </w:r>
      <w:r w:rsidR="001F5271" w:rsidRPr="002042C4">
        <w:rPr>
          <w:rFonts w:ascii="Arial" w:hAnsi="Arial" w:cs="Arial"/>
          <w:color w:val="000000"/>
        </w:rPr>
        <w:t>Ing. Miroslav Binar</w:t>
      </w:r>
      <w:r w:rsidR="001F5271" w:rsidRPr="002042C4">
        <w:rPr>
          <w:rFonts w:ascii="Arial" w:hAnsi="Arial" w:cs="Arial"/>
          <w:color w:val="000000"/>
        </w:rPr>
        <w:tab/>
      </w:r>
      <w:r w:rsidR="001F5271" w:rsidRPr="002042C4">
        <w:rPr>
          <w:rFonts w:ascii="Arial" w:hAnsi="Arial" w:cs="Arial"/>
          <w:color w:val="000000"/>
        </w:rPr>
        <w:tab/>
      </w:r>
      <w:r w:rsidR="001F5271" w:rsidRPr="002042C4">
        <w:rPr>
          <w:rFonts w:ascii="Arial" w:hAnsi="Arial" w:cs="Arial"/>
          <w:color w:val="000000"/>
        </w:rPr>
        <w:tab/>
      </w:r>
      <w:r w:rsidR="001F5271" w:rsidRPr="002042C4">
        <w:rPr>
          <w:rFonts w:ascii="Arial" w:hAnsi="Arial" w:cs="Arial"/>
          <w:color w:val="000000"/>
        </w:rPr>
        <w:tab/>
      </w:r>
      <w:r w:rsidR="001F5271" w:rsidRPr="002042C4">
        <w:rPr>
          <w:rFonts w:ascii="Arial" w:hAnsi="Arial" w:cs="Arial"/>
          <w:color w:val="000000"/>
        </w:rPr>
        <w:tab/>
        <w:t>Ing. Tomáš Hradil</w:t>
      </w:r>
    </w:p>
    <w:p w:rsidR="00C063D7" w:rsidRPr="002042C4" w:rsidRDefault="00C063D7" w:rsidP="002042C4">
      <w:pPr>
        <w:tabs>
          <w:tab w:val="left" w:pos="1361"/>
        </w:tabs>
        <w:spacing w:line="240" w:lineRule="atLeast"/>
        <w:jc w:val="both"/>
        <w:rPr>
          <w:rFonts w:ascii="Arial" w:hAnsi="Arial" w:cs="Arial"/>
          <w:color w:val="000000"/>
        </w:rPr>
      </w:pPr>
      <w:r w:rsidRPr="002042C4">
        <w:rPr>
          <w:rFonts w:ascii="Arial" w:hAnsi="Arial" w:cs="Arial"/>
          <w:color w:val="000000"/>
        </w:rPr>
        <w:t xml:space="preserve">                  </w:t>
      </w:r>
      <w:r w:rsidR="002042C4" w:rsidRPr="002042C4">
        <w:rPr>
          <w:rFonts w:ascii="Arial" w:hAnsi="Arial" w:cs="Arial"/>
          <w:color w:val="000000"/>
        </w:rPr>
        <w:t>m</w:t>
      </w:r>
      <w:r w:rsidRPr="002042C4">
        <w:rPr>
          <w:rFonts w:ascii="Arial" w:hAnsi="Arial" w:cs="Arial"/>
          <w:color w:val="000000"/>
        </w:rPr>
        <w:t>ístostarosta</w:t>
      </w:r>
      <w:r w:rsidR="002042C4" w:rsidRPr="002042C4">
        <w:rPr>
          <w:rFonts w:ascii="Arial" w:hAnsi="Arial" w:cs="Arial"/>
          <w:color w:val="000000"/>
        </w:rPr>
        <w:tab/>
      </w:r>
      <w:r w:rsidR="002042C4" w:rsidRPr="002042C4">
        <w:rPr>
          <w:rFonts w:ascii="Arial" w:hAnsi="Arial" w:cs="Arial"/>
          <w:color w:val="000000"/>
        </w:rPr>
        <w:tab/>
      </w:r>
      <w:r w:rsidR="002042C4" w:rsidRPr="002042C4">
        <w:rPr>
          <w:rFonts w:ascii="Arial" w:hAnsi="Arial" w:cs="Arial"/>
          <w:color w:val="000000"/>
        </w:rPr>
        <w:tab/>
      </w:r>
      <w:r w:rsidR="002042C4" w:rsidRPr="002042C4">
        <w:rPr>
          <w:rFonts w:ascii="Arial" w:hAnsi="Arial" w:cs="Arial"/>
          <w:color w:val="000000"/>
        </w:rPr>
        <w:tab/>
      </w:r>
      <w:r w:rsidR="002042C4" w:rsidRPr="002042C4">
        <w:rPr>
          <w:rFonts w:ascii="Arial" w:hAnsi="Arial" w:cs="Arial"/>
          <w:color w:val="000000"/>
        </w:rPr>
        <w:tab/>
      </w:r>
      <w:r w:rsidR="002042C4" w:rsidRPr="002042C4">
        <w:rPr>
          <w:rFonts w:ascii="Arial" w:hAnsi="Arial" w:cs="Arial"/>
          <w:color w:val="000000"/>
        </w:rPr>
        <w:tab/>
      </w:r>
      <w:r w:rsidR="001F5271" w:rsidRPr="002042C4">
        <w:rPr>
          <w:rFonts w:ascii="Arial" w:hAnsi="Arial" w:cs="Arial"/>
          <w:color w:val="000000"/>
        </w:rPr>
        <w:t xml:space="preserve"> starosta města</w:t>
      </w:r>
      <w:r w:rsidRPr="002042C4">
        <w:rPr>
          <w:rFonts w:ascii="Arial" w:hAnsi="Arial" w:cs="Arial"/>
          <w:color w:val="000000"/>
        </w:rPr>
        <w:t xml:space="preserve">                                                                                  </w:t>
      </w:r>
    </w:p>
    <w:p w:rsidR="00C063D7" w:rsidRPr="002042C4" w:rsidRDefault="00C063D7">
      <w:pPr>
        <w:rPr>
          <w:rFonts w:ascii="Arial" w:hAnsi="Arial" w:cs="Arial"/>
        </w:rPr>
      </w:pPr>
    </w:p>
    <w:p w:rsidR="009337EF" w:rsidRPr="002042C4" w:rsidRDefault="009337EF">
      <w:pPr>
        <w:rPr>
          <w:rFonts w:ascii="Arial" w:hAnsi="Arial" w:cs="Arial"/>
        </w:rPr>
      </w:pPr>
    </w:p>
    <w:p w:rsidR="00C063D7" w:rsidRPr="002042C4" w:rsidRDefault="00C063D7">
      <w:pPr>
        <w:rPr>
          <w:rFonts w:ascii="Arial" w:hAnsi="Arial" w:cs="Arial"/>
        </w:rPr>
      </w:pPr>
    </w:p>
    <w:p w:rsidR="00C063D7" w:rsidRPr="002042C4" w:rsidRDefault="00C063D7">
      <w:pPr>
        <w:jc w:val="center"/>
        <w:rPr>
          <w:rFonts w:ascii="Arial" w:hAnsi="Arial" w:cs="Arial"/>
        </w:rPr>
      </w:pPr>
    </w:p>
    <w:p w:rsidR="00C063D7" w:rsidRPr="002042C4" w:rsidRDefault="00C063D7">
      <w:pPr>
        <w:jc w:val="center"/>
        <w:rPr>
          <w:rFonts w:ascii="Arial" w:hAnsi="Arial" w:cs="Arial"/>
        </w:rPr>
      </w:pPr>
    </w:p>
    <w:p w:rsidR="009337EF" w:rsidRPr="002042C4" w:rsidRDefault="009337EF">
      <w:pPr>
        <w:jc w:val="center"/>
        <w:rPr>
          <w:rFonts w:ascii="Arial" w:hAnsi="Arial" w:cs="Arial"/>
        </w:rPr>
      </w:pPr>
    </w:p>
    <w:p w:rsidR="009337EF" w:rsidRPr="002042C4" w:rsidRDefault="009337EF" w:rsidP="009337EF">
      <w:pPr>
        <w:rPr>
          <w:rFonts w:ascii="Arial" w:hAnsi="Arial" w:cs="Arial"/>
        </w:rPr>
      </w:pPr>
      <w:r w:rsidRPr="002042C4">
        <w:rPr>
          <w:rFonts w:ascii="Arial" w:hAnsi="Arial" w:cs="Arial"/>
        </w:rPr>
        <w:t>Přílohy:</w:t>
      </w:r>
    </w:p>
    <w:p w:rsidR="009337EF" w:rsidRDefault="009337EF" w:rsidP="009337EF">
      <w:pPr>
        <w:rPr>
          <w:rFonts w:ascii="Arial" w:hAnsi="Arial" w:cs="Arial"/>
        </w:rPr>
      </w:pPr>
      <w:r w:rsidRPr="002042C4">
        <w:rPr>
          <w:rFonts w:ascii="Arial" w:hAnsi="Arial" w:cs="Arial"/>
        </w:rPr>
        <w:t>Příloha č. 1 – Plán zimní údržby místních komunikací ve městě Krnov</w:t>
      </w:r>
    </w:p>
    <w:p w:rsidR="00914532" w:rsidRDefault="00914532" w:rsidP="009337EF">
      <w:pPr>
        <w:rPr>
          <w:rFonts w:ascii="Arial" w:hAnsi="Arial" w:cs="Arial"/>
        </w:rPr>
      </w:pPr>
    </w:p>
    <w:p w:rsidR="00517C05" w:rsidRDefault="008626B0" w:rsidP="008626B0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517C05" w:rsidRPr="002042C4" w:rsidRDefault="00517C05" w:rsidP="00B566E1">
      <w:pPr>
        <w:rPr>
          <w:rFonts w:ascii="Arial" w:hAnsi="Arial" w:cs="Arial"/>
        </w:rPr>
      </w:pPr>
    </w:p>
    <w:sectPr w:rsidR="00517C05" w:rsidRPr="002042C4" w:rsidSect="002042C4">
      <w:headerReference w:type="default" r:id="rId7"/>
      <w:footerReference w:type="default" r:id="rId8"/>
      <w:endnotePr>
        <w:numFmt w:val="decimal"/>
        <w:numStart w:val="0"/>
      </w:endnotePr>
      <w:pgSz w:w="11906" w:h="16838"/>
      <w:pgMar w:top="1417" w:right="1417" w:bottom="1417" w:left="1417" w:header="426" w:footer="27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902" w:rsidRDefault="005B2902" w:rsidP="002042C4">
      <w:r>
        <w:separator/>
      </w:r>
    </w:p>
  </w:endnote>
  <w:endnote w:type="continuationSeparator" w:id="0">
    <w:p w:rsidR="005B2902" w:rsidRDefault="005B2902" w:rsidP="0020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2C4" w:rsidRDefault="002042C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626B0">
      <w:rPr>
        <w:noProof/>
      </w:rPr>
      <w:t>2</w:t>
    </w:r>
    <w:r>
      <w:fldChar w:fldCharType="end"/>
    </w:r>
  </w:p>
  <w:p w:rsidR="002042C4" w:rsidRDefault="002042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902" w:rsidRDefault="005B2902" w:rsidP="002042C4">
      <w:r>
        <w:separator/>
      </w:r>
    </w:p>
  </w:footnote>
  <w:footnote w:type="continuationSeparator" w:id="0">
    <w:p w:rsidR="005B2902" w:rsidRDefault="005B2902" w:rsidP="00204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2C4" w:rsidRDefault="005B0B53" w:rsidP="002042C4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1618615</wp:posOffset>
          </wp:positionH>
          <wp:positionV relativeFrom="paragraph">
            <wp:posOffset>-112395</wp:posOffset>
          </wp:positionV>
          <wp:extent cx="4736465" cy="844550"/>
          <wp:effectExtent l="0" t="0" r="6985" b="0"/>
          <wp:wrapTight wrapText="bothSides">
            <wp:wrapPolygon edited="0">
              <wp:start x="2954" y="0"/>
              <wp:lineTo x="0" y="487"/>
              <wp:lineTo x="0" y="6334"/>
              <wp:lineTo x="10772" y="7795"/>
              <wp:lineTo x="9991" y="15591"/>
              <wp:lineTo x="9904" y="19976"/>
              <wp:lineTo x="11207" y="20950"/>
              <wp:lineTo x="15898" y="20950"/>
              <wp:lineTo x="17114" y="20950"/>
              <wp:lineTo x="19807" y="20950"/>
              <wp:lineTo x="20416" y="19976"/>
              <wp:lineTo x="20502" y="14617"/>
              <wp:lineTo x="10772" y="7795"/>
              <wp:lineTo x="21545" y="6334"/>
              <wp:lineTo x="21545" y="0"/>
              <wp:lineTo x="2954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4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42C4" w:rsidRDefault="005B0B53" w:rsidP="002042C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181610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42C4" w:rsidRDefault="002042C4" w:rsidP="002042C4">
    <w:pPr>
      <w:pStyle w:val="Zhlav"/>
    </w:pPr>
  </w:p>
  <w:p w:rsidR="002042C4" w:rsidRDefault="002042C4" w:rsidP="002042C4">
    <w:pPr>
      <w:pStyle w:val="Zhlav"/>
    </w:pPr>
  </w:p>
  <w:p w:rsidR="002042C4" w:rsidRDefault="002042C4" w:rsidP="002042C4">
    <w:pPr>
      <w:pStyle w:val="Zhlav"/>
    </w:pPr>
  </w:p>
  <w:p w:rsidR="002042C4" w:rsidRDefault="002042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876E4"/>
    <w:multiLevelType w:val="multilevel"/>
    <w:tmpl w:val="9420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F9183F"/>
    <w:multiLevelType w:val="multilevel"/>
    <w:tmpl w:val="CAA0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C77833"/>
    <w:multiLevelType w:val="multilevel"/>
    <w:tmpl w:val="2028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0D3EAC"/>
    <w:multiLevelType w:val="multilevel"/>
    <w:tmpl w:val="1EEE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DA0B4F"/>
    <w:multiLevelType w:val="hybridMultilevel"/>
    <w:tmpl w:val="2B1295CA"/>
    <w:lvl w:ilvl="0" w:tplc="143A79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C7B59"/>
    <w:multiLevelType w:val="multilevel"/>
    <w:tmpl w:val="A6709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30"/>
    <w:rsid w:val="000C153D"/>
    <w:rsid w:val="000E08A2"/>
    <w:rsid w:val="00165F3C"/>
    <w:rsid w:val="001F5271"/>
    <w:rsid w:val="002042C4"/>
    <w:rsid w:val="00302530"/>
    <w:rsid w:val="00367BB0"/>
    <w:rsid w:val="00425238"/>
    <w:rsid w:val="004945DB"/>
    <w:rsid w:val="004C6389"/>
    <w:rsid w:val="004D611F"/>
    <w:rsid w:val="004E0C05"/>
    <w:rsid w:val="00517C05"/>
    <w:rsid w:val="00521089"/>
    <w:rsid w:val="00526684"/>
    <w:rsid w:val="00590BAA"/>
    <w:rsid w:val="005B0B53"/>
    <w:rsid w:val="005B2902"/>
    <w:rsid w:val="00640111"/>
    <w:rsid w:val="00642C64"/>
    <w:rsid w:val="0069487D"/>
    <w:rsid w:val="006A03EB"/>
    <w:rsid w:val="007A4CFA"/>
    <w:rsid w:val="00844B01"/>
    <w:rsid w:val="008626B0"/>
    <w:rsid w:val="008F663C"/>
    <w:rsid w:val="00914532"/>
    <w:rsid w:val="009337EF"/>
    <w:rsid w:val="009478A9"/>
    <w:rsid w:val="00952738"/>
    <w:rsid w:val="009727EE"/>
    <w:rsid w:val="009A133E"/>
    <w:rsid w:val="00A22201"/>
    <w:rsid w:val="00AF7EAC"/>
    <w:rsid w:val="00B17BFA"/>
    <w:rsid w:val="00B566E1"/>
    <w:rsid w:val="00C063D7"/>
    <w:rsid w:val="00DB04D1"/>
    <w:rsid w:val="00E330AE"/>
    <w:rsid w:val="00F0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9AF350-D7C2-4155-A41C-DE6728C9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/>
      <w:b/>
      <w:sz w:val="26"/>
    </w:rPr>
  </w:style>
  <w:style w:type="paragraph" w:styleId="Nadpis6">
    <w:name w:val="heading 6"/>
    <w:basedOn w:val="Normln"/>
    <w:next w:val="Normln"/>
    <w:pPr>
      <w:spacing w:before="240" w:after="60"/>
      <w:outlineLvl w:val="5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zkona">
    <w:name w:val="název zákona"/>
    <w:basedOn w:val="Nzev"/>
    <w:rsid w:val="009478A9"/>
    <w:pPr>
      <w:widowControl/>
    </w:pPr>
    <w:rPr>
      <w:rFonts w:ascii="Cambria" w:hAnsi="Cambria" w:cs="Cambria"/>
    </w:rPr>
  </w:style>
  <w:style w:type="paragraph" w:styleId="Zkladntext3">
    <w:name w:val="Body Text 3"/>
    <w:basedOn w:val="Normln"/>
    <w:pPr>
      <w:jc w:val="both"/>
    </w:pPr>
    <w:rPr>
      <w:b/>
      <w:sz w:val="40"/>
    </w:rPr>
  </w:style>
  <w:style w:type="paragraph" w:customStyle="1" w:styleId="Nadpis11">
    <w:name w:val="Nadpis 11"/>
    <w:basedOn w:val="Normln"/>
    <w:next w:val="Normln"/>
    <w:rPr>
      <w:rFonts w:ascii="Bookman Old Style" w:hAnsi="Bookman Old Style"/>
      <w:sz w:val="40"/>
    </w:rPr>
  </w:style>
  <w:style w:type="paragraph" w:customStyle="1" w:styleId="Nadpis21">
    <w:name w:val="Nadpis 21"/>
    <w:basedOn w:val="Normln"/>
    <w:next w:val="Normln"/>
    <w:pPr>
      <w:jc w:val="both"/>
    </w:pPr>
  </w:style>
  <w:style w:type="paragraph" w:customStyle="1" w:styleId="Nadpis31">
    <w:name w:val="Nadpis 31"/>
    <w:basedOn w:val="Normln"/>
    <w:next w:val="Normln"/>
    <w:pPr>
      <w:jc w:val="center"/>
    </w:pPr>
    <w:rPr>
      <w:b/>
    </w:rPr>
  </w:style>
  <w:style w:type="paragraph" w:customStyle="1" w:styleId="Nadpis61">
    <w:name w:val="Nadpis 61"/>
    <w:basedOn w:val="Normln"/>
    <w:next w:val="Normln"/>
    <w:pPr>
      <w:ind w:left="708"/>
      <w:jc w:val="center"/>
    </w:pPr>
    <w:rPr>
      <w:b/>
    </w:rPr>
  </w:style>
  <w:style w:type="paragraph" w:customStyle="1" w:styleId="Standardnpsmoodstavce1">
    <w:name w:val="Standardní písmo odstavce1"/>
    <w:basedOn w:val="Normln"/>
    <w:pPr>
      <w:ind w:left="708"/>
      <w:jc w:val="center"/>
    </w:pPr>
    <w:rPr>
      <w:sz w:val="20"/>
    </w:rPr>
  </w:style>
  <w:style w:type="paragraph" w:customStyle="1" w:styleId="Nzev1">
    <w:name w:val="Název1"/>
    <w:basedOn w:val="Normln"/>
    <w:pPr>
      <w:spacing w:line="360" w:lineRule="auto"/>
      <w:jc w:val="center"/>
    </w:pPr>
    <w:rPr>
      <w:b/>
      <w:sz w:val="28"/>
    </w:rPr>
  </w:style>
  <w:style w:type="paragraph" w:customStyle="1" w:styleId="Zkladntext21">
    <w:name w:val="Základní text 21"/>
    <w:basedOn w:val="Normln"/>
    <w:pPr>
      <w:ind w:firstLine="708"/>
      <w:jc w:val="both"/>
    </w:pPr>
  </w:style>
  <w:style w:type="paragraph" w:customStyle="1" w:styleId="Zkladntext1">
    <w:name w:val="Základní text1"/>
    <w:basedOn w:val="Normln"/>
    <w:pPr>
      <w:jc w:val="both"/>
    </w:pPr>
  </w:style>
  <w:style w:type="paragraph" w:customStyle="1" w:styleId="Zkladntextodsazen21">
    <w:name w:val="Základní text odsazený 21"/>
    <w:basedOn w:val="Normln"/>
    <w:pPr>
      <w:spacing w:line="240" w:lineRule="atLeast"/>
      <w:ind w:firstLine="708"/>
      <w:jc w:val="both"/>
    </w:pPr>
  </w:style>
  <w:style w:type="paragraph" w:customStyle="1" w:styleId="Textpoznpodarou1">
    <w:name w:val="Text pozn. pod čarou1"/>
    <w:basedOn w:val="Normln"/>
    <w:rPr>
      <w:sz w:val="20"/>
    </w:rPr>
  </w:style>
  <w:style w:type="paragraph" w:customStyle="1" w:styleId="Znakapoznpodarou1">
    <w:name w:val="Značka pozn. pod čarou1"/>
    <w:basedOn w:val="Standardnpsmoodstavce1"/>
    <w:pPr>
      <w:ind w:left="0"/>
      <w:jc w:val="left"/>
    </w:pPr>
    <w:rPr>
      <w:vertAlign w:val="superscript"/>
    </w:rPr>
  </w:style>
  <w:style w:type="paragraph" w:customStyle="1" w:styleId="Zpat1">
    <w:name w:val="Zápatí1"/>
    <w:basedOn w:val="Normln"/>
    <w:pPr>
      <w:tabs>
        <w:tab w:val="center" w:pos="4536"/>
        <w:tab w:val="right" w:pos="9071"/>
      </w:tabs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BodyText20">
    <w:name w:val="Body Text 2~0"/>
    <w:basedOn w:val="Normln"/>
    <w:pPr>
      <w:jc w:val="center"/>
    </w:pPr>
    <w:rPr>
      <w:b/>
    </w:rPr>
  </w:style>
  <w:style w:type="paragraph" w:customStyle="1" w:styleId="Normlnweb1">
    <w:name w:val="Normální (web)1"/>
    <w:basedOn w:val="Normln"/>
    <w:pPr>
      <w:spacing w:before="100" w:after="100"/>
    </w:pPr>
  </w:style>
  <w:style w:type="paragraph" w:styleId="Nzev">
    <w:name w:val="Title"/>
    <w:basedOn w:val="Normln"/>
    <w:next w:val="Normln"/>
    <w:link w:val="NzevChar"/>
    <w:uiPriority w:val="10"/>
    <w:qFormat/>
    <w:rsid w:val="009478A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9478A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2042C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042C4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042C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42C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Vzory právních předpisů obcí</vt:lpstr>
    </vt:vector>
  </TitlesOfParts>
  <Company>Město Krnov</Company>
  <LinksUpToDate>false</LinksUpToDate>
  <CharactersWithSpaces>2601</CharactersWithSpaces>
  <SharedDoc>false</SharedDoc>
  <HLinks>
    <vt:vector size="138" baseType="variant">
      <vt:variant>
        <vt:i4>26738895</vt:i4>
      </vt:variant>
      <vt:variant>
        <vt:i4>66</vt:i4>
      </vt:variant>
      <vt:variant>
        <vt:i4>0</vt:i4>
      </vt:variant>
      <vt:variant>
        <vt:i4>5</vt:i4>
      </vt:variant>
      <vt:variant>
        <vt:lpwstr>D:\ZimnÃ­ ÃºdrÅ¾ba 2011.htm</vt:lpwstr>
      </vt:variant>
      <vt:variant>
        <vt:lpwstr>dvacettři</vt:lpwstr>
      </vt:variant>
      <vt:variant>
        <vt:i4>11993311</vt:i4>
      </vt:variant>
      <vt:variant>
        <vt:i4>63</vt:i4>
      </vt:variant>
      <vt:variant>
        <vt:i4>0</vt:i4>
      </vt:variant>
      <vt:variant>
        <vt:i4>5</vt:i4>
      </vt:variant>
      <vt:variant>
        <vt:lpwstr>D:\ZimnÃ­ ÃºdrÅ¾ba 2011.htm</vt:lpwstr>
      </vt:variant>
      <vt:variant>
        <vt:lpwstr>dvacetdva</vt:lpwstr>
      </vt:variant>
      <vt:variant>
        <vt:i4>13238453</vt:i4>
      </vt:variant>
      <vt:variant>
        <vt:i4>60</vt:i4>
      </vt:variant>
      <vt:variant>
        <vt:i4>0</vt:i4>
      </vt:variant>
      <vt:variant>
        <vt:i4>5</vt:i4>
      </vt:variant>
      <vt:variant>
        <vt:lpwstr>D:\ZimnÃ­ ÃºdrÅ¾ba 2011.htm</vt:lpwstr>
      </vt:variant>
      <vt:variant>
        <vt:lpwstr>dvacetjedna</vt:lpwstr>
      </vt:variant>
      <vt:variant>
        <vt:i4>12648635</vt:i4>
      </vt:variant>
      <vt:variant>
        <vt:i4>57</vt:i4>
      </vt:variant>
      <vt:variant>
        <vt:i4>0</vt:i4>
      </vt:variant>
      <vt:variant>
        <vt:i4>5</vt:i4>
      </vt:variant>
      <vt:variant>
        <vt:lpwstr>D:\ZimnÃ­ ÃºdrÅ¾ba 2011.htm</vt:lpwstr>
      </vt:variant>
      <vt:variant>
        <vt:lpwstr>dvacet</vt:lpwstr>
      </vt:variant>
      <vt:variant>
        <vt:i4>5505200</vt:i4>
      </vt:variant>
      <vt:variant>
        <vt:i4>54</vt:i4>
      </vt:variant>
      <vt:variant>
        <vt:i4>0</vt:i4>
      </vt:variant>
      <vt:variant>
        <vt:i4>5</vt:i4>
      </vt:variant>
      <vt:variant>
        <vt:lpwstr>D:\ZimnÃ­ ÃºdrÅ¾ba 2011.htm</vt:lpwstr>
      </vt:variant>
      <vt:variant>
        <vt:lpwstr>devatenáct</vt:lpwstr>
      </vt:variant>
      <vt:variant>
        <vt:i4>2818252</vt:i4>
      </vt:variant>
      <vt:variant>
        <vt:i4>51</vt:i4>
      </vt:variant>
      <vt:variant>
        <vt:i4>0</vt:i4>
      </vt:variant>
      <vt:variant>
        <vt:i4>5</vt:i4>
      </vt:variant>
      <vt:variant>
        <vt:lpwstr>D:\ZimnÃ­ ÃºdrÅ¾ba 2011.htm</vt:lpwstr>
      </vt:variant>
      <vt:variant>
        <vt:lpwstr>osumnáct</vt:lpwstr>
      </vt:variant>
      <vt:variant>
        <vt:i4>12386368</vt:i4>
      </vt:variant>
      <vt:variant>
        <vt:i4>48</vt:i4>
      </vt:variant>
      <vt:variant>
        <vt:i4>0</vt:i4>
      </vt:variant>
      <vt:variant>
        <vt:i4>5</vt:i4>
      </vt:variant>
      <vt:variant>
        <vt:lpwstr>D:\ZimnÃ­ ÃºdrÅ¾ba 2011.htm</vt:lpwstr>
      </vt:variant>
      <vt:variant>
        <vt:lpwstr>sedumnáct</vt:lpwstr>
      </vt:variant>
      <vt:variant>
        <vt:i4>2359748</vt:i4>
      </vt:variant>
      <vt:variant>
        <vt:i4>45</vt:i4>
      </vt:variant>
      <vt:variant>
        <vt:i4>0</vt:i4>
      </vt:variant>
      <vt:variant>
        <vt:i4>5</vt:i4>
      </vt:variant>
      <vt:variant>
        <vt:lpwstr>D:\ZimnÃ­ ÃºdrÅ¾ba 2011.htm</vt:lpwstr>
      </vt:variant>
      <vt:variant>
        <vt:lpwstr>šestnáct</vt:lpwstr>
      </vt:variant>
      <vt:variant>
        <vt:i4>13369406</vt:i4>
      </vt:variant>
      <vt:variant>
        <vt:i4>42</vt:i4>
      </vt:variant>
      <vt:variant>
        <vt:i4>0</vt:i4>
      </vt:variant>
      <vt:variant>
        <vt:i4>5</vt:i4>
      </vt:variant>
      <vt:variant>
        <vt:lpwstr>D:\ZimnÃ­ ÃºdrÅ¾ba 2011.htm</vt:lpwstr>
      </vt:variant>
      <vt:variant>
        <vt:lpwstr>patnáct</vt:lpwstr>
      </vt:variant>
      <vt:variant>
        <vt:i4>14221637</vt:i4>
      </vt:variant>
      <vt:variant>
        <vt:i4>39</vt:i4>
      </vt:variant>
      <vt:variant>
        <vt:i4>0</vt:i4>
      </vt:variant>
      <vt:variant>
        <vt:i4>5</vt:i4>
      </vt:variant>
      <vt:variant>
        <vt:lpwstr>D:\ZimnÃ­ ÃºdrÅ¾ba 2011.htm</vt:lpwstr>
      </vt:variant>
      <vt:variant>
        <vt:lpwstr>čtrnáct</vt:lpwstr>
      </vt:variant>
      <vt:variant>
        <vt:i4>32768039</vt:i4>
      </vt:variant>
      <vt:variant>
        <vt:i4>36</vt:i4>
      </vt:variant>
      <vt:variant>
        <vt:i4>0</vt:i4>
      </vt:variant>
      <vt:variant>
        <vt:i4>5</vt:i4>
      </vt:variant>
      <vt:variant>
        <vt:lpwstr>D:\ZimnÃ­ ÃºdrÅ¾ba 2011.htm</vt:lpwstr>
      </vt:variant>
      <vt:variant>
        <vt:lpwstr>třináct</vt:lpwstr>
      </vt:variant>
      <vt:variant>
        <vt:i4>14352447</vt:i4>
      </vt:variant>
      <vt:variant>
        <vt:i4>33</vt:i4>
      </vt:variant>
      <vt:variant>
        <vt:i4>0</vt:i4>
      </vt:variant>
      <vt:variant>
        <vt:i4>5</vt:i4>
      </vt:variant>
      <vt:variant>
        <vt:lpwstr>D:\ZimnÃ­ ÃºdrÅ¾ba 2011.htm</vt:lpwstr>
      </vt:variant>
      <vt:variant>
        <vt:lpwstr>dvanáct</vt:lpwstr>
      </vt:variant>
      <vt:variant>
        <vt:i4>3473624</vt:i4>
      </vt:variant>
      <vt:variant>
        <vt:i4>30</vt:i4>
      </vt:variant>
      <vt:variant>
        <vt:i4>0</vt:i4>
      </vt:variant>
      <vt:variant>
        <vt:i4>5</vt:i4>
      </vt:variant>
      <vt:variant>
        <vt:lpwstr>D:\ZimnÃ­ ÃºdrÅ¾ba 2011.htm</vt:lpwstr>
      </vt:variant>
      <vt:variant>
        <vt:lpwstr>jedenáct</vt:lpwstr>
      </vt:variant>
      <vt:variant>
        <vt:i4>10485964</vt:i4>
      </vt:variant>
      <vt:variant>
        <vt:i4>27</vt:i4>
      </vt:variant>
      <vt:variant>
        <vt:i4>0</vt:i4>
      </vt:variant>
      <vt:variant>
        <vt:i4>5</vt:i4>
      </vt:variant>
      <vt:variant>
        <vt:lpwstr>D:\ZimnÃ­ ÃºdrÅ¾ba 2011.htm</vt:lpwstr>
      </vt:variant>
      <vt:variant>
        <vt:lpwstr>deset</vt:lpwstr>
      </vt:variant>
      <vt:variant>
        <vt:i4>31326409</vt:i4>
      </vt:variant>
      <vt:variant>
        <vt:i4>24</vt:i4>
      </vt:variant>
      <vt:variant>
        <vt:i4>0</vt:i4>
      </vt:variant>
      <vt:variant>
        <vt:i4>5</vt:i4>
      </vt:variant>
      <vt:variant>
        <vt:lpwstr>D:\ZimnÃ­ ÃºdrÅ¾ba 2011.htm</vt:lpwstr>
      </vt:variant>
      <vt:variant>
        <vt:lpwstr>devět</vt:lpwstr>
      </vt:variant>
      <vt:variant>
        <vt:i4>13828276</vt:i4>
      </vt:variant>
      <vt:variant>
        <vt:i4>21</vt:i4>
      </vt:variant>
      <vt:variant>
        <vt:i4>0</vt:i4>
      </vt:variant>
      <vt:variant>
        <vt:i4>5</vt:i4>
      </vt:variant>
      <vt:variant>
        <vt:lpwstr>D:\ZimnÃ­ ÃºdrÅ¾ba 2011.htm</vt:lpwstr>
      </vt:variant>
      <vt:variant>
        <vt:lpwstr>osm</vt:lpwstr>
      </vt:variant>
      <vt:variant>
        <vt:i4>11010252</vt:i4>
      </vt:variant>
      <vt:variant>
        <vt:i4>18</vt:i4>
      </vt:variant>
      <vt:variant>
        <vt:i4>0</vt:i4>
      </vt:variant>
      <vt:variant>
        <vt:i4>5</vt:i4>
      </vt:variant>
      <vt:variant>
        <vt:lpwstr>D:\ZimnÃ­ ÃºdrÅ¾ba 2011.htm</vt:lpwstr>
      </vt:variant>
      <vt:variant>
        <vt:lpwstr>sedm</vt:lpwstr>
      </vt:variant>
      <vt:variant>
        <vt:i4>11600329</vt:i4>
      </vt:variant>
      <vt:variant>
        <vt:i4>15</vt:i4>
      </vt:variant>
      <vt:variant>
        <vt:i4>0</vt:i4>
      </vt:variant>
      <vt:variant>
        <vt:i4>5</vt:i4>
      </vt:variant>
      <vt:variant>
        <vt:lpwstr>D:\ZimnÃ­ ÃºdrÅ¾ba 2011.htm</vt:lpwstr>
      </vt:variant>
      <vt:variant>
        <vt:lpwstr>šest</vt:lpwstr>
      </vt:variant>
      <vt:variant>
        <vt:i4>29032619</vt:i4>
      </vt:variant>
      <vt:variant>
        <vt:i4>12</vt:i4>
      </vt:variant>
      <vt:variant>
        <vt:i4>0</vt:i4>
      </vt:variant>
      <vt:variant>
        <vt:i4>5</vt:i4>
      </vt:variant>
      <vt:variant>
        <vt:lpwstr>D:\ZimnÃ­ ÃºdrÅ¾ba 2011.htm</vt:lpwstr>
      </vt:variant>
      <vt:variant>
        <vt:lpwstr>pět</vt:lpwstr>
      </vt:variant>
      <vt:variant>
        <vt:i4>26018223</vt:i4>
      </vt:variant>
      <vt:variant>
        <vt:i4>9</vt:i4>
      </vt:variant>
      <vt:variant>
        <vt:i4>0</vt:i4>
      </vt:variant>
      <vt:variant>
        <vt:i4>5</vt:i4>
      </vt:variant>
      <vt:variant>
        <vt:lpwstr>D:\ZimnÃ­ ÃºdrÅ¾ba 2011.htm</vt:lpwstr>
      </vt:variant>
      <vt:variant>
        <vt:lpwstr>čtyři</vt:lpwstr>
      </vt:variant>
      <vt:variant>
        <vt:i4>33095855</vt:i4>
      </vt:variant>
      <vt:variant>
        <vt:i4>6</vt:i4>
      </vt:variant>
      <vt:variant>
        <vt:i4>0</vt:i4>
      </vt:variant>
      <vt:variant>
        <vt:i4>5</vt:i4>
      </vt:variant>
      <vt:variant>
        <vt:lpwstr>D:\ZimnÃ­ ÃºdrÅ¾ba 2011.htm</vt:lpwstr>
      </vt:variant>
      <vt:variant>
        <vt:lpwstr>tři</vt:lpwstr>
      </vt:variant>
      <vt:variant>
        <vt:i4>14024895</vt:i4>
      </vt:variant>
      <vt:variant>
        <vt:i4>3</vt:i4>
      </vt:variant>
      <vt:variant>
        <vt:i4>0</vt:i4>
      </vt:variant>
      <vt:variant>
        <vt:i4>5</vt:i4>
      </vt:variant>
      <vt:variant>
        <vt:lpwstr>D:\ZimnÃ­ ÃºdrÅ¾ba 2011.htm</vt:lpwstr>
      </vt:variant>
      <vt:variant>
        <vt:lpwstr>dva</vt:lpwstr>
      </vt:variant>
      <vt:variant>
        <vt:i4>11206869</vt:i4>
      </vt:variant>
      <vt:variant>
        <vt:i4>0</vt:i4>
      </vt:variant>
      <vt:variant>
        <vt:i4>0</vt:i4>
      </vt:variant>
      <vt:variant>
        <vt:i4>5</vt:i4>
      </vt:variant>
      <vt:variant>
        <vt:lpwstr>D:\ZimnÃ­ ÃºdrÅ¾ba 2011.htm</vt:lpwstr>
      </vt:variant>
      <vt:variant>
        <vt:lpwstr>jedna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Vzory právních předpisů obcí</dc:title>
  <dc:subject/>
  <dc:creator>Standard</dc:creator>
  <cp:keywords/>
  <dc:description/>
  <cp:lastModifiedBy>Veronika Vodickova</cp:lastModifiedBy>
  <cp:revision>2</cp:revision>
  <cp:lastPrinted>2009-06-17T17:03:00Z</cp:lastPrinted>
  <dcterms:created xsi:type="dcterms:W3CDTF">2023-10-24T10:06:00Z</dcterms:created>
  <dcterms:modified xsi:type="dcterms:W3CDTF">2023-10-24T10:06:00Z</dcterms:modified>
</cp:coreProperties>
</file>