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Pr="001D53CD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D53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DOLNÍ TŘEBONÍN</w:t>
      </w: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szCs w:val="24"/>
          <w:lang w:eastAsia="cs-CZ"/>
        </w:rPr>
        <w:t>Zastupitelstvo obce Dolní Třebonín</w:t>
      </w: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9150E7" w:rsidRPr="0083042A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9150E7" w:rsidRPr="0083042A" w:rsidRDefault="009150E7" w:rsidP="009150E7">
      <w:pPr>
        <w:spacing w:line="312" w:lineRule="auto"/>
        <w:jc w:val="center"/>
        <w:rPr>
          <w:rFonts w:ascii="Arial" w:hAnsi="Arial" w:cs="Arial"/>
          <w:b/>
          <w:sz w:val="20"/>
        </w:rPr>
      </w:pPr>
      <w:r w:rsidRPr="0083042A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1102384" cy="1087487"/>
            <wp:effectExtent l="19050" t="0" r="2516" b="0"/>
            <wp:docPr id="8" name="obrázek 1" descr="znak obc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92" cy="109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Obecně závazná vyhláška obce Dolní Třebonín</w:t>
      </w:r>
      <w:r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 xml:space="preserve"> č. 5</w:t>
      </w:r>
      <w:r w:rsidRPr="003C6F06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/2023</w:t>
      </w: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br/>
        <w:t xml:space="preserve">o místním poplatku </w:t>
      </w:r>
      <w:r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za obecní systém odpadového hospodářství</w:t>
      </w: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Pr="003C6F06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692C">
        <w:rPr>
          <w:rFonts w:ascii="Arial" w:eastAsia="Times New Roman" w:hAnsi="Arial" w:cs="Arial"/>
          <w:sz w:val="20"/>
          <w:szCs w:val="20"/>
          <w:lang w:eastAsia="cs-CZ"/>
        </w:rPr>
        <w:t>Zastupitelstvo obce Dolní Třebonín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150E7" w:rsidRPr="009150E7" w:rsidRDefault="009150E7" w:rsidP="009150E7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9150E7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1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Úvodní ustanovení</w:t>
      </w:r>
    </w:p>
    <w:p w:rsidR="009150E7" w:rsidRPr="009150E7" w:rsidRDefault="009150E7" w:rsidP="009E2B9A">
      <w:pPr>
        <w:numPr>
          <w:ilvl w:val="0"/>
          <w:numId w:val="1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Obec Dolní Třebonín touto vyhláškou zavádí místní poplatek za obecní systém odpadového hospodářství (dále jen „poplatek“).</w:t>
      </w:r>
    </w:p>
    <w:p w:rsidR="009150E7" w:rsidRPr="009150E7" w:rsidRDefault="009150E7" w:rsidP="009E2B9A">
      <w:pPr>
        <w:numPr>
          <w:ilvl w:val="0"/>
          <w:numId w:val="1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Poplatkovým obdobím poplatku je kalendářní rok</w:t>
      </w:r>
      <w:bookmarkStart w:id="0" w:name="sdfootnote1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"sdfootnote1sym"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1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0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9E2B9A">
      <w:pPr>
        <w:numPr>
          <w:ilvl w:val="0"/>
          <w:numId w:val="1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Správcem poplatku je obecní úřad</w:t>
      </w:r>
      <w:bookmarkStart w:id="1" w:name="sdfootnote2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"sdfootnote2sym"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2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1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Poplatník</w:t>
      </w:r>
    </w:p>
    <w:p w:rsidR="009150E7" w:rsidRPr="009150E7" w:rsidRDefault="009150E7" w:rsidP="009E2B9A">
      <w:pPr>
        <w:numPr>
          <w:ilvl w:val="0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Poplatníkem poplatku je</w:t>
      </w:r>
      <w:bookmarkStart w:id="2" w:name="sdfootnote3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"sdfootnote3sym"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3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2"/>
    </w:p>
    <w:p w:rsidR="009150E7" w:rsidRPr="009150E7" w:rsidRDefault="009150E7" w:rsidP="009E2B9A">
      <w:pPr>
        <w:numPr>
          <w:ilvl w:val="1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fyzická osoba přihlášená v obci</w:t>
      </w:r>
      <w:bookmarkStart w:id="3" w:name="sdfootnote4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"sdfootnote4sym"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4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3"/>
    </w:p>
    <w:p w:rsidR="009150E7" w:rsidRPr="009150E7" w:rsidRDefault="009150E7" w:rsidP="009E2B9A">
      <w:pPr>
        <w:numPr>
          <w:ilvl w:val="1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9150E7" w:rsidRPr="009150E7" w:rsidRDefault="009150E7" w:rsidP="009E2B9A">
      <w:pPr>
        <w:numPr>
          <w:ilvl w:val="0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"sdfootnote5sym"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5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4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l. 3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Ohlašovací povinnost</w:t>
      </w:r>
    </w:p>
    <w:p w:rsidR="009150E7" w:rsidRPr="009150E7" w:rsidRDefault="009150E7" w:rsidP="009E2B9A">
      <w:pPr>
        <w:numPr>
          <w:ilvl w:val="0"/>
          <w:numId w:val="3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"sdfootnote6sym"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6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5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9E2B9A">
      <w:pPr>
        <w:numPr>
          <w:ilvl w:val="0"/>
          <w:numId w:val="3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Dojde-li ke změně údajů uvedených v ohlášení, je poplatník povinen tuto změnu oznámit do 15 dnů ode dne, kdy nastala</w:t>
      </w:r>
      <w:bookmarkStart w:id="6" w:name="sdfootnote7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"sdfootnote7sym"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7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6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4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Sazba poplatku</w:t>
      </w:r>
    </w:p>
    <w:p w:rsidR="009150E7" w:rsidRPr="009150E7" w:rsidRDefault="009150E7" w:rsidP="009E2B9A">
      <w:pPr>
        <w:numPr>
          <w:ilvl w:val="0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Sazba poplatku za kalendářní rok činí 600 Kč.</w:t>
      </w:r>
    </w:p>
    <w:p w:rsidR="009150E7" w:rsidRPr="009150E7" w:rsidRDefault="009150E7" w:rsidP="009E2B9A">
      <w:pPr>
        <w:numPr>
          <w:ilvl w:val="0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Poplatek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konci</w:t>
      </w:r>
      <w:proofErr w:type="gramEnd"/>
    </w:p>
    <w:p w:rsidR="009150E7" w:rsidRPr="009150E7" w:rsidRDefault="009150E7" w:rsidP="009E2B9A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není tato fyzická osoba přihlášena v obci,</w:t>
      </w:r>
    </w:p>
    <w:p w:rsidR="009150E7" w:rsidRPr="009150E7" w:rsidRDefault="009150E7" w:rsidP="009E2B9A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je tato fyzická osoba od poplatku osvobozena.</w:t>
      </w:r>
    </w:p>
    <w:p w:rsidR="009150E7" w:rsidRPr="009150E7" w:rsidRDefault="009150E7" w:rsidP="009E2B9A">
      <w:pPr>
        <w:numPr>
          <w:ilvl w:val="0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Poplatek se v případě, že poplatková povinnost vznikla z důvodu vlastnictví jednotlivé nemovité věci zahrnující byt, rodinný dům nebo stavbu pro rodinnou rekreaci umístěné na území obce, snižuje </w:t>
      </w: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o jednu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dvanáctinu za každý kalendářní měsíc, na jehož </w:t>
      </w: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konci</w:t>
      </w:r>
      <w:proofErr w:type="gramEnd"/>
    </w:p>
    <w:p w:rsidR="009150E7" w:rsidRPr="009150E7" w:rsidRDefault="009150E7" w:rsidP="009E2B9A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je v této nemovité věci přihlášena alespoň 1 fyzická osoba,</w:t>
      </w:r>
    </w:p>
    <w:p w:rsidR="009150E7" w:rsidRPr="009150E7" w:rsidRDefault="009150E7" w:rsidP="009E2B9A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 nevlastní tuto nemovitou věc,</w:t>
      </w:r>
    </w:p>
    <w:p w:rsidR="009150E7" w:rsidRPr="009150E7" w:rsidRDefault="009150E7" w:rsidP="009E2B9A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je poplatník od poplatku osvobozen.</w:t>
      </w: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5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Splatnost poplatku</w:t>
      </w:r>
    </w:p>
    <w:p w:rsidR="009150E7" w:rsidRPr="009150E7" w:rsidRDefault="009150E7" w:rsidP="009E2B9A">
      <w:pPr>
        <w:numPr>
          <w:ilvl w:val="0"/>
          <w:numId w:val="5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Poplatek je splatný nejpozději do 31. března příslušného kalendářního roku.</w:t>
      </w:r>
    </w:p>
    <w:p w:rsidR="009150E7" w:rsidRPr="009150E7" w:rsidRDefault="009150E7" w:rsidP="009E2B9A">
      <w:pPr>
        <w:numPr>
          <w:ilvl w:val="0"/>
          <w:numId w:val="5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150E7" w:rsidRPr="009150E7" w:rsidRDefault="009150E7" w:rsidP="009E2B9A">
      <w:pPr>
        <w:numPr>
          <w:ilvl w:val="0"/>
          <w:numId w:val="5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Lhůta splatnosti neskončí poplatníkovi dříve než lhůta pro podání ohlášení podle čl. 3 odst. 1 této vyhlášky.</w:t>
      </w: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6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Osvobození a úlevy </w:t>
      </w:r>
    </w:p>
    <w:p w:rsidR="009150E7" w:rsidRPr="009150E7" w:rsidRDefault="009150E7" w:rsidP="009E2B9A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Od poplatku je osvobozena osoba, které poplatková povinnost vznikla z důvodu přihlášení v obci a která je</w:t>
      </w:r>
      <w:bookmarkStart w:id="7" w:name="sdfootnote8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"sdfootnote8sym"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8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7"/>
      <w:r w:rsidRPr="009150E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poplatníkem poplatku za odkládání komunálního odpadu z nemovité věci v jiné obci a má v této jiné obci bydliště,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umístěna v domově pro osoby se zdravotním postižením, domově pro seniory, domově se zvláštním režimem nebo v chráněném bydlení,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na základě zákona omezena na osobní svobodě s výjimkou osoby vykonávající trest domácího vězení.</w:t>
      </w:r>
    </w:p>
    <w:p w:rsidR="009150E7" w:rsidRPr="009150E7" w:rsidRDefault="009150E7" w:rsidP="009E2B9A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Od poplatku se osvobozuje osoba, které poplatková povinnost vznikla z důvodu přihlášení v obci a která: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je narozena v daném kalendářním roce,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se v příslušném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kalendářním roce zdržuje déle než 9 měsíců v zahraničí,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má trvalý pobyt v místě ohlašovny Dolní Třebonín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čp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6 a celoročně se nezdržuje na území obce,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které není poskytnuta služba svozu komunálního odpadu s místem přihlášení v Dolním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Třeboníně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čp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20, 21, 22, 48, 62, 63, 74, 254,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če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2, v </w:t>
      </w: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Dolní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Svinci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čp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16, 17, ve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Štěkři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čp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17 a v Záluží nad Vltavou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čp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16,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se zdržuje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déle než 1 rok </w:t>
      </w:r>
      <w:r w:rsidR="009E2B9A">
        <w:rPr>
          <w:rFonts w:ascii="Arial" w:eastAsia="Times New Roman" w:hAnsi="Arial" w:cs="Arial"/>
          <w:sz w:val="20"/>
          <w:szCs w:val="20"/>
          <w:lang w:eastAsia="cs-CZ"/>
        </w:rPr>
        <w:t>mimo místo přihlášení a jejich pobyt nám není znám.</w:t>
      </w:r>
    </w:p>
    <w:p w:rsidR="009150E7" w:rsidRPr="009150E7" w:rsidRDefault="009150E7" w:rsidP="009E2B9A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v obci přihlášena, nebo alespoň jeden ze spoluvlastníků.</w:t>
      </w:r>
    </w:p>
    <w:p w:rsidR="009150E7" w:rsidRPr="009150E7" w:rsidRDefault="009150E7" w:rsidP="009E2B9A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Úleva se poskytuje osobě, které poplatková povinnost vznikla z </w:t>
      </w:r>
      <w:r>
        <w:rPr>
          <w:rFonts w:ascii="Arial" w:eastAsia="Times New Roman" w:hAnsi="Arial" w:cs="Arial"/>
          <w:sz w:val="20"/>
          <w:szCs w:val="20"/>
          <w:lang w:eastAsia="cs-CZ"/>
        </w:rPr>
        <w:t>důvodu přihlášení v obci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k jejichž bytovým nebo rodinným domům není zajištěn příjezd svozovými vozidly a nejbližší sjízdná příjezdová komunikace nebo svozové místo je od hranice pozemku poplatníka </w:t>
      </w:r>
      <w:proofErr w:type="spell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vzdálenovíce</w:t>
      </w:r>
      <w:proofErr w:type="spell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než 100 m,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…...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>ve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> výši 100 Kč,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kteří v daném kalendářním roce dosáhli nebo dosáhnou věku 66 let,</w:t>
      </w:r>
      <w:r>
        <w:rPr>
          <w:rFonts w:ascii="Arial" w:eastAsia="Times New Roman" w:hAnsi="Arial" w:cs="Arial"/>
          <w:sz w:val="20"/>
          <w:szCs w:val="20"/>
          <w:lang w:eastAsia="cs-CZ"/>
        </w:rPr>
        <w:t>……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…...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ve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> výši 100 Kč,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studentům, kteří studují a jsou ubytováni mimo své bydliště,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…..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ve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> výši 300 Kč,</w:t>
      </w:r>
    </w:p>
    <w:p w:rsidR="009150E7" w:rsidRPr="009150E7" w:rsidRDefault="009150E7" w:rsidP="009E2B9A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která je držitelem průkazu ZTP/P,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ve výši 300 Kč.</w:t>
      </w:r>
    </w:p>
    <w:p w:rsidR="009150E7" w:rsidRPr="009150E7" w:rsidRDefault="009150E7" w:rsidP="009E2B9A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V případě, že poplatník nesplní povinnost ohlásit údaj rozhodný pro osvobození nebo úlevu ve lhůtách stanovených touto vyhláškou nebo zákonem, nárok na osvobození nebo úlevu zaniká</w:t>
      </w:r>
      <w:bookmarkStart w:id="8" w:name="sdfootnote9anc"/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"sdfootnote9sym" </w:instrTex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9</w:t>
      </w:r>
      <w:r w:rsidR="00AD2BFA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8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Přechodné a zrušovací ustanovení</w:t>
      </w:r>
    </w:p>
    <w:p w:rsidR="009150E7" w:rsidRPr="009150E7" w:rsidRDefault="009150E7" w:rsidP="009E2B9A">
      <w:pPr>
        <w:numPr>
          <w:ilvl w:val="0"/>
          <w:numId w:val="7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Poplatkové povinnosti vzniklé před nabytím účinnosti této vyhlášky se posuzují podle dosavadních právních předpisů.</w:t>
      </w:r>
    </w:p>
    <w:p w:rsidR="009150E7" w:rsidRPr="009150E7" w:rsidRDefault="009150E7" w:rsidP="009E2B9A">
      <w:pPr>
        <w:numPr>
          <w:ilvl w:val="0"/>
          <w:numId w:val="7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Zrušuje se obecně závazná vyhláška č. 2/2021, o místním poplatku za obecní systém odpadového hospodářství, ze dne 21. prosince 2021.</w:t>
      </w:r>
    </w:p>
    <w:p w:rsidR="009150E7" w:rsidRPr="009150E7" w:rsidRDefault="009150E7" w:rsidP="009E2B9A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8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Účinnost</w:t>
      </w:r>
    </w:p>
    <w:p w:rsidR="009150E7" w:rsidRDefault="009150E7" w:rsidP="009E2B9A">
      <w:p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 1. ledna 2024.</w:t>
      </w:r>
    </w:p>
    <w:p w:rsidR="009150E7" w:rsidRDefault="009150E7" w:rsidP="009150E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Default="009150E7" w:rsidP="009150E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9150E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9"/>
        <w:gridCol w:w="4819"/>
      </w:tblGrid>
      <w:tr w:rsidR="009150E7" w:rsidRPr="009150E7" w:rsidTr="009150E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50E7" w:rsidRPr="009150E7" w:rsidRDefault="009150E7" w:rsidP="009150E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0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Ševčík v. r.</w:t>
            </w:r>
            <w:r w:rsidRPr="009150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50E7" w:rsidRPr="009150E7" w:rsidRDefault="009150E7" w:rsidP="009150E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0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Stanislav Kříž v. r.</w:t>
            </w:r>
            <w:r w:rsidRPr="009150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místostarosta </w:t>
            </w:r>
          </w:p>
        </w:tc>
      </w:tr>
    </w:tbl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150E7" w:rsidRP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9" w:name="sdfootnote1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1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9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10o odst. 1 zákona o místních poplatcích</w:t>
      </w:r>
    </w:p>
    <w:bookmarkStart w:id="10" w:name="sdfootnote2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"sdfootnote2anc"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2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11" w:name="sdfootnote3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"sdfootnote3anc"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3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10e zákona o místních poplatcích</w:t>
      </w:r>
    </w:p>
    <w:bookmarkStart w:id="12" w:name="sdfootnote4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"sdfootnote4anc"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4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2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"sdfootnote5anc"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5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3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10p zákona o místních poplatcích</w:t>
      </w:r>
    </w:p>
    <w:bookmarkStart w:id="14" w:name="sdfootnote6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"sdfootnote6anc"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6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4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poplatník uvede zejména své identifikační údaje a skutečnosti rozhodné pro stanovení poplatku</w:t>
      </w:r>
    </w:p>
    <w:bookmarkStart w:id="15" w:name="sdfootnote7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"sdfootnote7anc"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7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5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bookmarkStart w:id="16" w:name="sdfootnote8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"sdfootnote8anc"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8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6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10g zákona o místních poplatcích</w:t>
      </w:r>
    </w:p>
    <w:bookmarkStart w:id="17" w:name="sdfootnote9sym"/>
    <w:p w:rsidR="009150E7" w:rsidRPr="009150E7" w:rsidRDefault="00AD2BFA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"sdfootnote9anc"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9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7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14a odst. 6 zákona o místních poplatcích</w:t>
      </w:r>
    </w:p>
    <w:p w:rsidR="004A18F1" w:rsidRDefault="004A18F1" w:rsidP="009150E7">
      <w:pPr>
        <w:spacing w:after="0" w:line="20" w:lineRule="atLeast"/>
      </w:pPr>
    </w:p>
    <w:sectPr w:rsidR="004A18F1" w:rsidSect="009150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BFF"/>
    <w:multiLevelType w:val="multilevel"/>
    <w:tmpl w:val="542C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9086D"/>
    <w:multiLevelType w:val="multilevel"/>
    <w:tmpl w:val="BFC4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77907"/>
    <w:multiLevelType w:val="multilevel"/>
    <w:tmpl w:val="8B9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35C05"/>
    <w:multiLevelType w:val="multilevel"/>
    <w:tmpl w:val="F682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458F4"/>
    <w:multiLevelType w:val="multilevel"/>
    <w:tmpl w:val="83E2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01786"/>
    <w:multiLevelType w:val="multilevel"/>
    <w:tmpl w:val="23C8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E0C12"/>
    <w:multiLevelType w:val="multilevel"/>
    <w:tmpl w:val="7D4E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0E7"/>
    <w:rsid w:val="004A18F1"/>
    <w:rsid w:val="009150E7"/>
    <w:rsid w:val="009E2B9A"/>
    <w:rsid w:val="00AD2BFA"/>
    <w:rsid w:val="00B3352E"/>
    <w:rsid w:val="00B4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</w:style>
  <w:style w:type="paragraph" w:styleId="Nadpis1">
    <w:name w:val="heading 1"/>
    <w:basedOn w:val="Normln"/>
    <w:link w:val="Nadpis1Char"/>
    <w:uiPriority w:val="9"/>
    <w:qFormat/>
    <w:rsid w:val="009150E7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150E7"/>
    <w:pPr>
      <w:spacing w:before="363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50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50E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50E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9150E7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9150E7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9150E7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9150E7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9150E7"/>
    <w:pPr>
      <w:spacing w:before="100"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Handa</cp:lastModifiedBy>
  <cp:revision>2</cp:revision>
  <cp:lastPrinted>2023-09-20T11:46:00Z</cp:lastPrinted>
  <dcterms:created xsi:type="dcterms:W3CDTF">2023-09-20T11:41:00Z</dcterms:created>
  <dcterms:modified xsi:type="dcterms:W3CDTF">2023-10-30T11:35:00Z</dcterms:modified>
</cp:coreProperties>
</file>