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08E8" w14:textId="77777777" w:rsidR="004C5A9C" w:rsidRDefault="004C5A9C" w:rsidP="004C5A9C">
      <w:pPr>
        <w:jc w:val="center"/>
        <w:rPr>
          <w:rFonts w:ascii="Myriad Web" w:hAnsi="Myriad Web"/>
          <w:b/>
          <w:bCs/>
          <w:sz w:val="28"/>
          <w:szCs w:val="28"/>
        </w:rPr>
      </w:pPr>
      <w:r>
        <w:rPr>
          <w:rFonts w:ascii="Myriad Web" w:hAnsi="Myriad Web"/>
          <w:b/>
          <w:bCs/>
          <w:sz w:val="28"/>
          <w:szCs w:val="28"/>
        </w:rPr>
        <w:t>Město Jičín</w:t>
      </w:r>
    </w:p>
    <w:p w14:paraId="0DE18812" w14:textId="77777777" w:rsidR="004C5A9C" w:rsidRDefault="004C5A9C" w:rsidP="004C5A9C">
      <w:pPr>
        <w:jc w:val="center"/>
        <w:rPr>
          <w:rFonts w:ascii="Myriad Web" w:hAnsi="Myriad Web"/>
          <w:b/>
          <w:bCs/>
          <w:sz w:val="28"/>
          <w:szCs w:val="28"/>
        </w:rPr>
      </w:pPr>
      <w:r>
        <w:rPr>
          <w:rFonts w:ascii="Myriad Web" w:hAnsi="Myriad Web"/>
          <w:b/>
          <w:bCs/>
          <w:sz w:val="28"/>
          <w:szCs w:val="28"/>
        </w:rPr>
        <w:t>Obecně závazná vyhláška č. 1/2021, kterou se doplňuje Obecně závazná vyhláška města Jičína č. 11/2020, o místním poplatku za užívání veřejného prostranství</w:t>
      </w:r>
    </w:p>
    <w:p w14:paraId="202DE193" w14:textId="3696C121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Zastupitelstvo města Jičína se na svém </w:t>
      </w:r>
      <w:r w:rsidR="00F67EE4"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19. 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zasedání dne 31.3.2021 usnesením č. </w:t>
      </w:r>
      <w:r w:rsidR="00760CC2">
        <w:rPr>
          <w:rFonts w:ascii="Myriad Web" w:eastAsia="Times New Roman" w:hAnsi="Myriad Web" w:cs="Times New Roman"/>
          <w:sz w:val="24"/>
          <w:szCs w:val="24"/>
          <w:lang w:eastAsia="cs-CZ"/>
        </w:rPr>
        <w:t>16</w:t>
      </w:r>
      <w:r w:rsidR="003D0984">
        <w:rPr>
          <w:rFonts w:ascii="Myriad Web" w:eastAsia="Times New Roman" w:hAnsi="Myriad Web" w:cs="Times New Roman"/>
          <w:sz w:val="24"/>
          <w:szCs w:val="24"/>
          <w:lang w:eastAsia="cs-CZ"/>
        </w:rPr>
        <w:t>.1/19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>/ZM 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„vyhláška“), kterou se doplňuje Obecně závazná vyhláška města Jičína č. 11/2020, o místním poplatku za užívání veřejného prostranství:</w:t>
      </w:r>
    </w:p>
    <w:p w14:paraId="1B337F60" w14:textId="77777777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sz w:val="24"/>
          <w:szCs w:val="24"/>
          <w:lang w:eastAsia="cs-CZ"/>
        </w:rPr>
        <w:t> </w:t>
      </w:r>
    </w:p>
    <w:p w14:paraId="21AA377B" w14:textId="77777777" w:rsidR="004C5A9C" w:rsidRDefault="004C5A9C" w:rsidP="004C5A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 xml:space="preserve"> Čl. 1</w:t>
      </w:r>
    </w:p>
    <w:p w14:paraId="1A1F269A" w14:textId="490E9C9C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Do čl. 8 (Osvobození a úlevy) vyhlášky se vkládá nový odst. </w:t>
      </w:r>
      <w:r w:rsidR="00F67EE4">
        <w:rPr>
          <w:rFonts w:ascii="Myriad Web" w:eastAsia="Times New Roman" w:hAnsi="Myriad Web" w:cs="Times New Roman"/>
          <w:sz w:val="24"/>
          <w:szCs w:val="24"/>
          <w:lang w:eastAsia="cs-CZ"/>
        </w:rPr>
        <w:t>8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>, který zní:</w:t>
      </w:r>
    </w:p>
    <w:p w14:paraId="3818AF46" w14:textId="77777777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Od poplatku se osvobozuje užívání veřejného prostranství dle čl. 5 odst. 1 písm. a) vyhlášky, které je uskutečněno do 31.12.2021,</w:t>
      </w:r>
      <w:r>
        <w:rPr>
          <w:rFonts w:ascii="Myriad Web" w:eastAsia="Times New Roman" w:hAnsi="Myriad Web" w:cs="Times New Roman"/>
          <w:sz w:val="24"/>
          <w:szCs w:val="24"/>
          <w:lang w:eastAsia="cs-CZ"/>
        </w:rPr>
        <w:t xml:space="preserve"> tj. za umístění dočasných staveb a zařízení (např. předzahrádky) sloužících pro poskytování služeb.</w:t>
      </w:r>
    </w:p>
    <w:p w14:paraId="2608D54A" w14:textId="77777777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</w:p>
    <w:p w14:paraId="3BEB4EF3" w14:textId="77777777" w:rsidR="004C5A9C" w:rsidRDefault="004C5A9C" w:rsidP="004C5A9C">
      <w:pPr>
        <w:spacing w:before="100" w:beforeAutospacing="1" w:after="100" w:afterAutospacing="1" w:line="240" w:lineRule="auto"/>
        <w:jc w:val="center"/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b/>
          <w:bCs/>
          <w:sz w:val="24"/>
          <w:szCs w:val="24"/>
          <w:lang w:eastAsia="cs-CZ"/>
        </w:rPr>
        <w:t>Čl. 2</w:t>
      </w:r>
    </w:p>
    <w:p w14:paraId="4D409CAA" w14:textId="77777777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  <w:r>
        <w:rPr>
          <w:rFonts w:ascii="Myriad Web" w:eastAsia="Times New Roman" w:hAnsi="Myriad Web" w:cs="Times New Roman"/>
          <w:sz w:val="24"/>
          <w:szCs w:val="24"/>
          <w:lang w:eastAsia="cs-CZ"/>
        </w:rPr>
        <w:t>Tato vyhláška nabývá účinnosti dnem vyhlášení.</w:t>
      </w:r>
    </w:p>
    <w:p w14:paraId="42C6FE2C" w14:textId="77777777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</w:p>
    <w:p w14:paraId="6711C4B6" w14:textId="77777777" w:rsidR="004C5A9C" w:rsidRDefault="004C5A9C" w:rsidP="004C5A9C">
      <w:pPr>
        <w:pStyle w:val="Default"/>
      </w:pPr>
    </w:p>
    <w:p w14:paraId="2FB45515" w14:textId="77777777" w:rsidR="004C5A9C" w:rsidRDefault="004C5A9C" w:rsidP="004C5A9C">
      <w:pPr>
        <w:pStyle w:val="Default"/>
      </w:pPr>
      <w:r>
        <w:t xml:space="preserve"> JUDr. Jan Malý                                                                                   Mgr. Petr Hamáček </w:t>
      </w:r>
    </w:p>
    <w:p w14:paraId="3430CDBD" w14:textId="77777777" w:rsidR="004C5A9C" w:rsidRDefault="004C5A9C" w:rsidP="004C5A9C">
      <w:pPr>
        <w:pStyle w:val="Default"/>
      </w:pPr>
      <w:r>
        <w:t xml:space="preserve">  starosta města                                                                                    1. místostarosta</w:t>
      </w:r>
    </w:p>
    <w:p w14:paraId="4F518D99" w14:textId="77777777" w:rsidR="004C5A9C" w:rsidRDefault="004C5A9C" w:rsidP="004C5A9C">
      <w:pPr>
        <w:pStyle w:val="Default"/>
      </w:pPr>
    </w:p>
    <w:p w14:paraId="06B1FA6E" w14:textId="77777777" w:rsidR="004C5A9C" w:rsidRDefault="004C5A9C" w:rsidP="004C5A9C">
      <w:pPr>
        <w:pStyle w:val="Default"/>
      </w:pPr>
      <w:r>
        <w:t xml:space="preserve"> </w:t>
      </w:r>
    </w:p>
    <w:p w14:paraId="74E10B40" w14:textId="77777777" w:rsidR="004C5A9C" w:rsidRDefault="004C5A9C" w:rsidP="004C5A9C">
      <w:pPr>
        <w:pStyle w:val="Default"/>
      </w:pPr>
    </w:p>
    <w:p w14:paraId="7879866A" w14:textId="77777777" w:rsidR="004C5A9C" w:rsidRDefault="004C5A9C" w:rsidP="004C5A9C">
      <w:pPr>
        <w:pStyle w:val="Default"/>
      </w:pPr>
    </w:p>
    <w:p w14:paraId="69268D90" w14:textId="5630798B" w:rsidR="004C5A9C" w:rsidRDefault="004C5A9C" w:rsidP="004C5A9C">
      <w:pPr>
        <w:pStyle w:val="Default"/>
      </w:pPr>
      <w:r>
        <w:t xml:space="preserve">Vyvěšeno na úřední desce dne:  </w:t>
      </w:r>
      <w:r w:rsidR="00001332">
        <w:t>8.4.2021</w:t>
      </w:r>
    </w:p>
    <w:p w14:paraId="0711AD4D" w14:textId="77777777" w:rsidR="004C5A9C" w:rsidRDefault="004C5A9C" w:rsidP="004C5A9C">
      <w:pPr>
        <w:pStyle w:val="Default"/>
      </w:pPr>
      <w:r>
        <w:t xml:space="preserve">Sejmuto z úřední desky dne: </w:t>
      </w:r>
    </w:p>
    <w:p w14:paraId="4C320A3C" w14:textId="77777777" w:rsidR="004C5A9C" w:rsidRDefault="004C5A9C" w:rsidP="004C5A9C">
      <w:pPr>
        <w:pStyle w:val="Default"/>
      </w:pPr>
    </w:p>
    <w:p w14:paraId="36BF8088" w14:textId="77777777" w:rsidR="004C5A9C" w:rsidRDefault="004C5A9C" w:rsidP="004C5A9C">
      <w:pPr>
        <w:pStyle w:val="Default"/>
      </w:pPr>
    </w:p>
    <w:p w14:paraId="6BB2A7FD" w14:textId="77777777" w:rsidR="004C5A9C" w:rsidRDefault="004C5A9C" w:rsidP="004C5A9C">
      <w:pPr>
        <w:pStyle w:val="Default"/>
      </w:pPr>
    </w:p>
    <w:p w14:paraId="3FE372CC" w14:textId="77777777" w:rsidR="004C5A9C" w:rsidRDefault="004C5A9C" w:rsidP="004C5A9C">
      <w:pPr>
        <w:spacing w:before="100" w:beforeAutospacing="1" w:after="100" w:afterAutospacing="1" w:line="240" w:lineRule="auto"/>
        <w:jc w:val="both"/>
        <w:rPr>
          <w:rFonts w:ascii="Myriad Web" w:eastAsia="Times New Roman" w:hAnsi="Myriad Web" w:cs="Times New Roman"/>
          <w:sz w:val="24"/>
          <w:szCs w:val="24"/>
          <w:lang w:eastAsia="cs-CZ"/>
        </w:rPr>
      </w:pPr>
      <w:r>
        <w:rPr>
          <w:rFonts w:ascii="Myriad Web" w:hAnsi="Myriad Web"/>
          <w:sz w:val="24"/>
          <w:szCs w:val="24"/>
        </w:rPr>
        <w:t>Zveřejnění vyhlášky bylo shodně provedeno na elektronické úřední desce.</w:t>
      </w:r>
    </w:p>
    <w:p w14:paraId="13B7C684" w14:textId="77777777" w:rsidR="004C5A9C" w:rsidRDefault="004C5A9C" w:rsidP="004C5A9C"/>
    <w:p w14:paraId="219C50C0" w14:textId="77777777" w:rsidR="000374FA" w:rsidRDefault="000374FA"/>
    <w:sectPr w:rsidR="0003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altName w:val="Myriad Web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9C"/>
    <w:rsid w:val="00001332"/>
    <w:rsid w:val="000374FA"/>
    <w:rsid w:val="003D0984"/>
    <w:rsid w:val="004C5A9C"/>
    <w:rsid w:val="00760CC2"/>
    <w:rsid w:val="00F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5C7E"/>
  <w15:chartTrackingRefBased/>
  <w15:docId w15:val="{15DCBA90-061C-46F5-AC53-711FE3DB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A9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5A9C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Brožová Zdeňka</cp:lastModifiedBy>
  <cp:revision>2</cp:revision>
  <dcterms:created xsi:type="dcterms:W3CDTF">2022-03-16T05:56:00Z</dcterms:created>
  <dcterms:modified xsi:type="dcterms:W3CDTF">2022-03-16T06:13:00Z</dcterms:modified>
</cp:coreProperties>
</file>