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7E2AD" w14:textId="77777777" w:rsidR="00D92806" w:rsidRDefault="009C03C1" w:rsidP="00D92806">
      <w:pPr>
        <w:jc w:val="center"/>
        <w:rPr>
          <w:color w:val="FF0000"/>
        </w:rPr>
      </w:pPr>
      <w:r>
        <w:rPr>
          <w:noProof/>
          <w:lang w:eastAsia="cs-CZ"/>
        </w:rPr>
        <w:drawing>
          <wp:inline distT="0" distB="0" distL="0" distR="0" wp14:anchorId="5EDC18DC" wp14:editId="3CB28DCF">
            <wp:extent cx="2438400" cy="962025"/>
            <wp:effectExtent l="19050" t="0" r="0" b="0"/>
            <wp:docPr id="1" name="Obrázek 0" descr="Nové logo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é logo0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E2528">
        <w:rPr>
          <w:color w:val="FF0000"/>
        </w:rPr>
        <w:tab/>
      </w:r>
      <w:r w:rsidR="006E2528">
        <w:rPr>
          <w:color w:val="FF0000"/>
        </w:rPr>
        <w:tab/>
      </w:r>
    </w:p>
    <w:p w14:paraId="50FFEC4D" w14:textId="14DE76E3" w:rsidR="009C03C1" w:rsidRDefault="00F31B9C" w:rsidP="00D92806">
      <w:pPr>
        <w:jc w:val="center"/>
        <w:rPr>
          <w:b/>
          <w:sz w:val="28"/>
          <w:szCs w:val="28"/>
        </w:rPr>
      </w:pPr>
      <w:r w:rsidRPr="001C1824">
        <w:rPr>
          <w:b/>
          <w:sz w:val="32"/>
          <w:szCs w:val="32"/>
        </w:rPr>
        <w:t>N</w:t>
      </w:r>
      <w:r w:rsidR="009C03C1" w:rsidRPr="001C1824">
        <w:rPr>
          <w:b/>
          <w:sz w:val="32"/>
          <w:szCs w:val="32"/>
        </w:rPr>
        <w:t xml:space="preserve">ařízení </w:t>
      </w:r>
      <w:r w:rsidR="00317F60" w:rsidRPr="001C1824">
        <w:rPr>
          <w:b/>
          <w:sz w:val="32"/>
          <w:szCs w:val="32"/>
        </w:rPr>
        <w:t>m</w:t>
      </w:r>
      <w:r w:rsidR="009C03C1" w:rsidRPr="001C1824">
        <w:rPr>
          <w:b/>
          <w:sz w:val="32"/>
          <w:szCs w:val="32"/>
        </w:rPr>
        <w:t xml:space="preserve">ěsta Lomu č. </w:t>
      </w:r>
      <w:r w:rsidR="00977DF2" w:rsidRPr="001C1824">
        <w:rPr>
          <w:b/>
          <w:sz w:val="32"/>
          <w:szCs w:val="32"/>
        </w:rPr>
        <w:t>1</w:t>
      </w:r>
      <w:r w:rsidR="009C03C1" w:rsidRPr="001C1824">
        <w:rPr>
          <w:b/>
          <w:sz w:val="32"/>
          <w:szCs w:val="32"/>
        </w:rPr>
        <w:t>/20</w:t>
      </w:r>
      <w:r w:rsidR="00A93529">
        <w:rPr>
          <w:b/>
          <w:sz w:val="32"/>
          <w:szCs w:val="32"/>
        </w:rPr>
        <w:t>2</w:t>
      </w:r>
      <w:r w:rsidR="008F5CAE">
        <w:rPr>
          <w:b/>
          <w:sz w:val="32"/>
          <w:szCs w:val="32"/>
        </w:rPr>
        <w:t>5</w:t>
      </w:r>
      <w:r w:rsidR="009C03C1">
        <w:rPr>
          <w:b/>
          <w:sz w:val="28"/>
          <w:szCs w:val="28"/>
        </w:rPr>
        <w:t xml:space="preserve"> </w:t>
      </w:r>
    </w:p>
    <w:p w14:paraId="05191D91" w14:textId="77777777" w:rsidR="009C03C1" w:rsidRPr="009C03C1" w:rsidRDefault="009C03C1" w:rsidP="001C1824">
      <w:pPr>
        <w:spacing w:after="0"/>
        <w:jc w:val="center"/>
        <w:rPr>
          <w:b/>
          <w:sz w:val="28"/>
          <w:szCs w:val="28"/>
        </w:rPr>
      </w:pPr>
      <w:r w:rsidRPr="009C03C1">
        <w:rPr>
          <w:b/>
          <w:sz w:val="28"/>
          <w:szCs w:val="28"/>
        </w:rPr>
        <w:t>kterým se stanovují maximální ceny za služby hřbitovní poskytované v</w:t>
      </w:r>
      <w:r>
        <w:rPr>
          <w:b/>
          <w:sz w:val="28"/>
          <w:szCs w:val="28"/>
        </w:rPr>
        <w:t> </w:t>
      </w:r>
      <w:r w:rsidRPr="009C03C1">
        <w:rPr>
          <w:b/>
          <w:sz w:val="28"/>
          <w:szCs w:val="28"/>
        </w:rPr>
        <w:t>souvislosti s</w:t>
      </w:r>
      <w:r>
        <w:rPr>
          <w:b/>
          <w:sz w:val="28"/>
          <w:szCs w:val="28"/>
        </w:rPr>
        <w:t> </w:t>
      </w:r>
      <w:r w:rsidRPr="009C03C1">
        <w:rPr>
          <w:b/>
          <w:sz w:val="28"/>
          <w:szCs w:val="28"/>
        </w:rPr>
        <w:t>pronájmem a užíváním hrobového místa</w:t>
      </w:r>
    </w:p>
    <w:p w14:paraId="2F90041E" w14:textId="77777777" w:rsidR="009C03C1" w:rsidRPr="009C03C1" w:rsidRDefault="009C03C1" w:rsidP="009C03C1">
      <w:pPr>
        <w:jc w:val="both"/>
        <w:rPr>
          <w:sz w:val="24"/>
          <w:szCs w:val="24"/>
        </w:rPr>
      </w:pPr>
    </w:p>
    <w:p w14:paraId="31BEB39C" w14:textId="77777777" w:rsidR="001358AB" w:rsidRDefault="001358AB" w:rsidP="001358AB">
      <w:pPr>
        <w:jc w:val="both"/>
        <w:rPr>
          <w:sz w:val="24"/>
          <w:szCs w:val="24"/>
        </w:rPr>
      </w:pPr>
      <w:r>
        <w:rPr>
          <w:sz w:val="24"/>
          <w:szCs w:val="24"/>
        </w:rPr>
        <w:t>Rada města Lomu se na svém zasedání dne 10. 02. 2025 se usnesla (usnesení č. 1120/RM54/2025) vydat na základě § 4a odst. 1 zákona č. 265/1991 Sb., o působnosti orgánů České republiky v oblasti cen, ve znění pozdějších předpisů, v souladu s Výměrem Ministerstva financí č. 01/2024 ze dne 14. prosince 2023, kterým se vydává seznam zboží s regulovanými cenami a v souladu s § 11 odst. 1, § 61 odst. 2. písm. a) a § 102 odst. 2. písm. d) zákona č. 128/2000 Sb., o obcích, ve znění pozdějších předpisů, na základě zmocnění v § 10 odst. 1. zákona č. 526/1990 Sb., o cenách, ve znění pozdějším předpisů, toto nařízení:</w:t>
      </w:r>
    </w:p>
    <w:p w14:paraId="7BFD2FD3" w14:textId="77777777" w:rsidR="001358AB" w:rsidRDefault="001358AB" w:rsidP="001358AB">
      <w:pPr>
        <w:jc w:val="both"/>
        <w:rPr>
          <w:sz w:val="24"/>
          <w:szCs w:val="24"/>
        </w:rPr>
      </w:pPr>
    </w:p>
    <w:p w14:paraId="3B20AEC9" w14:textId="77777777" w:rsidR="001358AB" w:rsidRDefault="001358AB" w:rsidP="001358A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1</w:t>
      </w:r>
    </w:p>
    <w:p w14:paraId="6FDE15AE" w14:textId="77777777" w:rsidR="001358AB" w:rsidRDefault="001358AB" w:rsidP="001358A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ZÁKLADNÍ USTANOVENÍ</w:t>
      </w:r>
    </w:p>
    <w:p w14:paraId="35F2AB0C" w14:textId="77777777" w:rsidR="001358AB" w:rsidRDefault="001358AB" w:rsidP="001358AB">
      <w:pPr>
        <w:spacing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1.   Město Lom provozuje a poskytuje pohřební služby v souladu s Řádem veřejného pohřebiště.</w:t>
      </w:r>
    </w:p>
    <w:p w14:paraId="3998C87F" w14:textId="77777777" w:rsidR="001358AB" w:rsidRDefault="001358AB" w:rsidP="001358AB">
      <w:pPr>
        <w:spacing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2.  Za pronájem a užívání hrobových míst platí nájemci na základě smluv uzavřených s provozovatelem cenu, která se skládá z nájemného a z úhrady za služby spojené s nájmem. Úhrada ceny se provádí předem na dobu 15 let.</w:t>
      </w:r>
    </w:p>
    <w:p w14:paraId="35508183" w14:textId="77777777" w:rsidR="001358AB" w:rsidRDefault="001358AB" w:rsidP="001358AB">
      <w:pPr>
        <w:spacing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3. Výměra pozemku v m2 se zaokrouhluje na 1 desetinné místo a to tak, že výměra 0,50 m2 a vyšší je zaokrouhlena na celý desetinný m2 nahoru a výměra nižší než 0,50 m2 je zaokrouhlena na celý desetinný m2 dolů.</w:t>
      </w:r>
    </w:p>
    <w:p w14:paraId="6C853C1B" w14:textId="77777777" w:rsidR="001358AB" w:rsidRDefault="001358AB" w:rsidP="001358AB">
      <w:pPr>
        <w:spacing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4. Cena nájemného i služeb se zaokrouhluje na celé koruny tak, že částka 0,50 koruny a vyšší je zaokrouhlena na celou korunu nahoru a částka nižší než 0,50 koruny je zaokrouhlena na celou korunu dolů.</w:t>
      </w:r>
    </w:p>
    <w:p w14:paraId="4E5FB684" w14:textId="77777777" w:rsidR="001358AB" w:rsidRDefault="001358AB" w:rsidP="001358AB">
      <w:pPr>
        <w:spacing w:after="100" w:afterAutospacing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2</w:t>
      </w:r>
    </w:p>
    <w:p w14:paraId="48E9D692" w14:textId="77777777" w:rsidR="001358AB" w:rsidRDefault="001358AB" w:rsidP="001358AB">
      <w:pPr>
        <w:spacing w:after="100" w:afterAutospacing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NÁJEMNÉ A SLUŽBY HŘBITOVNÍ</w:t>
      </w:r>
    </w:p>
    <w:p w14:paraId="4DD9791A" w14:textId="77777777" w:rsidR="001358AB" w:rsidRDefault="001358AB" w:rsidP="001358AB">
      <w:pPr>
        <w:spacing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1.  Maximální cena za nájemné a služby hřbitovní poskytované v souvislosti s pronájmem a užíváním hrobového místa na hřbitově v Lomu činí:</w:t>
      </w:r>
    </w:p>
    <w:p w14:paraId="2B07C106" w14:textId="77777777" w:rsidR="001358AB" w:rsidRDefault="001358AB" w:rsidP="001358AB">
      <w:pPr>
        <w:spacing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- nájemné ve výši 14 Kč/m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/rok</w:t>
      </w:r>
    </w:p>
    <w:p w14:paraId="6384D034" w14:textId="77777777" w:rsidR="001358AB" w:rsidRDefault="001358AB" w:rsidP="001358AB">
      <w:pPr>
        <w:spacing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- služby hřbitovní ve výši 26 Kč/m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/rok.</w:t>
      </w:r>
    </w:p>
    <w:p w14:paraId="7934509A" w14:textId="77777777" w:rsidR="001358AB" w:rsidRDefault="001358AB" w:rsidP="001358AB">
      <w:pPr>
        <w:spacing w:after="0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Celkem je maximální cena stanovena ve výši:</w:t>
      </w:r>
      <w:r>
        <w:rPr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>40 Kč/m</w:t>
      </w:r>
      <w:r>
        <w:rPr>
          <w:b/>
          <w:sz w:val="24"/>
          <w:szCs w:val="24"/>
          <w:u w:val="single"/>
          <w:vertAlign w:val="superscript"/>
        </w:rPr>
        <w:t>2</w:t>
      </w:r>
      <w:r>
        <w:rPr>
          <w:b/>
          <w:sz w:val="24"/>
          <w:szCs w:val="24"/>
          <w:u w:val="single"/>
        </w:rPr>
        <w:t>/rok.</w:t>
      </w:r>
    </w:p>
    <w:p w14:paraId="67050B7F" w14:textId="77777777" w:rsidR="001358AB" w:rsidRDefault="001358AB" w:rsidP="001358AB">
      <w:pPr>
        <w:spacing w:after="0"/>
        <w:jc w:val="both"/>
        <w:rPr>
          <w:b/>
          <w:sz w:val="24"/>
          <w:szCs w:val="24"/>
        </w:rPr>
      </w:pPr>
    </w:p>
    <w:p w14:paraId="4796E22D" w14:textId="77777777" w:rsidR="001358AB" w:rsidRDefault="001358AB" w:rsidP="001358A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Maximální cenou se rozumí konečná cena pro nájemce, která zahrnuje všechny daně, cla a poplatky. </w:t>
      </w:r>
    </w:p>
    <w:p w14:paraId="026FA66D" w14:textId="77777777" w:rsidR="001358AB" w:rsidRDefault="001358AB" w:rsidP="001358AB">
      <w:pPr>
        <w:spacing w:after="0"/>
        <w:jc w:val="both"/>
        <w:rPr>
          <w:sz w:val="24"/>
          <w:szCs w:val="24"/>
        </w:rPr>
      </w:pPr>
    </w:p>
    <w:p w14:paraId="1050616B" w14:textId="77777777" w:rsidR="001358AB" w:rsidRDefault="001358AB" w:rsidP="001358AB">
      <w:pPr>
        <w:spacing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2.  Maximální cena za služby zahrnuje podíl nákladů na služby nutné k zajištění řádného provozu hřbitova – správu a údržbu veřejného pohřebiště a jeho zařízení včetně hřbitovních cest a okolní zeleně v areálu pohřebiště, údržbu hřbitovní zdí, úklid sněhu, sečení a úklid trávy, likvidaci odpadů, průklest stromů včetně úklidu, spotřebu vody a elektrické energie, opravy osvětlení, informační služby, vedení související evidence o hrobových místech a o uložených ostatcích.</w:t>
      </w:r>
    </w:p>
    <w:p w14:paraId="76B5F3BA" w14:textId="77777777" w:rsidR="001358AB" w:rsidRDefault="001358AB" w:rsidP="001358AB">
      <w:pPr>
        <w:spacing w:after="100" w:afterAutospacing="1"/>
        <w:jc w:val="both"/>
        <w:rPr>
          <w:sz w:val="24"/>
          <w:szCs w:val="24"/>
        </w:rPr>
      </w:pPr>
    </w:p>
    <w:p w14:paraId="3D541DB5" w14:textId="77777777" w:rsidR="001358AB" w:rsidRDefault="001358AB" w:rsidP="001358AB">
      <w:pPr>
        <w:spacing w:after="100" w:afterAutospacing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3</w:t>
      </w:r>
    </w:p>
    <w:p w14:paraId="5F047B66" w14:textId="77777777" w:rsidR="001358AB" w:rsidRDefault="001358AB" w:rsidP="001358AB">
      <w:pPr>
        <w:spacing w:after="100" w:afterAutospacing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ÚČINNOST</w:t>
      </w:r>
    </w:p>
    <w:p w14:paraId="49FEDF4E" w14:textId="77777777" w:rsidR="001358AB" w:rsidRDefault="001358AB" w:rsidP="001358AB">
      <w:pPr>
        <w:spacing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Tímto nařízením se ruší Nařízení města Lomu č. 1/2024 ze dne 21. 02. 2024</w:t>
      </w:r>
    </w:p>
    <w:p w14:paraId="51C998B7" w14:textId="77777777" w:rsidR="001358AB" w:rsidRDefault="001358AB" w:rsidP="001358AB">
      <w:pPr>
        <w:spacing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Toto nařízení nabývá účinnosti patnáctým dnem po dni vyhlášení, kdy dnem vyhlášení je první den vyvěšení Nařízení města Lomu č. 1/2024 ve Sbírce právních předpisů územních samosprávných celků a některých správních úřadů.</w:t>
      </w:r>
    </w:p>
    <w:p w14:paraId="3DF4751B" w14:textId="77777777" w:rsidR="001358AB" w:rsidRDefault="001358AB" w:rsidP="001358AB">
      <w:pPr>
        <w:spacing w:after="100" w:afterAutospacing="1"/>
        <w:jc w:val="both"/>
        <w:rPr>
          <w:sz w:val="24"/>
          <w:szCs w:val="24"/>
        </w:rPr>
      </w:pPr>
    </w:p>
    <w:p w14:paraId="663D515E" w14:textId="77777777" w:rsidR="001358AB" w:rsidRDefault="001358AB" w:rsidP="001358AB">
      <w:pPr>
        <w:spacing w:after="100" w:afterAutospacing="1"/>
        <w:jc w:val="both"/>
        <w:rPr>
          <w:sz w:val="24"/>
          <w:szCs w:val="24"/>
        </w:rPr>
      </w:pPr>
    </w:p>
    <w:p w14:paraId="596764B4" w14:textId="77777777" w:rsidR="001358AB" w:rsidRDefault="001358AB" w:rsidP="001358AB">
      <w:pPr>
        <w:spacing w:after="100" w:afterAutospacing="1"/>
        <w:jc w:val="both"/>
        <w:rPr>
          <w:sz w:val="24"/>
          <w:szCs w:val="24"/>
        </w:rPr>
      </w:pPr>
    </w:p>
    <w:p w14:paraId="6E8F3A42" w14:textId="77777777" w:rsidR="001358AB" w:rsidRDefault="001358AB" w:rsidP="001358AB">
      <w:pPr>
        <w:spacing w:after="100" w:afterAutospacing="1"/>
        <w:jc w:val="both"/>
        <w:rPr>
          <w:sz w:val="24"/>
          <w:szCs w:val="24"/>
        </w:rPr>
      </w:pPr>
    </w:p>
    <w:p w14:paraId="07BAF343" w14:textId="20B4DD34" w:rsidR="001358AB" w:rsidRDefault="001358AB" w:rsidP="001358A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>Rudolf Hruška</w:t>
      </w:r>
      <w:r>
        <w:rPr>
          <w:sz w:val="24"/>
          <w:szCs w:val="24"/>
        </w:rPr>
        <w:t>, v.r.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Vladimír Urban</w:t>
      </w:r>
      <w:r>
        <w:rPr>
          <w:sz w:val="24"/>
          <w:szCs w:val="24"/>
        </w:rPr>
        <w:t>, v. r.</w:t>
      </w:r>
    </w:p>
    <w:p w14:paraId="2A12F96E" w14:textId="77777777" w:rsidR="001358AB" w:rsidRDefault="001358AB" w:rsidP="001358AB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místostarosta města Lomu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starosta města Lomu</w:t>
      </w:r>
    </w:p>
    <w:p w14:paraId="34F7AB42" w14:textId="77777777" w:rsidR="001358AB" w:rsidRDefault="001358AB" w:rsidP="001358AB">
      <w:pPr>
        <w:spacing w:after="0"/>
        <w:jc w:val="both"/>
        <w:rPr>
          <w:sz w:val="24"/>
          <w:szCs w:val="24"/>
        </w:rPr>
      </w:pPr>
    </w:p>
    <w:p w14:paraId="5F7280E8" w14:textId="77777777" w:rsidR="00292D92" w:rsidRDefault="00292D92" w:rsidP="00700E4E">
      <w:pPr>
        <w:spacing w:after="0"/>
        <w:jc w:val="both"/>
        <w:rPr>
          <w:sz w:val="24"/>
          <w:szCs w:val="24"/>
        </w:rPr>
      </w:pPr>
    </w:p>
    <w:p w14:paraId="46C82517" w14:textId="77777777" w:rsidR="001C1824" w:rsidRDefault="001C1824" w:rsidP="00700E4E">
      <w:pPr>
        <w:spacing w:after="0"/>
        <w:jc w:val="both"/>
        <w:rPr>
          <w:sz w:val="24"/>
          <w:szCs w:val="24"/>
        </w:rPr>
      </w:pPr>
    </w:p>
    <w:p w14:paraId="0743B0E9" w14:textId="77777777" w:rsidR="001C1824" w:rsidRDefault="001C1824" w:rsidP="00700E4E">
      <w:pPr>
        <w:spacing w:after="0"/>
        <w:jc w:val="both"/>
        <w:rPr>
          <w:sz w:val="24"/>
          <w:szCs w:val="24"/>
        </w:rPr>
      </w:pPr>
    </w:p>
    <w:p w14:paraId="4AE68E0C" w14:textId="77777777" w:rsidR="00292D92" w:rsidRDefault="00292D92" w:rsidP="00A9352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9E42D11" w14:textId="77777777" w:rsidR="00292D92" w:rsidRDefault="00292D92" w:rsidP="00570C84">
      <w:pPr>
        <w:spacing w:after="100" w:afterAutospacing="1"/>
        <w:jc w:val="both"/>
        <w:rPr>
          <w:sz w:val="24"/>
          <w:szCs w:val="24"/>
        </w:rPr>
      </w:pPr>
    </w:p>
    <w:p w14:paraId="11A19C53" w14:textId="77777777" w:rsidR="00292D92" w:rsidRDefault="00292D92" w:rsidP="00570C84">
      <w:pPr>
        <w:spacing w:after="100" w:afterAutospacing="1"/>
        <w:jc w:val="both"/>
        <w:rPr>
          <w:sz w:val="24"/>
          <w:szCs w:val="24"/>
        </w:rPr>
      </w:pPr>
    </w:p>
    <w:sectPr w:rsidR="00292D92" w:rsidSect="00570C84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5725A" w14:textId="77777777" w:rsidR="005D299F" w:rsidRDefault="005D299F" w:rsidP="009955C3">
      <w:pPr>
        <w:spacing w:after="0" w:line="240" w:lineRule="auto"/>
      </w:pPr>
      <w:r>
        <w:separator/>
      </w:r>
    </w:p>
  </w:endnote>
  <w:endnote w:type="continuationSeparator" w:id="0">
    <w:p w14:paraId="139D25CE" w14:textId="77777777" w:rsidR="005D299F" w:rsidRDefault="005D299F" w:rsidP="00995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4A3E8" w14:textId="77777777" w:rsidR="005D299F" w:rsidRDefault="005D299F" w:rsidP="009955C3">
      <w:pPr>
        <w:spacing w:after="0" w:line="240" w:lineRule="auto"/>
      </w:pPr>
      <w:r>
        <w:separator/>
      </w:r>
    </w:p>
  </w:footnote>
  <w:footnote w:type="continuationSeparator" w:id="0">
    <w:p w14:paraId="1E810BD6" w14:textId="77777777" w:rsidR="005D299F" w:rsidRDefault="005D299F" w:rsidP="00995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EAB26" w14:textId="77777777" w:rsidR="00700E4E" w:rsidRPr="00573804" w:rsidRDefault="00700E4E">
    <w:pPr>
      <w:pStyle w:val="Zhlav"/>
      <w:rPr>
        <w:b/>
      </w:rPr>
    </w:pPr>
    <w:r>
      <w:tab/>
    </w:r>
    <w:r>
      <w:tab/>
    </w:r>
    <w:r w:rsidRPr="00573804"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6056D"/>
    <w:multiLevelType w:val="hybridMultilevel"/>
    <w:tmpl w:val="97B47FD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B31A08"/>
    <w:multiLevelType w:val="hybridMultilevel"/>
    <w:tmpl w:val="F6442E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2B7AEA"/>
    <w:multiLevelType w:val="hybridMultilevel"/>
    <w:tmpl w:val="762CDB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202065">
    <w:abstractNumId w:val="2"/>
  </w:num>
  <w:num w:numId="2" w16cid:durableId="1869416649">
    <w:abstractNumId w:val="0"/>
  </w:num>
  <w:num w:numId="3" w16cid:durableId="1098066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3C1"/>
    <w:rsid w:val="00043E09"/>
    <w:rsid w:val="00074FEE"/>
    <w:rsid w:val="00087501"/>
    <w:rsid w:val="000C4FD0"/>
    <w:rsid w:val="000E15F2"/>
    <w:rsid w:val="001048E1"/>
    <w:rsid w:val="00114FD7"/>
    <w:rsid w:val="001358AB"/>
    <w:rsid w:val="00197024"/>
    <w:rsid w:val="001B17E3"/>
    <w:rsid w:val="001C1824"/>
    <w:rsid w:val="001C23E1"/>
    <w:rsid w:val="001C77A4"/>
    <w:rsid w:val="001E677E"/>
    <w:rsid w:val="00251EF3"/>
    <w:rsid w:val="00273C22"/>
    <w:rsid w:val="00292D92"/>
    <w:rsid w:val="002B298E"/>
    <w:rsid w:val="00317F60"/>
    <w:rsid w:val="00326DBA"/>
    <w:rsid w:val="003754D7"/>
    <w:rsid w:val="003B6AD9"/>
    <w:rsid w:val="003C3459"/>
    <w:rsid w:val="003D1A03"/>
    <w:rsid w:val="003D561C"/>
    <w:rsid w:val="003E7FA4"/>
    <w:rsid w:val="003F278D"/>
    <w:rsid w:val="003F2C50"/>
    <w:rsid w:val="003F2E97"/>
    <w:rsid w:val="003F3AA7"/>
    <w:rsid w:val="0040450B"/>
    <w:rsid w:val="004970E2"/>
    <w:rsid w:val="004A03B9"/>
    <w:rsid w:val="004B4D43"/>
    <w:rsid w:val="004C0E64"/>
    <w:rsid w:val="004C7A4D"/>
    <w:rsid w:val="004E3BF6"/>
    <w:rsid w:val="005564D8"/>
    <w:rsid w:val="00570C84"/>
    <w:rsid w:val="005722C5"/>
    <w:rsid w:val="00573804"/>
    <w:rsid w:val="00577C04"/>
    <w:rsid w:val="00582EC2"/>
    <w:rsid w:val="005D299F"/>
    <w:rsid w:val="00606613"/>
    <w:rsid w:val="00633519"/>
    <w:rsid w:val="00634485"/>
    <w:rsid w:val="0064195F"/>
    <w:rsid w:val="00642B75"/>
    <w:rsid w:val="00651391"/>
    <w:rsid w:val="006B53D3"/>
    <w:rsid w:val="006D353E"/>
    <w:rsid w:val="006E2528"/>
    <w:rsid w:val="006E5DBD"/>
    <w:rsid w:val="00700E4E"/>
    <w:rsid w:val="007156AC"/>
    <w:rsid w:val="007340D7"/>
    <w:rsid w:val="007344A0"/>
    <w:rsid w:val="00753944"/>
    <w:rsid w:val="007636ED"/>
    <w:rsid w:val="0078065D"/>
    <w:rsid w:val="007970A4"/>
    <w:rsid w:val="007A0440"/>
    <w:rsid w:val="007A338C"/>
    <w:rsid w:val="007A7D0D"/>
    <w:rsid w:val="007E5AC7"/>
    <w:rsid w:val="007F5FAA"/>
    <w:rsid w:val="007F6D37"/>
    <w:rsid w:val="00804165"/>
    <w:rsid w:val="008318BA"/>
    <w:rsid w:val="008441F4"/>
    <w:rsid w:val="00877403"/>
    <w:rsid w:val="00890B55"/>
    <w:rsid w:val="008B142B"/>
    <w:rsid w:val="008B61F5"/>
    <w:rsid w:val="008C2B6C"/>
    <w:rsid w:val="008C3F51"/>
    <w:rsid w:val="008C6566"/>
    <w:rsid w:val="008E231D"/>
    <w:rsid w:val="008F36C6"/>
    <w:rsid w:val="008F5CAE"/>
    <w:rsid w:val="00907F6D"/>
    <w:rsid w:val="0092254F"/>
    <w:rsid w:val="00934CC8"/>
    <w:rsid w:val="00935386"/>
    <w:rsid w:val="00956715"/>
    <w:rsid w:val="009678CD"/>
    <w:rsid w:val="00977DF2"/>
    <w:rsid w:val="009955C3"/>
    <w:rsid w:val="009971BE"/>
    <w:rsid w:val="009B4E16"/>
    <w:rsid w:val="009C03C1"/>
    <w:rsid w:val="009D755D"/>
    <w:rsid w:val="00A22F76"/>
    <w:rsid w:val="00A25440"/>
    <w:rsid w:val="00A31352"/>
    <w:rsid w:val="00A4267B"/>
    <w:rsid w:val="00A444DC"/>
    <w:rsid w:val="00A52020"/>
    <w:rsid w:val="00A52F32"/>
    <w:rsid w:val="00A54ABB"/>
    <w:rsid w:val="00A92CF6"/>
    <w:rsid w:val="00A93529"/>
    <w:rsid w:val="00A94508"/>
    <w:rsid w:val="00AC36C6"/>
    <w:rsid w:val="00AE47D7"/>
    <w:rsid w:val="00AF7213"/>
    <w:rsid w:val="00B02BDB"/>
    <w:rsid w:val="00B41B8F"/>
    <w:rsid w:val="00BE26A1"/>
    <w:rsid w:val="00C20406"/>
    <w:rsid w:val="00C4173C"/>
    <w:rsid w:val="00D11C58"/>
    <w:rsid w:val="00D32BAB"/>
    <w:rsid w:val="00D63971"/>
    <w:rsid w:val="00D751C5"/>
    <w:rsid w:val="00D92806"/>
    <w:rsid w:val="00DA6C1C"/>
    <w:rsid w:val="00DB63FB"/>
    <w:rsid w:val="00DC485E"/>
    <w:rsid w:val="00DD4037"/>
    <w:rsid w:val="00DD6829"/>
    <w:rsid w:val="00DE1EF7"/>
    <w:rsid w:val="00DE46E9"/>
    <w:rsid w:val="00DE62A9"/>
    <w:rsid w:val="00E44950"/>
    <w:rsid w:val="00E7196C"/>
    <w:rsid w:val="00EB0120"/>
    <w:rsid w:val="00EB32C4"/>
    <w:rsid w:val="00EC0DF9"/>
    <w:rsid w:val="00ED0176"/>
    <w:rsid w:val="00ED4DF7"/>
    <w:rsid w:val="00EE064D"/>
    <w:rsid w:val="00F05616"/>
    <w:rsid w:val="00F31B9C"/>
    <w:rsid w:val="00F47047"/>
    <w:rsid w:val="00FB06EF"/>
    <w:rsid w:val="00FC04DE"/>
    <w:rsid w:val="00FE15C8"/>
    <w:rsid w:val="00FE54C4"/>
    <w:rsid w:val="00FF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7CE3F"/>
  <w15:docId w15:val="{043BF725-CDD5-4499-BC30-4AB0D7554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36C6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C0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03C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678C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95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55C3"/>
  </w:style>
  <w:style w:type="paragraph" w:styleId="Zpat">
    <w:name w:val="footer"/>
    <w:basedOn w:val="Normln"/>
    <w:link w:val="ZpatChar"/>
    <w:uiPriority w:val="99"/>
    <w:unhideWhenUsed/>
    <w:rsid w:val="00995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5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0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409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Měú Lom</dc:creator>
  <cp:keywords/>
  <dc:description/>
  <cp:lastModifiedBy>cevonova</cp:lastModifiedBy>
  <cp:revision>12</cp:revision>
  <cp:lastPrinted>2023-02-03T12:13:00Z</cp:lastPrinted>
  <dcterms:created xsi:type="dcterms:W3CDTF">2022-03-04T07:26:00Z</dcterms:created>
  <dcterms:modified xsi:type="dcterms:W3CDTF">2025-02-18T06:59:00Z</dcterms:modified>
</cp:coreProperties>
</file>