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F82" w:rsidRDefault="00B019B5">
      <w:pPr>
        <w:pStyle w:val="Nzev"/>
      </w:pPr>
      <w:r>
        <w:t>Městys Mšec</w:t>
      </w:r>
      <w:r>
        <w:br/>
        <w:t>Zastupitelstvo městyse Mšec</w:t>
      </w:r>
    </w:p>
    <w:p w:rsidR="00124F82" w:rsidRDefault="00B019B5">
      <w:pPr>
        <w:pStyle w:val="Nadpis1"/>
      </w:pPr>
      <w:r>
        <w:t>Obecně závazná vyhláška městyse Mšec</w:t>
      </w:r>
      <w:r>
        <w:br/>
        <w:t>o místním poplatku za odkládání komunálního odpadu z nemovité věci</w:t>
      </w:r>
    </w:p>
    <w:p w:rsidR="00124F82" w:rsidRDefault="00B019B5">
      <w:pPr>
        <w:pStyle w:val="UvodniVeta"/>
      </w:pPr>
      <w:r>
        <w:t xml:space="preserve">Zastupitelstvo městyse Mšec se na svém zasedání dne 11. prosince 2023 usneslo vydat na základě § 14 zákona </w:t>
      </w:r>
      <w:r>
        <w:t xml:space="preserve"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124F82" w:rsidRDefault="00B019B5">
      <w:pPr>
        <w:pStyle w:val="Nadpis2"/>
      </w:pPr>
      <w:r>
        <w:t>Čl. 1</w:t>
      </w:r>
      <w:r>
        <w:br/>
        <w:t>Úvodní ustanovení</w:t>
      </w:r>
    </w:p>
    <w:p w:rsidR="00124F82" w:rsidRDefault="00B019B5">
      <w:pPr>
        <w:pStyle w:val="Odstavec"/>
        <w:numPr>
          <w:ilvl w:val="0"/>
          <w:numId w:val="2"/>
        </w:numPr>
      </w:pPr>
      <w:r>
        <w:t>Městys Mšec touto vyhláškou zavádí místní poplatek za odkládání komunálního odpadu z nemovité věci (dále jen „poplatek“).</w:t>
      </w:r>
    </w:p>
    <w:p w:rsidR="00124F82" w:rsidRDefault="00B019B5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124F82" w:rsidRDefault="00B019B5">
      <w:pPr>
        <w:pStyle w:val="Odstavec"/>
        <w:numPr>
          <w:ilvl w:val="0"/>
          <w:numId w:val="2"/>
        </w:numPr>
      </w:pPr>
      <w:r>
        <w:t>Správcem poplatku je</w:t>
      </w:r>
      <w:r>
        <w:t xml:space="preserve"> úřad městyse</w:t>
      </w:r>
      <w:r>
        <w:rPr>
          <w:rStyle w:val="Ukotvenpoznmkypodarou"/>
        </w:rPr>
        <w:footnoteReference w:id="2"/>
      </w:r>
      <w:r>
        <w:t>.</w:t>
      </w:r>
    </w:p>
    <w:p w:rsidR="00124F82" w:rsidRDefault="00B019B5">
      <w:pPr>
        <w:pStyle w:val="Nadpis2"/>
      </w:pPr>
      <w:r>
        <w:t>Čl. 2</w:t>
      </w:r>
      <w:r>
        <w:br/>
        <w:t>Předmět poplatku, poplatník a plátce poplatku</w:t>
      </w:r>
    </w:p>
    <w:p w:rsidR="00124F82" w:rsidRDefault="00B019B5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městyse</w:t>
      </w:r>
      <w:r>
        <w:rPr>
          <w:rStyle w:val="Ukotvenpoznmkypodarou"/>
        </w:rPr>
        <w:footnoteReference w:id="3"/>
      </w:r>
      <w:r>
        <w:t>.</w:t>
      </w:r>
    </w:p>
    <w:p w:rsidR="00124F82" w:rsidRDefault="00B019B5">
      <w:pPr>
        <w:pStyle w:val="Odstavec"/>
        <w:numPr>
          <w:ilvl w:val="0"/>
          <w:numId w:val="3"/>
        </w:numPr>
      </w:pPr>
      <w:r>
        <w:t>Po</w:t>
      </w:r>
      <w:r>
        <w:t>platníkem poplatku je</w:t>
      </w:r>
      <w:r>
        <w:rPr>
          <w:rStyle w:val="Ukotvenpoznmkypodarou"/>
        </w:rPr>
        <w:footnoteReference w:id="4"/>
      </w:r>
    </w:p>
    <w:p w:rsidR="00124F82" w:rsidRDefault="00B019B5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124F82" w:rsidRDefault="00B019B5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:rsidR="00124F82" w:rsidRDefault="00B019B5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Ukotvenpoznmkypodarou"/>
        </w:rPr>
        <w:footnoteReference w:id="5"/>
      </w:r>
    </w:p>
    <w:p w:rsidR="00124F82" w:rsidRDefault="00B019B5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124F82" w:rsidRDefault="00B019B5">
      <w:pPr>
        <w:pStyle w:val="Odstavec"/>
        <w:numPr>
          <w:ilvl w:val="1"/>
          <w:numId w:val="3"/>
        </w:numPr>
      </w:pPr>
      <w:r>
        <w:t>nebo vlastník nemovité věci v ost</w:t>
      </w:r>
      <w:r>
        <w:t>atních případech.</w:t>
      </w:r>
    </w:p>
    <w:p w:rsidR="00124F82" w:rsidRDefault="00B019B5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Ukotvenpoznmkypodarou"/>
        </w:rPr>
        <w:footnoteReference w:id="6"/>
      </w:r>
      <w:r>
        <w:t>.</w:t>
      </w:r>
    </w:p>
    <w:p w:rsidR="00124F82" w:rsidRDefault="00B019B5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7"/>
      </w:r>
      <w:r>
        <w:t>.</w:t>
      </w:r>
    </w:p>
    <w:p w:rsidR="00124F82" w:rsidRDefault="00B019B5">
      <w:pPr>
        <w:pStyle w:val="Nadpis2"/>
      </w:pPr>
      <w:r>
        <w:lastRenderedPageBreak/>
        <w:t>Čl. 3</w:t>
      </w:r>
      <w:r>
        <w:br/>
        <w:t>Ohlašovací povinn</w:t>
      </w:r>
      <w:r>
        <w:t>ost</w:t>
      </w:r>
    </w:p>
    <w:p w:rsidR="00124F82" w:rsidRDefault="00B019B5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8"/>
      </w:r>
      <w:r>
        <w:t>.</w:t>
      </w:r>
    </w:p>
    <w:p w:rsidR="00124F82" w:rsidRDefault="00B019B5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</w:t>
      </w:r>
      <w:r>
        <w:t>o 15 dnů ode dne, kdy nastala</w:t>
      </w:r>
      <w:r>
        <w:rPr>
          <w:rStyle w:val="Ukotvenpoznmkypodarou"/>
        </w:rPr>
        <w:footnoteReference w:id="9"/>
      </w:r>
      <w:r>
        <w:t>.</w:t>
      </w:r>
    </w:p>
    <w:p w:rsidR="00124F82" w:rsidRDefault="00B019B5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Ukotvenpoznmkypodarou"/>
        </w:rPr>
        <w:footnoteReference w:id="10"/>
      </w:r>
      <w:r>
        <w:t>.</w:t>
      </w:r>
    </w:p>
    <w:p w:rsidR="00124F82" w:rsidRDefault="00B019B5">
      <w:pPr>
        <w:pStyle w:val="Nadpis2"/>
      </w:pPr>
      <w:r>
        <w:t>Čl. 4</w:t>
      </w:r>
      <w:r>
        <w:br/>
        <w:t>Základ poplatku</w:t>
      </w:r>
    </w:p>
    <w:p w:rsidR="00124F82" w:rsidRDefault="00B019B5">
      <w:pPr>
        <w:pStyle w:val="Odstavec"/>
        <w:numPr>
          <w:ilvl w:val="0"/>
          <w:numId w:val="5"/>
        </w:numPr>
      </w:pPr>
      <w:r>
        <w:t>Základem dílčího poplatku je kapacita soustřeďovacích prostředků pro nemovitou věc na odpad za kalendářní měsíc v litrech připadající na po</w:t>
      </w:r>
      <w:r>
        <w:t>platníka</w:t>
      </w:r>
      <w:r>
        <w:rPr>
          <w:rStyle w:val="Ukotvenpoznmkypodarou"/>
        </w:rPr>
        <w:footnoteReference w:id="11"/>
      </w:r>
      <w:r>
        <w:t>.</w:t>
      </w:r>
    </w:p>
    <w:p w:rsidR="00124F82" w:rsidRDefault="00B019B5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:rsidR="00124F82" w:rsidRDefault="00B019B5">
      <w:pPr>
        <w:pStyle w:val="Odstavec"/>
        <w:numPr>
          <w:ilvl w:val="1"/>
          <w:numId w:val="5"/>
        </w:numPr>
      </w:pPr>
      <w:r>
        <w:t>podíl objednané kapacity soustřeďovacích prostředků pro tuto nemovitou věc na kalendářní měsíc a počtu fyzických osob, které v tét</w:t>
      </w:r>
      <w:r>
        <w:t>o nemovité věci mají bydliště na konci kalendářního měsíce,</w:t>
      </w:r>
    </w:p>
    <w:p w:rsidR="00124F82" w:rsidRDefault="00B019B5">
      <w:pPr>
        <w:pStyle w:val="Odstavec"/>
        <w:numPr>
          <w:ilvl w:val="1"/>
          <w:numId w:val="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Ukotvenpoznmkypodarou"/>
        </w:rPr>
        <w:footnoteReference w:id="12"/>
      </w:r>
      <w:r>
        <w:t>.</w:t>
      </w:r>
    </w:p>
    <w:p w:rsidR="00124F82" w:rsidRDefault="00B019B5">
      <w:pPr>
        <w:pStyle w:val="Nadpis2"/>
      </w:pPr>
      <w:r>
        <w:t>Čl. 5</w:t>
      </w:r>
      <w:r>
        <w:br/>
        <w:t>Sazba poplatku</w:t>
      </w:r>
    </w:p>
    <w:p w:rsidR="00124F82" w:rsidRDefault="00B019B5">
      <w:pPr>
        <w:pStyle w:val="Odstavec"/>
      </w:pPr>
      <w:r>
        <w:t xml:space="preserve">Sazba poplatku činí </w:t>
      </w:r>
      <w:r>
        <w:t>0,60 Kč za l.</w:t>
      </w:r>
    </w:p>
    <w:p w:rsidR="00124F82" w:rsidRDefault="00B019B5">
      <w:pPr>
        <w:pStyle w:val="Nadpis2"/>
      </w:pPr>
      <w:r>
        <w:t>Čl. 6</w:t>
      </w:r>
      <w:r>
        <w:br/>
        <w:t>Výpočet poplatku</w:t>
      </w:r>
    </w:p>
    <w:p w:rsidR="00124F82" w:rsidRDefault="00B019B5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:rsidR="00124F82" w:rsidRDefault="00B019B5">
      <w:pPr>
        <w:pStyle w:val="Odstavec"/>
        <w:numPr>
          <w:ilvl w:val="1"/>
          <w:numId w:val="6"/>
        </w:numPr>
      </w:pPr>
      <w:r>
        <w:t>měl poplatník v nemovité věci bydliště,</w:t>
      </w:r>
    </w:p>
    <w:p w:rsidR="00124F82" w:rsidRDefault="00B019B5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</w:t>
      </w:r>
      <w:r>
        <w:t>em je vlastník této nemovité věci</w:t>
      </w:r>
      <w:r>
        <w:rPr>
          <w:rStyle w:val="Ukotvenpoznmkypodarou"/>
        </w:rPr>
        <w:footnoteReference w:id="13"/>
      </w:r>
      <w:r>
        <w:t>.</w:t>
      </w:r>
    </w:p>
    <w:p w:rsidR="00124F82" w:rsidRDefault="00B019B5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Ukotvenpoznmkypodarou"/>
        </w:rPr>
        <w:footnoteReference w:id="14"/>
      </w:r>
      <w:r>
        <w:t>.</w:t>
      </w:r>
    </w:p>
    <w:p w:rsidR="00124F82" w:rsidRDefault="00B019B5">
      <w:pPr>
        <w:pStyle w:val="Nadpis2"/>
      </w:pPr>
      <w:r>
        <w:lastRenderedPageBreak/>
        <w:t>Čl. 7</w:t>
      </w:r>
      <w:r>
        <w:br/>
        <w:t>Splatnost poplatku</w:t>
      </w:r>
    </w:p>
    <w:p w:rsidR="00124F82" w:rsidRDefault="00B019B5">
      <w:pPr>
        <w:pStyle w:val="Odstavec"/>
        <w:numPr>
          <w:ilvl w:val="0"/>
          <w:numId w:val="7"/>
        </w:numPr>
      </w:pPr>
      <w:r>
        <w:t>Plátce poplatku odvede vybraný poplatek správci p</w:t>
      </w:r>
      <w:r>
        <w:t>oplatku nejpozději do 31. března následujícího kalendářního roku.</w:t>
      </w:r>
    </w:p>
    <w:p w:rsidR="00124F82" w:rsidRDefault="00B019B5">
      <w:pPr>
        <w:pStyle w:val="Odstavec"/>
        <w:numPr>
          <w:ilvl w:val="0"/>
          <w:numId w:val="7"/>
        </w:numPr>
      </w:pPr>
      <w:r>
        <w:t>Není-li plátce poplatku, zaplatí poplatek ve lhůtě podle odstavce 1 poplatník</w:t>
      </w:r>
      <w:r>
        <w:rPr>
          <w:rStyle w:val="Ukotvenpoznmkypodarou"/>
        </w:rPr>
        <w:footnoteReference w:id="15"/>
      </w:r>
      <w:r>
        <w:t>.</w:t>
      </w:r>
    </w:p>
    <w:p w:rsidR="00124F82" w:rsidRDefault="00B019B5">
      <w:pPr>
        <w:pStyle w:val="Nadpis2"/>
      </w:pPr>
      <w:r>
        <w:t>Čl. 8</w:t>
      </w:r>
      <w:r>
        <w:br/>
        <w:t>Přechodné a zrušovací ustanovení</w:t>
      </w:r>
    </w:p>
    <w:p w:rsidR="00124F82" w:rsidRDefault="00B019B5">
      <w:pPr>
        <w:pStyle w:val="Odstavec"/>
        <w:numPr>
          <w:ilvl w:val="0"/>
          <w:numId w:val="8"/>
        </w:numPr>
      </w:pPr>
      <w:r>
        <w:t xml:space="preserve">Poplatkové povinnosti vzniklé před nabytím účinnosti této vyhlášky se </w:t>
      </w:r>
      <w:r>
        <w:t>posuzují podle dosavadních právních předpisů.</w:t>
      </w:r>
    </w:p>
    <w:p w:rsidR="00124F82" w:rsidRDefault="00B019B5">
      <w:pPr>
        <w:pStyle w:val="Odstavec"/>
        <w:numPr>
          <w:ilvl w:val="0"/>
          <w:numId w:val="8"/>
        </w:numPr>
      </w:pPr>
      <w:r>
        <w:t>Zrušuje se obecně závazná vyhláška č. 1/2022, Obecně závazná vyhláška městyse Mšec o místním poplatku za odkládání komunálního odpadu z nemovité věci, ze dne 1. ledna 2023.</w:t>
      </w:r>
    </w:p>
    <w:p w:rsidR="00124F82" w:rsidRDefault="00B019B5">
      <w:pPr>
        <w:pStyle w:val="Odstavec"/>
        <w:numPr>
          <w:ilvl w:val="0"/>
          <w:numId w:val="8"/>
        </w:numPr>
      </w:pPr>
      <w:r>
        <w:t>Zrušuje se obecně závazná vyhláška č.</w:t>
      </w:r>
      <w:r>
        <w:t> 1/2023, Obecně závazná vyhláška městyse Mšec, kterou se mění obecně závazná vyhláška městyse Mšec o místním poplatku za odkládání komunálního odpadu z nemovité věci, ze dne 15. března 2023.</w:t>
      </w:r>
    </w:p>
    <w:p w:rsidR="00124F82" w:rsidRDefault="00B019B5">
      <w:pPr>
        <w:pStyle w:val="Nadpis2"/>
      </w:pPr>
      <w:r>
        <w:t>Čl. 9</w:t>
      </w:r>
      <w:r>
        <w:br/>
        <w:t>Účinnost</w:t>
      </w:r>
    </w:p>
    <w:p w:rsidR="00124F82" w:rsidRDefault="00B019B5">
      <w:pPr>
        <w:pStyle w:val="Odstavec"/>
      </w:pPr>
      <w:r>
        <w:t>Tato vyhláška nabývá účinnosti dnem 1. ledna 2024.</w:t>
      </w:r>
    </w:p>
    <w:p w:rsidR="00B019B5" w:rsidRDefault="00B019B5">
      <w:pPr>
        <w:pStyle w:val="Odstavec"/>
      </w:pPr>
    </w:p>
    <w:p w:rsidR="00B019B5" w:rsidRDefault="00B019B5">
      <w:pPr>
        <w:pStyle w:val="Odstavec"/>
      </w:pPr>
    </w:p>
    <w:p w:rsidR="00B019B5" w:rsidRDefault="00B019B5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24F82">
        <w:trPr>
          <w:trHeight w:hRule="exact" w:val="1134"/>
        </w:trPr>
        <w:tc>
          <w:tcPr>
            <w:tcW w:w="4820" w:type="dxa"/>
            <w:vAlign w:val="bottom"/>
          </w:tcPr>
          <w:p w:rsidR="00124F82" w:rsidRDefault="00B019B5">
            <w:pPr>
              <w:pStyle w:val="PodpisovePole"/>
              <w:keepNext/>
            </w:pPr>
            <w:r>
              <w:t xml:space="preserve">Tomáš Rosenbaum,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124F82" w:rsidRDefault="00B019B5">
            <w:pPr>
              <w:pStyle w:val="PodpisovePole"/>
            </w:pPr>
            <w:r>
              <w:t xml:space="preserve">Ing. Jan Milota, </w:t>
            </w:r>
            <w:proofErr w:type="spellStart"/>
            <w:r>
              <w:t>IEn</w:t>
            </w:r>
            <w:proofErr w:type="spellEnd"/>
            <w:r>
              <w:t>. v. r.</w:t>
            </w:r>
            <w:r>
              <w:br/>
              <w:t xml:space="preserve"> místostarosta </w:t>
            </w:r>
          </w:p>
        </w:tc>
      </w:tr>
      <w:tr w:rsidR="00124F82">
        <w:trPr>
          <w:trHeight w:hRule="exact" w:val="1134"/>
        </w:trPr>
        <w:tc>
          <w:tcPr>
            <w:tcW w:w="4820" w:type="dxa"/>
            <w:vAlign w:val="bottom"/>
          </w:tcPr>
          <w:p w:rsidR="00124F82" w:rsidRDefault="00124F8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124F82" w:rsidRDefault="00124F82">
            <w:pPr>
              <w:pStyle w:val="PodpisovePole"/>
            </w:pPr>
          </w:p>
        </w:tc>
      </w:tr>
    </w:tbl>
    <w:p w:rsidR="00124F82" w:rsidRDefault="00124F82"/>
    <w:sectPr w:rsidR="00124F82" w:rsidSect="00B019B5">
      <w:pgSz w:w="11909" w:h="16834"/>
      <w:pgMar w:top="1021" w:right="1134" w:bottom="1021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019B5">
      <w:r>
        <w:separator/>
      </w:r>
    </w:p>
  </w:endnote>
  <w:endnote w:type="continuationSeparator" w:id="0">
    <w:p w:rsidR="00000000" w:rsidRDefault="00B0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F82" w:rsidRDefault="00B019B5">
      <w:pPr>
        <w:rPr>
          <w:sz w:val="12"/>
        </w:rPr>
      </w:pPr>
      <w:r>
        <w:separator/>
      </w:r>
    </w:p>
  </w:footnote>
  <w:footnote w:type="continuationSeparator" w:id="0">
    <w:p w:rsidR="00124F82" w:rsidRDefault="00B019B5">
      <w:pPr>
        <w:rPr>
          <w:sz w:val="12"/>
        </w:rPr>
      </w:pPr>
      <w:r>
        <w:continuationSeparator/>
      </w:r>
    </w:p>
  </w:footnote>
  <w:footnote w:id="1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</w:r>
      <w:r>
        <w:t>§ 10j zákona o místních poplatcích</w:t>
      </w:r>
    </w:p>
  </w:footnote>
  <w:footnote w:id="4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14a odst. 1 a 2 zákona o místních poplatcích; </w:t>
      </w:r>
      <w:r>
        <w:t>v ohlášení plátce uvede zejména své identifikační údaje a skutečnosti rozhodné pro stanovení poplatku</w:t>
      </w:r>
    </w:p>
  </w:footnote>
  <w:footnote w:id="9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</w:t>
      </w:r>
      <w:r>
        <w:t> níž nemá nikdo bydliště) a jedná tudíž pouze v postavení poplatníka.</w:t>
      </w:r>
    </w:p>
  </w:footnote>
  <w:footnote w:id="11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3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:rsidR="00124F82" w:rsidRDefault="00B019B5">
      <w:pPr>
        <w:pStyle w:val="Textpoznpodarou"/>
      </w:pPr>
      <w:r>
        <w:rPr>
          <w:rStyle w:val="Znakypropoznmkupodarou"/>
        </w:rPr>
        <w:footnoteRef/>
      </w:r>
      <w:r>
        <w:tab/>
        <w:t>Abse</w:t>
      </w:r>
      <w:r>
        <w:t>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F3D4F"/>
    <w:multiLevelType w:val="multilevel"/>
    <w:tmpl w:val="77EAED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7D0AD6"/>
    <w:multiLevelType w:val="multilevel"/>
    <w:tmpl w:val="CA9EA7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4527B4"/>
    <w:multiLevelType w:val="multilevel"/>
    <w:tmpl w:val="A4B2C6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035907"/>
    <w:multiLevelType w:val="multilevel"/>
    <w:tmpl w:val="6AC0C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A9A015D"/>
    <w:multiLevelType w:val="multilevel"/>
    <w:tmpl w:val="D7521E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71D1885"/>
    <w:multiLevelType w:val="multilevel"/>
    <w:tmpl w:val="BCE2E2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D71A98"/>
    <w:multiLevelType w:val="multilevel"/>
    <w:tmpl w:val="007E480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DB862B7"/>
    <w:multiLevelType w:val="multilevel"/>
    <w:tmpl w:val="90EACA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82"/>
    <w:rsid w:val="00124F82"/>
    <w:rsid w:val="00B0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1E48A-2FC2-4752-8065-125697C9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Růžičková</dc:creator>
  <dc:description/>
  <cp:lastModifiedBy>Uzivatel</cp:lastModifiedBy>
  <cp:revision>1</cp:revision>
  <cp:lastPrinted>2023-12-12T08:09:00Z</cp:lastPrinted>
  <dcterms:created xsi:type="dcterms:W3CDTF">2023-12-12T08:08:00Z</dcterms:created>
  <dcterms:modified xsi:type="dcterms:W3CDTF">2023-12-12T08:09:00Z</dcterms:modified>
  <dc:language>cs-CZ</dc:language>
</cp:coreProperties>
</file>