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99" w:rsidRPr="003B7DD3" w:rsidRDefault="00596F99" w:rsidP="00CC689A">
      <w:pPr>
        <w:jc w:val="center"/>
        <w:rPr>
          <w:rFonts w:cstheme="minorHAnsi"/>
          <w:b/>
        </w:rPr>
      </w:pPr>
      <w:r w:rsidRPr="003B7DD3">
        <w:rPr>
          <w:rFonts w:cstheme="minorHAnsi"/>
          <w:b/>
        </w:rPr>
        <w:t>Důvodová zpráva zákaz hazardu</w:t>
      </w:r>
    </w:p>
    <w:p w:rsidR="00CC689A" w:rsidRPr="003B7DD3" w:rsidRDefault="00CC689A" w:rsidP="00CC689A">
      <w:pPr>
        <w:jc w:val="center"/>
        <w:rPr>
          <w:rFonts w:cstheme="minorHAnsi"/>
          <w:b/>
        </w:rPr>
      </w:pPr>
    </w:p>
    <w:p w:rsidR="00CC689A" w:rsidRPr="003B7DD3" w:rsidRDefault="00CC689A" w:rsidP="00CC689A">
      <w:pPr>
        <w:rPr>
          <w:rFonts w:cstheme="minorHAnsi"/>
        </w:rPr>
      </w:pPr>
      <w:r w:rsidRPr="003B7DD3">
        <w:rPr>
          <w:rFonts w:cstheme="minorHAnsi"/>
        </w:rPr>
        <w:t xml:space="preserve">V souladu s Národní strategií prevence a snižování škod spojených se závislostním chováním 2019 –2027 (dále jen Strategie) </w:t>
      </w:r>
      <w:r w:rsidR="00063C2D" w:rsidRPr="003B7DD3">
        <w:rPr>
          <w:rFonts w:cstheme="minorHAnsi"/>
        </w:rPr>
        <w:t xml:space="preserve">a </w:t>
      </w:r>
      <w:r w:rsidRPr="003B7DD3">
        <w:rPr>
          <w:rFonts w:cstheme="minorHAnsi"/>
        </w:rPr>
        <w:t>za účelem předcházení a snižování škod vyplývajících z patologického hráčství se město Neratovice rozhodlo</w:t>
      </w:r>
      <w:r w:rsidR="00EE1327" w:rsidRPr="003B7DD3">
        <w:rPr>
          <w:rFonts w:cstheme="minorHAnsi"/>
        </w:rPr>
        <w:t xml:space="preserve"> </w:t>
      </w:r>
      <w:r w:rsidRPr="003B7DD3">
        <w:rPr>
          <w:rFonts w:cstheme="minorHAnsi"/>
        </w:rPr>
        <w:t>pro úplný zákaz hazardních her na svém území.</w:t>
      </w:r>
    </w:p>
    <w:p w:rsidR="003B7DD3" w:rsidRPr="003B7DD3" w:rsidRDefault="003B7DD3" w:rsidP="00CC689A">
      <w:pPr>
        <w:rPr>
          <w:rFonts w:cstheme="minorHAnsi"/>
        </w:rPr>
      </w:pPr>
    </w:p>
    <w:p w:rsidR="00CC689A" w:rsidRPr="003B7DD3" w:rsidRDefault="00CC689A" w:rsidP="00CC689A">
      <w:pPr>
        <w:rPr>
          <w:rFonts w:cstheme="minorHAnsi"/>
          <w:b/>
          <w:u w:val="single"/>
        </w:rPr>
      </w:pPr>
      <w:r w:rsidRPr="003B7DD3">
        <w:rPr>
          <w:rFonts w:cstheme="minorHAnsi"/>
          <w:b/>
          <w:u w:val="single"/>
        </w:rPr>
        <w:t xml:space="preserve">Odůvodnění </w:t>
      </w:r>
    </w:p>
    <w:p w:rsidR="003A5B38" w:rsidRPr="003B7DD3" w:rsidRDefault="003A5B38" w:rsidP="00596F99">
      <w:pPr>
        <w:rPr>
          <w:rFonts w:cstheme="minorHAnsi"/>
        </w:rPr>
      </w:pPr>
      <w:r w:rsidRPr="003B7DD3">
        <w:rPr>
          <w:rFonts w:cstheme="minorHAnsi"/>
        </w:rPr>
        <w:t>Vznik a rozvoj závislostního chování je komplexní a mnohov</w:t>
      </w:r>
      <w:r w:rsidR="00771393" w:rsidRPr="003B7DD3">
        <w:rPr>
          <w:rFonts w:cstheme="minorHAnsi"/>
        </w:rPr>
        <w:t>rstevný jev s řadou vzájemně se </w:t>
      </w:r>
      <w:r w:rsidRPr="003B7DD3">
        <w:rPr>
          <w:rFonts w:cstheme="minorHAnsi"/>
        </w:rPr>
        <w:t xml:space="preserve">ovlivňujících potenciálních rizik pro jedince i pro společnost. Jde zejména o jeho negativní sociální, zdravotní, trestněprávní, bezpečnostní a ekonomické dopady, které nepříznivě ovlivňují zdravý vývoj jednotlivců i společnosti ve všech uvedených aspektech. Podle </w:t>
      </w:r>
      <w:r w:rsidR="00CC689A" w:rsidRPr="003B7DD3">
        <w:rPr>
          <w:rFonts w:cstheme="minorHAnsi"/>
        </w:rPr>
        <w:t>S</w:t>
      </w:r>
      <w:r w:rsidRPr="003B7DD3">
        <w:rPr>
          <w:rFonts w:cstheme="minorHAnsi"/>
        </w:rPr>
        <w:t xml:space="preserve">trategie </w:t>
      </w:r>
      <w:r w:rsidR="00CC689A" w:rsidRPr="003B7DD3">
        <w:rPr>
          <w:rFonts w:cstheme="minorHAnsi"/>
        </w:rPr>
        <w:t xml:space="preserve">není </w:t>
      </w:r>
      <w:r w:rsidRPr="003B7DD3">
        <w:rPr>
          <w:rFonts w:cstheme="minorHAnsi"/>
        </w:rPr>
        <w:t xml:space="preserve">závislostní chování věcí tzv. silné či slabé vůle, která by se dala ovlivnit pouze rozhodnutím jedince či pouze správnou výchovou a prevencí. Na závislostní chování </w:t>
      </w:r>
      <w:r w:rsidR="00CC689A" w:rsidRPr="003B7DD3">
        <w:rPr>
          <w:rFonts w:cstheme="minorHAnsi"/>
        </w:rPr>
        <w:t xml:space="preserve">je nutno </w:t>
      </w:r>
      <w:r w:rsidRPr="003B7DD3">
        <w:rPr>
          <w:rFonts w:cstheme="minorHAnsi"/>
        </w:rPr>
        <w:t>nahlíž</w:t>
      </w:r>
      <w:r w:rsidR="00CC689A" w:rsidRPr="003B7DD3">
        <w:rPr>
          <w:rFonts w:cstheme="minorHAnsi"/>
        </w:rPr>
        <w:t>et</w:t>
      </w:r>
      <w:r w:rsidRPr="003B7DD3">
        <w:rPr>
          <w:rFonts w:cstheme="minorHAnsi"/>
        </w:rPr>
        <w:t xml:space="preserve"> komplex</w:t>
      </w:r>
      <w:r w:rsidR="00CD3B64" w:rsidRPr="003B7DD3">
        <w:rPr>
          <w:rFonts w:cstheme="minorHAnsi"/>
        </w:rPr>
        <w:t>ně a interdisciplinárně jako na </w:t>
      </w:r>
      <w:r w:rsidRPr="003B7DD3">
        <w:rPr>
          <w:rFonts w:cstheme="minorHAnsi"/>
        </w:rPr>
        <w:t>problém vycházející z bio-psycho-socio-spirituálního modelu závislostí. V kontextu duševního zdraví se s problémem závislostí pojí často komorbidní psychické problémy, závislost je doprovázena somatickými onemocněními. V zásadní míře do oblasti závislosti vstupují také další socioekonomické faktory, jako jsou zadluženost, nezaměstnanost, problémy s bydlením, s rodinným a sociálním zázemím</w:t>
      </w:r>
    </w:p>
    <w:p w:rsidR="00967876" w:rsidRPr="003B7DD3" w:rsidRDefault="00967876" w:rsidP="00596F99">
      <w:pPr>
        <w:rPr>
          <w:rFonts w:cstheme="minorHAnsi"/>
        </w:rPr>
      </w:pPr>
      <w:r w:rsidRPr="003B7DD3">
        <w:rPr>
          <w:rFonts w:cstheme="minorHAnsi"/>
        </w:rPr>
        <w:t xml:space="preserve">Z dostupných pramenů a statistik </w:t>
      </w:r>
      <w:r w:rsidR="00B22607" w:rsidRPr="003B7DD3">
        <w:rPr>
          <w:rFonts w:cstheme="minorHAnsi"/>
        </w:rPr>
        <w:t xml:space="preserve">uvedených ve Strategii </w:t>
      </w:r>
      <w:r w:rsidRPr="003B7DD3">
        <w:rPr>
          <w:rFonts w:cstheme="minorHAnsi"/>
        </w:rPr>
        <w:t>l</w:t>
      </w:r>
      <w:r w:rsidR="00665C7B" w:rsidRPr="003B7DD3">
        <w:rPr>
          <w:rFonts w:cstheme="minorHAnsi"/>
        </w:rPr>
        <w:t>ze konstatovat, že</w:t>
      </w:r>
      <w:r w:rsidR="00D76086">
        <w:rPr>
          <w:rFonts w:cstheme="minorHAnsi"/>
        </w:rPr>
        <w:t>:</w:t>
      </w:r>
    </w:p>
    <w:p w:rsidR="0058250C" w:rsidRPr="003B7DD3" w:rsidRDefault="0058250C" w:rsidP="0058250C">
      <w:pPr>
        <w:pStyle w:val="Odstavecseseznamem"/>
        <w:numPr>
          <w:ilvl w:val="0"/>
          <w:numId w:val="1"/>
        </w:numPr>
        <w:rPr>
          <w:rFonts w:cstheme="minorHAnsi"/>
        </w:rPr>
      </w:pPr>
      <w:r w:rsidRPr="003B7DD3">
        <w:rPr>
          <w:rFonts w:cstheme="minorHAnsi"/>
        </w:rPr>
        <w:t xml:space="preserve">Legální nabídka hazardního hraní se změnila v návaznosti na zákon o hazardních hrách účinný od 1. ledna 2017. Zatímco nabídka technických her klesá, roste nabídka živých her. </w:t>
      </w:r>
    </w:p>
    <w:p w:rsidR="00967876" w:rsidRPr="003B7DD3" w:rsidRDefault="00967876" w:rsidP="00967876">
      <w:pPr>
        <w:pStyle w:val="Odstavecseseznamem"/>
        <w:numPr>
          <w:ilvl w:val="0"/>
          <w:numId w:val="1"/>
        </w:numPr>
        <w:rPr>
          <w:rFonts w:cstheme="minorHAnsi"/>
        </w:rPr>
      </w:pPr>
      <w:r w:rsidRPr="003B7DD3">
        <w:rPr>
          <w:rFonts w:cstheme="minorHAnsi"/>
        </w:rPr>
        <w:t>Z</w:t>
      </w:r>
      <w:r w:rsidR="00665C7B" w:rsidRPr="003B7DD3">
        <w:rPr>
          <w:rFonts w:cstheme="minorHAnsi"/>
        </w:rPr>
        <w:t>kušenosti s hazardním hraním rostou, nejvíce mezi mladými lidmi.</w:t>
      </w:r>
    </w:p>
    <w:p w:rsidR="001C4E19" w:rsidRPr="003B7DD3" w:rsidRDefault="00665C7B" w:rsidP="00596F99">
      <w:pPr>
        <w:pStyle w:val="Odstavecseseznamem"/>
        <w:numPr>
          <w:ilvl w:val="0"/>
          <w:numId w:val="1"/>
        </w:numPr>
        <w:rPr>
          <w:rFonts w:cstheme="minorHAnsi"/>
        </w:rPr>
      </w:pPr>
      <w:r w:rsidRPr="003B7DD3">
        <w:rPr>
          <w:rFonts w:cstheme="minorHAnsi"/>
        </w:rPr>
        <w:t>Je doloženo, že</w:t>
      </w:r>
      <w:r w:rsidR="00967876" w:rsidRPr="003B7DD3">
        <w:rPr>
          <w:rFonts w:cstheme="minorHAnsi"/>
        </w:rPr>
        <w:t xml:space="preserve"> v</w:t>
      </w:r>
      <w:r w:rsidRPr="003B7DD3">
        <w:rPr>
          <w:rFonts w:cstheme="minorHAnsi"/>
        </w:rPr>
        <w:t>ýskyt patologického hráčství je v</w:t>
      </w:r>
      <w:r w:rsidR="00967876" w:rsidRPr="003B7DD3">
        <w:rPr>
          <w:rFonts w:cstheme="minorHAnsi"/>
        </w:rPr>
        <w:t> ČR v</w:t>
      </w:r>
      <w:r w:rsidRPr="003B7DD3">
        <w:rPr>
          <w:rFonts w:cstheme="minorHAnsi"/>
        </w:rPr>
        <w:t xml:space="preserve"> mezinárodním kontextu spíše nadprůměrný</w:t>
      </w:r>
      <w:r w:rsidR="000D0ED0" w:rsidRPr="003B7DD3">
        <w:rPr>
          <w:rFonts w:cstheme="minorHAnsi"/>
        </w:rPr>
        <w:t>.</w:t>
      </w:r>
    </w:p>
    <w:p w:rsidR="0058250C" w:rsidRPr="003B7DD3" w:rsidRDefault="001E1D9D" w:rsidP="00314992">
      <w:pPr>
        <w:pStyle w:val="Odstavecseseznamem"/>
        <w:numPr>
          <w:ilvl w:val="0"/>
          <w:numId w:val="1"/>
        </w:numPr>
        <w:rPr>
          <w:rFonts w:cstheme="minorHAnsi"/>
        </w:rPr>
      </w:pPr>
      <w:r w:rsidRPr="003B7DD3">
        <w:rPr>
          <w:rFonts w:cstheme="minorHAnsi"/>
        </w:rPr>
        <w:t xml:space="preserve">Největší podíl na problémovém hráčství mají technické hry. </w:t>
      </w:r>
      <w:r w:rsidR="00E9103A" w:rsidRPr="003B7DD3">
        <w:rPr>
          <w:rFonts w:cstheme="minorHAnsi"/>
        </w:rPr>
        <w:t>Do</w:t>
      </w:r>
      <w:r w:rsidRPr="003B7DD3">
        <w:rPr>
          <w:rFonts w:cstheme="minorHAnsi"/>
        </w:rPr>
        <w:t xml:space="preserve">chází </w:t>
      </w:r>
      <w:r w:rsidR="00E9103A" w:rsidRPr="003B7DD3">
        <w:rPr>
          <w:rFonts w:cstheme="minorHAnsi"/>
        </w:rPr>
        <w:t xml:space="preserve">sice </w:t>
      </w:r>
      <w:r w:rsidRPr="003B7DD3">
        <w:rPr>
          <w:rFonts w:cstheme="minorHAnsi"/>
        </w:rPr>
        <w:t xml:space="preserve">k poklesu jejich nabídky v důsledku nové regulace účinné od r. 2017, avšak v mezinárodním kontextu patří ČR stále k zemím s velmi vysokou nabídkou technických her. </w:t>
      </w:r>
    </w:p>
    <w:p w:rsidR="007465F6" w:rsidRPr="003B7DD3" w:rsidRDefault="007465F6" w:rsidP="007465F6">
      <w:pPr>
        <w:pStyle w:val="Odstavecseseznamem"/>
        <w:numPr>
          <w:ilvl w:val="0"/>
          <w:numId w:val="1"/>
        </w:numPr>
        <w:rPr>
          <w:rFonts w:cstheme="minorHAnsi"/>
        </w:rPr>
      </w:pPr>
      <w:r w:rsidRPr="003B7DD3">
        <w:rPr>
          <w:rFonts w:cstheme="minorHAnsi"/>
        </w:rPr>
        <w:t xml:space="preserve">V riziku patologického hráčství </w:t>
      </w:r>
      <w:r w:rsidR="00E9103A" w:rsidRPr="003B7DD3">
        <w:rPr>
          <w:rFonts w:cstheme="minorHAnsi"/>
        </w:rPr>
        <w:t>se nachází až 5,7 % dospělé populace a v pásmu vysokého rizika až 1,4 % dospělé populace.</w:t>
      </w:r>
    </w:p>
    <w:p w:rsidR="00E9103A" w:rsidRPr="003B7DD3" w:rsidRDefault="00E9103A" w:rsidP="00E9103A">
      <w:pPr>
        <w:pStyle w:val="Odstavecseseznamem"/>
        <w:numPr>
          <w:ilvl w:val="0"/>
          <w:numId w:val="1"/>
        </w:numPr>
        <w:rPr>
          <w:rFonts w:cstheme="minorHAnsi"/>
        </w:rPr>
      </w:pPr>
      <w:r w:rsidRPr="003B7DD3">
        <w:rPr>
          <w:rFonts w:cstheme="minorHAnsi"/>
        </w:rPr>
        <w:t>V ČR se počet osob, které jsou v riziku vzniku závislosti, a jsou tak potenciálními nositeli společenských, zdravotních, sociálních problémů na úrovni jednotlivce i společnosti, odhaduje v současnosti na 80–120 tis. patologických hráčů. Tato skupina se do značné míry překrývá s dalšími závislostmi, včetně uživatelů alkoholu v riziku a uživatelů dalších návykových látek.</w:t>
      </w:r>
    </w:p>
    <w:p w:rsidR="007465F6" w:rsidRPr="003B7DD3" w:rsidRDefault="007465F6" w:rsidP="007465F6">
      <w:pPr>
        <w:pStyle w:val="Odstavecseseznamem"/>
        <w:numPr>
          <w:ilvl w:val="0"/>
          <w:numId w:val="1"/>
        </w:numPr>
        <w:rPr>
          <w:rFonts w:cstheme="minorHAnsi"/>
        </w:rPr>
      </w:pPr>
      <w:r w:rsidRPr="003B7DD3">
        <w:rPr>
          <w:rFonts w:cstheme="minorHAnsi"/>
        </w:rPr>
        <w:t xml:space="preserve">V ČR se nedaří se plnit zejména aktivity v oblasti prevence rozvoje problémového hráčství a jeho včasného záchytu. S problémy se potýká také oblast rozvoje sítě ambulantní péče pro problémové hráče. </w:t>
      </w:r>
    </w:p>
    <w:p w:rsidR="003B7DD3" w:rsidRPr="003B7DD3" w:rsidRDefault="00D76086" w:rsidP="003B7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Informace poskytnuté obvodním oddělením Policie ČR v Neratovicích uvádí, že toto </w:t>
      </w:r>
      <w:r w:rsidR="003B7DD3" w:rsidRPr="003B7DD3">
        <w:rPr>
          <w:rFonts w:eastAsia="Times New Roman" w:cstheme="minorHAnsi"/>
          <w:lang w:eastAsia="cs-CZ"/>
        </w:rPr>
        <w:t>obvodní oddělení provádí namátkové kontroly heren a to především za účelem pátrání po osobách, které se v těchto prostorech zdržují anebo kontrol</w:t>
      </w:r>
      <w:r>
        <w:rPr>
          <w:rFonts w:eastAsia="Times New Roman" w:cstheme="minorHAnsi"/>
          <w:lang w:eastAsia="cs-CZ"/>
        </w:rPr>
        <w:t>y</w:t>
      </w:r>
      <w:r w:rsidR="003B7DD3" w:rsidRPr="003B7DD3">
        <w:rPr>
          <w:rFonts w:eastAsia="Times New Roman" w:cstheme="minorHAnsi"/>
          <w:lang w:eastAsia="cs-CZ"/>
        </w:rPr>
        <w:t xml:space="preserve">, zda se v těchto prostorech nacházejí osoby mladší 18 let. </w:t>
      </w:r>
      <w:r w:rsidR="00B90946">
        <w:rPr>
          <w:rFonts w:eastAsia="Times New Roman" w:cstheme="minorHAnsi"/>
          <w:lang w:eastAsia="cs-CZ"/>
        </w:rPr>
        <w:t xml:space="preserve">Průměrně </w:t>
      </w:r>
      <w:r w:rsidR="003B7DD3" w:rsidRPr="003B7DD3">
        <w:rPr>
          <w:rFonts w:eastAsia="Times New Roman" w:cstheme="minorHAnsi"/>
          <w:lang w:eastAsia="cs-CZ"/>
        </w:rPr>
        <w:t>2</w:t>
      </w:r>
      <w:r>
        <w:rPr>
          <w:rFonts w:eastAsia="Times New Roman" w:cstheme="minorHAnsi"/>
          <w:lang w:eastAsia="cs-CZ"/>
        </w:rPr>
        <w:t xml:space="preserve"> až </w:t>
      </w:r>
      <w:r w:rsidR="003B7DD3" w:rsidRPr="003B7DD3">
        <w:rPr>
          <w:rFonts w:eastAsia="Times New Roman" w:cstheme="minorHAnsi"/>
          <w:lang w:eastAsia="cs-CZ"/>
        </w:rPr>
        <w:t>3x týdně</w:t>
      </w:r>
      <w:r>
        <w:rPr>
          <w:rFonts w:eastAsia="Times New Roman" w:cstheme="minorHAnsi"/>
          <w:lang w:eastAsia="cs-CZ"/>
        </w:rPr>
        <w:t xml:space="preserve"> řeš</w:t>
      </w:r>
      <w:r w:rsidR="003B7DD3" w:rsidRPr="003B7DD3">
        <w:rPr>
          <w:rFonts w:eastAsia="Times New Roman" w:cstheme="minorHAnsi"/>
          <w:lang w:eastAsia="cs-CZ"/>
        </w:rPr>
        <w:t xml:space="preserve">í </w:t>
      </w:r>
      <w:r>
        <w:rPr>
          <w:rFonts w:eastAsia="Times New Roman" w:cstheme="minorHAnsi"/>
          <w:lang w:eastAsia="cs-CZ"/>
        </w:rPr>
        <w:t xml:space="preserve">PČR </w:t>
      </w:r>
      <w:r w:rsidR="003B7DD3" w:rsidRPr="003B7DD3">
        <w:rPr>
          <w:rFonts w:eastAsia="Times New Roman" w:cstheme="minorHAnsi"/>
          <w:lang w:eastAsia="cs-CZ"/>
        </w:rPr>
        <w:t>možné protiprávní jednání, ke kterému dochází buď uvnitř p</w:t>
      </w:r>
      <w:r>
        <w:rPr>
          <w:rFonts w:eastAsia="Times New Roman" w:cstheme="minorHAnsi"/>
          <w:lang w:eastAsia="cs-CZ"/>
        </w:rPr>
        <w:t>rostor heren anebo přímo před nimi</w:t>
      </w:r>
      <w:r w:rsidR="003B7DD3" w:rsidRPr="003B7DD3">
        <w:rPr>
          <w:rFonts w:eastAsia="Times New Roman" w:cstheme="minorHAnsi"/>
          <w:lang w:eastAsia="cs-CZ"/>
        </w:rPr>
        <w:t xml:space="preserve"> na veřejně přístupném místě</w:t>
      </w:r>
      <w:r>
        <w:rPr>
          <w:rFonts w:eastAsia="Times New Roman" w:cstheme="minorHAnsi"/>
          <w:lang w:eastAsia="cs-CZ"/>
        </w:rPr>
        <w:t>. P</w:t>
      </w:r>
      <w:r w:rsidR="003B7DD3" w:rsidRPr="003B7DD3">
        <w:rPr>
          <w:rFonts w:eastAsia="Times New Roman" w:cstheme="minorHAnsi"/>
          <w:lang w:eastAsia="cs-CZ"/>
        </w:rPr>
        <w:t>řev</w:t>
      </w:r>
      <w:r>
        <w:rPr>
          <w:rFonts w:eastAsia="Times New Roman" w:cstheme="minorHAnsi"/>
          <w:lang w:eastAsia="cs-CZ"/>
        </w:rPr>
        <w:t>ážně se jedná o fyzické napadení z </w:t>
      </w:r>
      <w:r w:rsidR="003B7DD3" w:rsidRPr="003B7DD3">
        <w:rPr>
          <w:rFonts w:eastAsia="Times New Roman" w:cstheme="minorHAnsi"/>
          <w:lang w:eastAsia="cs-CZ"/>
        </w:rPr>
        <w:t>důvodu ovlivnění alkoholem či jiné návykové látky, popř. způsobení škody uvnitř objektu.</w:t>
      </w:r>
    </w:p>
    <w:p w:rsidR="001912DC" w:rsidRDefault="00D76086" w:rsidP="003B7DD3">
      <w:pPr>
        <w:rPr>
          <w:rFonts w:cstheme="minorHAnsi"/>
        </w:rPr>
      </w:pPr>
      <w:r>
        <w:rPr>
          <w:rFonts w:cstheme="minorHAnsi"/>
        </w:rPr>
        <w:lastRenderedPageBreak/>
        <w:t xml:space="preserve">Městská policie Neratovice </w:t>
      </w:r>
      <w:r w:rsidR="001912DC">
        <w:rPr>
          <w:rFonts w:cstheme="minorHAnsi"/>
        </w:rPr>
        <w:t xml:space="preserve">vyjíždí k </w:t>
      </w:r>
      <w:r w:rsidR="003B7DD3" w:rsidRPr="003B7DD3">
        <w:rPr>
          <w:rFonts w:cstheme="minorHAnsi"/>
        </w:rPr>
        <w:t>případ</w:t>
      </w:r>
      <w:r w:rsidR="001912DC">
        <w:rPr>
          <w:rFonts w:cstheme="minorHAnsi"/>
        </w:rPr>
        <w:t>ům</w:t>
      </w:r>
      <w:r w:rsidR="003B7DD3" w:rsidRPr="003B7DD3">
        <w:rPr>
          <w:rFonts w:cstheme="minorHAnsi"/>
        </w:rPr>
        <w:t xml:space="preserve"> rušení nočního klidu před hernou, napadení, rvačk</w:t>
      </w:r>
      <w:r w:rsidR="001912DC">
        <w:rPr>
          <w:rFonts w:cstheme="minorHAnsi"/>
        </w:rPr>
        <w:t>y</w:t>
      </w:r>
      <w:r w:rsidR="003B7DD3" w:rsidRPr="003B7DD3">
        <w:rPr>
          <w:rFonts w:cstheme="minorHAnsi"/>
        </w:rPr>
        <w:t xml:space="preserve"> více osob a spor</w:t>
      </w:r>
      <w:r w:rsidR="001912DC">
        <w:rPr>
          <w:rFonts w:cstheme="minorHAnsi"/>
        </w:rPr>
        <w:t>y</w:t>
      </w:r>
      <w:r w:rsidR="003B7DD3" w:rsidRPr="003B7DD3">
        <w:rPr>
          <w:rFonts w:cstheme="minorHAnsi"/>
        </w:rPr>
        <w:t xml:space="preserve"> mezi obsluhou a zákazníkem.</w:t>
      </w:r>
    </w:p>
    <w:p w:rsidR="00B90946" w:rsidRPr="003B7DD3" w:rsidRDefault="002D43F1" w:rsidP="0081228E">
      <w:pPr>
        <w:rPr>
          <w:rFonts w:cstheme="minorHAnsi"/>
        </w:rPr>
      </w:pPr>
      <w:r>
        <w:rPr>
          <w:rFonts w:cstheme="minorHAnsi"/>
        </w:rPr>
        <w:t>Zákaz hazardního hraní v Neratovicích o</w:t>
      </w:r>
      <w:r w:rsidRPr="003B7DD3">
        <w:rPr>
          <w:rFonts w:cstheme="minorHAnsi"/>
        </w:rPr>
        <w:t xml:space="preserve">mezí negativní vliv hazardních her, </w:t>
      </w:r>
      <w:r>
        <w:rPr>
          <w:rFonts w:cstheme="minorHAnsi"/>
        </w:rPr>
        <w:t>zvýší ochranu</w:t>
      </w:r>
      <w:r w:rsidRPr="003B7DD3">
        <w:rPr>
          <w:rFonts w:cstheme="minorHAnsi"/>
        </w:rPr>
        <w:t xml:space="preserve"> sociálně slabých, snadno ovlivnitelných nebo duševně nevyzrálých osob před </w:t>
      </w:r>
      <w:r w:rsidR="00CC286C">
        <w:rPr>
          <w:rFonts w:cstheme="minorHAnsi"/>
        </w:rPr>
        <w:t>důsledky plynoucími z účasti na </w:t>
      </w:r>
      <w:r w:rsidRPr="003B7DD3">
        <w:rPr>
          <w:rFonts w:cstheme="minorHAnsi"/>
        </w:rPr>
        <w:t xml:space="preserve">hazardních hrách a </w:t>
      </w:r>
      <w:r>
        <w:rPr>
          <w:rFonts w:cstheme="minorHAnsi"/>
        </w:rPr>
        <w:t xml:space="preserve">bude </w:t>
      </w:r>
      <w:r w:rsidRPr="003B7DD3">
        <w:rPr>
          <w:rFonts w:cstheme="minorHAnsi"/>
        </w:rPr>
        <w:t>předcháze</w:t>
      </w:r>
      <w:r>
        <w:rPr>
          <w:rFonts w:cstheme="minorHAnsi"/>
        </w:rPr>
        <w:t>t</w:t>
      </w:r>
      <w:r w:rsidRPr="003B7DD3">
        <w:rPr>
          <w:rFonts w:cstheme="minorHAnsi"/>
        </w:rPr>
        <w:t xml:space="preserve"> záporný</w:t>
      </w:r>
      <w:r>
        <w:rPr>
          <w:rFonts w:cstheme="minorHAnsi"/>
        </w:rPr>
        <w:t>m</w:t>
      </w:r>
      <w:r w:rsidRPr="003B7DD3">
        <w:rPr>
          <w:rFonts w:cstheme="minorHAnsi"/>
        </w:rPr>
        <w:t xml:space="preserve"> jevů</w:t>
      </w:r>
      <w:r>
        <w:rPr>
          <w:rFonts w:cstheme="minorHAnsi"/>
        </w:rPr>
        <w:t>m</w:t>
      </w:r>
      <w:r w:rsidRPr="003B7DD3">
        <w:rPr>
          <w:rFonts w:cstheme="minorHAnsi"/>
        </w:rPr>
        <w:t xml:space="preserve"> spojený</w:t>
      </w:r>
      <w:r>
        <w:rPr>
          <w:rFonts w:cstheme="minorHAnsi"/>
        </w:rPr>
        <w:t>m</w:t>
      </w:r>
      <w:r w:rsidRPr="003B7DD3">
        <w:rPr>
          <w:rFonts w:cstheme="minorHAnsi"/>
        </w:rPr>
        <w:t xml:space="preserve"> s </w:t>
      </w:r>
      <w:r w:rsidR="00CC286C">
        <w:rPr>
          <w:rFonts w:cstheme="minorHAnsi"/>
        </w:rPr>
        <w:t>hraním hazardních her, které ve </w:t>
      </w:r>
      <w:r w:rsidRPr="003B7DD3">
        <w:rPr>
          <w:rFonts w:cstheme="minorHAnsi"/>
        </w:rPr>
        <w:t>svých důsledcích mohou vést k narušování veřejného pořádku a ke zvýšení kriminality a dalších patologických jevů</w:t>
      </w:r>
      <w:r>
        <w:rPr>
          <w:rFonts w:cstheme="minorHAnsi"/>
        </w:rPr>
        <w:t xml:space="preserve"> v našem městě.</w:t>
      </w:r>
      <w:bookmarkStart w:id="0" w:name="_GoBack"/>
      <w:bookmarkEnd w:id="0"/>
    </w:p>
    <w:sectPr w:rsidR="00B90946" w:rsidRPr="003B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34F24"/>
    <w:multiLevelType w:val="hybridMultilevel"/>
    <w:tmpl w:val="F25684BC"/>
    <w:lvl w:ilvl="0" w:tplc="F322E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99"/>
    <w:rsid w:val="00022239"/>
    <w:rsid w:val="00063C2D"/>
    <w:rsid w:val="000D0ED0"/>
    <w:rsid w:val="001912DC"/>
    <w:rsid w:val="001C4E19"/>
    <w:rsid w:val="001E1D9D"/>
    <w:rsid w:val="0025648D"/>
    <w:rsid w:val="002C310B"/>
    <w:rsid w:val="002D43F1"/>
    <w:rsid w:val="003A5B38"/>
    <w:rsid w:val="003B7DD3"/>
    <w:rsid w:val="003D06F4"/>
    <w:rsid w:val="00405642"/>
    <w:rsid w:val="004E67CF"/>
    <w:rsid w:val="0058250C"/>
    <w:rsid w:val="00596F99"/>
    <w:rsid w:val="00626BB0"/>
    <w:rsid w:val="00665C7B"/>
    <w:rsid w:val="007465F6"/>
    <w:rsid w:val="00771393"/>
    <w:rsid w:val="0078555C"/>
    <w:rsid w:val="0081228E"/>
    <w:rsid w:val="00967876"/>
    <w:rsid w:val="00B22607"/>
    <w:rsid w:val="00B90946"/>
    <w:rsid w:val="00BF66C8"/>
    <w:rsid w:val="00C279CF"/>
    <w:rsid w:val="00CC286C"/>
    <w:rsid w:val="00CC689A"/>
    <w:rsid w:val="00CD3B64"/>
    <w:rsid w:val="00D76086"/>
    <w:rsid w:val="00E9103A"/>
    <w:rsid w:val="00E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BE7B"/>
  <w15:chartTrackingRefBased/>
  <w15:docId w15:val="{F5BCF876-54F0-41EE-8077-095957A8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7876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B7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B7DD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Hlinovský</dc:creator>
  <cp:keywords/>
  <dc:description/>
  <cp:lastModifiedBy>Roman Hlinovský</cp:lastModifiedBy>
  <cp:revision>27</cp:revision>
  <dcterms:created xsi:type="dcterms:W3CDTF">2024-01-30T13:27:00Z</dcterms:created>
  <dcterms:modified xsi:type="dcterms:W3CDTF">2024-03-13T20:00:00Z</dcterms:modified>
</cp:coreProperties>
</file>